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99A" w14:textId="77777777" w:rsidR="00C631E2" w:rsidRPr="00C631E2" w:rsidRDefault="00C631E2" w:rsidP="009A558B">
      <w:pPr>
        <w:pStyle w:val="Default"/>
        <w:jc w:val="center"/>
        <w:rPr>
          <w:b/>
          <w:bCs/>
          <w:color w:val="auto"/>
          <w:sz w:val="28"/>
          <w:szCs w:val="22"/>
        </w:rPr>
      </w:pPr>
    </w:p>
    <w:p w14:paraId="0B52036C" w14:textId="77777777" w:rsidR="00C631E2" w:rsidRPr="00C631E2" w:rsidRDefault="00C631E2" w:rsidP="009A558B">
      <w:pPr>
        <w:pStyle w:val="Default"/>
        <w:jc w:val="center"/>
        <w:rPr>
          <w:b/>
          <w:bCs/>
          <w:color w:val="auto"/>
          <w:sz w:val="28"/>
          <w:szCs w:val="22"/>
        </w:rPr>
      </w:pPr>
    </w:p>
    <w:p w14:paraId="6459FE0E" w14:textId="77777777" w:rsidR="00C631E2" w:rsidRPr="00C631E2" w:rsidRDefault="00C631E2" w:rsidP="009A558B">
      <w:pPr>
        <w:pStyle w:val="Default"/>
        <w:jc w:val="center"/>
        <w:rPr>
          <w:b/>
          <w:bCs/>
          <w:color w:val="auto"/>
          <w:sz w:val="28"/>
          <w:szCs w:val="22"/>
        </w:rPr>
      </w:pPr>
    </w:p>
    <w:p w14:paraId="6B744549" w14:textId="77777777" w:rsidR="00C631E2" w:rsidRPr="00C631E2" w:rsidRDefault="00C631E2" w:rsidP="009A558B">
      <w:pPr>
        <w:pStyle w:val="Default"/>
        <w:jc w:val="center"/>
        <w:rPr>
          <w:b/>
          <w:bCs/>
          <w:color w:val="auto"/>
          <w:sz w:val="28"/>
          <w:szCs w:val="22"/>
        </w:rPr>
      </w:pPr>
    </w:p>
    <w:p w14:paraId="6692F86E" w14:textId="77777777" w:rsidR="00C631E2" w:rsidRPr="00C631E2" w:rsidRDefault="00C631E2" w:rsidP="009A558B">
      <w:pPr>
        <w:pStyle w:val="Default"/>
        <w:jc w:val="center"/>
        <w:rPr>
          <w:b/>
          <w:bCs/>
          <w:color w:val="auto"/>
          <w:sz w:val="28"/>
          <w:szCs w:val="22"/>
        </w:rPr>
      </w:pPr>
    </w:p>
    <w:p w14:paraId="2F5177FE" w14:textId="77777777" w:rsidR="00C631E2" w:rsidRPr="00C631E2" w:rsidRDefault="00C631E2" w:rsidP="009A558B">
      <w:pPr>
        <w:pStyle w:val="Default"/>
        <w:jc w:val="center"/>
        <w:rPr>
          <w:b/>
          <w:bCs/>
          <w:color w:val="auto"/>
          <w:sz w:val="28"/>
          <w:szCs w:val="22"/>
        </w:rPr>
      </w:pPr>
    </w:p>
    <w:p w14:paraId="6375118E" w14:textId="77777777" w:rsidR="00C631E2" w:rsidRPr="00C631E2" w:rsidRDefault="00C631E2" w:rsidP="009A558B">
      <w:pPr>
        <w:pStyle w:val="Default"/>
        <w:jc w:val="center"/>
        <w:rPr>
          <w:b/>
          <w:bCs/>
          <w:color w:val="auto"/>
          <w:sz w:val="28"/>
          <w:szCs w:val="22"/>
        </w:rPr>
      </w:pPr>
    </w:p>
    <w:p w14:paraId="1D2F5CF7" w14:textId="77777777" w:rsidR="00C631E2" w:rsidRPr="00C631E2" w:rsidRDefault="00C631E2" w:rsidP="009A558B">
      <w:pPr>
        <w:pStyle w:val="Default"/>
        <w:jc w:val="center"/>
        <w:rPr>
          <w:b/>
          <w:bCs/>
          <w:color w:val="auto"/>
          <w:sz w:val="28"/>
          <w:szCs w:val="22"/>
        </w:rPr>
      </w:pPr>
    </w:p>
    <w:p w14:paraId="3D0E242E" w14:textId="77777777" w:rsidR="00C631E2" w:rsidRPr="00C631E2" w:rsidRDefault="00C631E2" w:rsidP="009A558B">
      <w:pPr>
        <w:pStyle w:val="Default"/>
        <w:jc w:val="center"/>
        <w:rPr>
          <w:b/>
          <w:bCs/>
          <w:color w:val="auto"/>
          <w:sz w:val="28"/>
          <w:szCs w:val="22"/>
        </w:rPr>
      </w:pPr>
    </w:p>
    <w:p w14:paraId="628ED83E" w14:textId="77777777" w:rsidR="00C631E2" w:rsidRPr="00C631E2" w:rsidRDefault="00C631E2" w:rsidP="009A558B">
      <w:pPr>
        <w:pStyle w:val="Default"/>
        <w:jc w:val="center"/>
        <w:rPr>
          <w:b/>
          <w:bCs/>
          <w:color w:val="auto"/>
          <w:sz w:val="28"/>
          <w:szCs w:val="22"/>
        </w:rPr>
      </w:pPr>
    </w:p>
    <w:p w14:paraId="1D0AB311" w14:textId="77777777" w:rsidR="00C631E2" w:rsidRPr="00C631E2" w:rsidRDefault="00C631E2" w:rsidP="009A558B">
      <w:pPr>
        <w:pStyle w:val="Default"/>
        <w:jc w:val="center"/>
        <w:rPr>
          <w:b/>
          <w:bCs/>
          <w:color w:val="auto"/>
          <w:sz w:val="28"/>
          <w:szCs w:val="22"/>
        </w:rPr>
      </w:pPr>
    </w:p>
    <w:p w14:paraId="3E846646" w14:textId="77777777" w:rsidR="00C631E2" w:rsidRPr="00C631E2" w:rsidRDefault="00C631E2" w:rsidP="009A558B">
      <w:pPr>
        <w:pStyle w:val="Default"/>
        <w:jc w:val="center"/>
        <w:rPr>
          <w:b/>
          <w:bCs/>
          <w:color w:val="auto"/>
          <w:sz w:val="28"/>
          <w:szCs w:val="22"/>
        </w:rPr>
      </w:pPr>
    </w:p>
    <w:p w14:paraId="5584DEDB" w14:textId="77777777" w:rsidR="00C631E2" w:rsidRPr="00C631E2" w:rsidRDefault="00C631E2" w:rsidP="009A558B">
      <w:pPr>
        <w:pStyle w:val="Default"/>
        <w:jc w:val="center"/>
        <w:rPr>
          <w:b/>
          <w:bCs/>
          <w:color w:val="auto"/>
          <w:sz w:val="28"/>
          <w:szCs w:val="22"/>
        </w:rPr>
      </w:pPr>
    </w:p>
    <w:p w14:paraId="78544FC3" w14:textId="77777777" w:rsidR="00C631E2" w:rsidRPr="00C631E2" w:rsidRDefault="00C631E2" w:rsidP="009A558B">
      <w:pPr>
        <w:pStyle w:val="Default"/>
        <w:jc w:val="center"/>
        <w:rPr>
          <w:b/>
          <w:bCs/>
          <w:color w:val="auto"/>
          <w:sz w:val="28"/>
          <w:szCs w:val="22"/>
        </w:rPr>
      </w:pPr>
    </w:p>
    <w:p w14:paraId="4786A6BD" w14:textId="4130908B" w:rsidR="00217094" w:rsidRPr="00E64DE3" w:rsidRDefault="00711F2B" w:rsidP="009A558B">
      <w:pPr>
        <w:pStyle w:val="Default"/>
        <w:jc w:val="center"/>
        <w:rPr>
          <w:b/>
          <w:bCs/>
          <w:color w:val="auto"/>
          <w:sz w:val="28"/>
          <w:szCs w:val="22"/>
        </w:rPr>
      </w:pPr>
      <w:r w:rsidRPr="00E64DE3">
        <w:rPr>
          <w:b/>
          <w:bCs/>
          <w:color w:val="auto"/>
          <w:sz w:val="28"/>
          <w:szCs w:val="22"/>
        </w:rPr>
        <w:t>Formato</w:t>
      </w:r>
      <w:r w:rsidR="00C631E2" w:rsidRPr="00E64DE3">
        <w:rPr>
          <w:b/>
          <w:bCs/>
          <w:color w:val="auto"/>
          <w:sz w:val="28"/>
          <w:szCs w:val="22"/>
        </w:rPr>
        <w:t xml:space="preserve">s, Tablas y Anexos de la Circular </w:t>
      </w:r>
      <w:r w:rsidR="00217094" w:rsidRPr="00E64DE3">
        <w:rPr>
          <w:b/>
          <w:bCs/>
          <w:color w:val="auto"/>
          <w:sz w:val="28"/>
          <w:szCs w:val="22"/>
        </w:rPr>
        <w:t xml:space="preserve">N° </w:t>
      </w:r>
      <w:r w:rsidR="00776BFA" w:rsidRPr="00E64DE3">
        <w:rPr>
          <w:b/>
          <w:bCs/>
          <w:color w:val="auto"/>
          <w:sz w:val="28"/>
          <w:szCs w:val="22"/>
        </w:rPr>
        <w:t>-202</w:t>
      </w:r>
      <w:r w:rsidR="003E27F4" w:rsidRPr="00E64DE3">
        <w:rPr>
          <w:b/>
          <w:bCs/>
          <w:color w:val="auto"/>
          <w:sz w:val="28"/>
          <w:szCs w:val="22"/>
        </w:rPr>
        <w:t>2</w:t>
      </w:r>
      <w:r w:rsidR="00217094" w:rsidRPr="00E64DE3">
        <w:rPr>
          <w:b/>
          <w:bCs/>
          <w:color w:val="auto"/>
          <w:sz w:val="28"/>
          <w:szCs w:val="22"/>
        </w:rPr>
        <w:t xml:space="preserve">-BCRP </w:t>
      </w:r>
      <w:r w:rsidR="00C631E2" w:rsidRPr="00E64DE3">
        <w:rPr>
          <w:b/>
          <w:bCs/>
          <w:color w:val="auto"/>
          <w:sz w:val="28"/>
          <w:szCs w:val="22"/>
        </w:rPr>
        <w:t>sobre Reportes de Tasas de Interés del Mercado de Dinero</w:t>
      </w:r>
    </w:p>
    <w:p w14:paraId="13B76C0B" w14:textId="77777777" w:rsidR="00217094" w:rsidRPr="00E64DE3" w:rsidRDefault="00217094" w:rsidP="00217094">
      <w:pPr>
        <w:jc w:val="both"/>
        <w:rPr>
          <w:rFonts w:ascii="Arial" w:hAnsi="Arial" w:cs="Arial"/>
          <w:sz w:val="32"/>
        </w:rPr>
      </w:pPr>
    </w:p>
    <w:p w14:paraId="3B24519D" w14:textId="77777777" w:rsidR="00C631E2" w:rsidRPr="00E64DE3" w:rsidRDefault="00C631E2">
      <w:pPr>
        <w:rPr>
          <w:rFonts w:ascii="Arial" w:hAnsi="Arial" w:cs="Arial"/>
          <w:b/>
          <w:sz w:val="32"/>
        </w:rPr>
      </w:pPr>
      <w:r w:rsidRPr="00E64DE3">
        <w:rPr>
          <w:rFonts w:ascii="Arial" w:hAnsi="Arial" w:cs="Arial"/>
          <w:b/>
          <w:sz w:val="32"/>
        </w:rPr>
        <w:br w:type="page"/>
      </w:r>
    </w:p>
    <w:p w14:paraId="57343FEF" w14:textId="77777777" w:rsidR="0023547F" w:rsidRPr="00E64DE3" w:rsidRDefault="0023547F" w:rsidP="0023547F">
      <w:pPr>
        <w:jc w:val="center"/>
        <w:rPr>
          <w:rFonts w:ascii="Arial" w:hAnsi="Arial" w:cs="Arial"/>
          <w:b/>
          <w:sz w:val="22"/>
          <w:szCs w:val="22"/>
        </w:rPr>
      </w:pPr>
      <w:r w:rsidRPr="00E64DE3">
        <w:rPr>
          <w:rFonts w:ascii="Arial" w:hAnsi="Arial" w:cs="Arial"/>
          <w:b/>
          <w:sz w:val="22"/>
          <w:szCs w:val="22"/>
        </w:rPr>
        <w:lastRenderedPageBreak/>
        <w:t>FORMATOS</w:t>
      </w:r>
    </w:p>
    <w:p w14:paraId="1187A402" w14:textId="62973300" w:rsidR="00261A42" w:rsidRDefault="00261A42" w:rsidP="0023547F">
      <w:pPr>
        <w:jc w:val="center"/>
        <w:rPr>
          <w:rFonts w:ascii="Arial" w:hAnsi="Arial" w:cs="Arial"/>
          <w:b/>
          <w:sz w:val="22"/>
          <w:szCs w:val="22"/>
        </w:rPr>
      </w:pPr>
    </w:p>
    <w:p w14:paraId="5D8C7C69" w14:textId="77777777" w:rsidR="00701616" w:rsidRPr="00E64DE3" w:rsidRDefault="00701616" w:rsidP="0023547F">
      <w:pPr>
        <w:jc w:val="center"/>
        <w:rPr>
          <w:rFonts w:ascii="Arial" w:hAnsi="Arial" w:cs="Arial"/>
          <w:b/>
          <w:sz w:val="22"/>
          <w:szCs w:val="22"/>
        </w:rPr>
      </w:pPr>
    </w:p>
    <w:p w14:paraId="28B9268E" w14:textId="138422E5" w:rsidR="00261A42" w:rsidRDefault="00261A42" w:rsidP="00261A42">
      <w:pPr>
        <w:jc w:val="both"/>
        <w:rPr>
          <w:rFonts w:ascii="Arial" w:hAnsi="Arial" w:cs="Arial"/>
          <w:b/>
          <w:sz w:val="22"/>
          <w:szCs w:val="22"/>
        </w:rPr>
      </w:pPr>
      <w:r w:rsidRPr="00E64DE3">
        <w:rPr>
          <w:rFonts w:ascii="Arial" w:hAnsi="Arial" w:cs="Arial"/>
          <w:b/>
          <w:sz w:val="22"/>
          <w:szCs w:val="22"/>
        </w:rPr>
        <w:t>Generalidades</w:t>
      </w:r>
    </w:p>
    <w:p w14:paraId="4F3B706D" w14:textId="77777777" w:rsidR="00701616" w:rsidRPr="00E64DE3" w:rsidRDefault="00701616" w:rsidP="00261A42">
      <w:pPr>
        <w:jc w:val="both"/>
        <w:rPr>
          <w:rFonts w:ascii="Arial" w:hAnsi="Arial" w:cs="Arial"/>
          <w:b/>
          <w:sz w:val="22"/>
          <w:szCs w:val="22"/>
        </w:rPr>
      </w:pPr>
    </w:p>
    <w:p w14:paraId="02F081DE" w14:textId="68D549EA" w:rsidR="0095409D" w:rsidRPr="00E64DE3" w:rsidRDefault="00626B63" w:rsidP="00261A42">
      <w:pPr>
        <w:pStyle w:val="Prrafodelista"/>
        <w:numPr>
          <w:ilvl w:val="0"/>
          <w:numId w:val="39"/>
        </w:numPr>
        <w:ind w:left="426"/>
        <w:jc w:val="both"/>
        <w:rPr>
          <w:rFonts w:ascii="Arial" w:hAnsi="Arial" w:cs="Arial"/>
          <w:sz w:val="22"/>
          <w:szCs w:val="22"/>
        </w:rPr>
      </w:pPr>
      <w:r w:rsidRPr="00E64DE3">
        <w:rPr>
          <w:rFonts w:ascii="Arial" w:hAnsi="Arial" w:cs="Arial"/>
          <w:sz w:val="22"/>
          <w:szCs w:val="22"/>
        </w:rPr>
        <w:t>L</w:t>
      </w:r>
      <w:r w:rsidR="00261A42" w:rsidRPr="00E64DE3">
        <w:rPr>
          <w:rFonts w:ascii="Arial" w:hAnsi="Arial" w:cs="Arial"/>
          <w:sz w:val="22"/>
          <w:szCs w:val="22"/>
        </w:rPr>
        <w:t>as operaciones a las que se refieren los Reportes 1 y 3 deben registrarse en la fecha de pacto</w:t>
      </w:r>
      <w:r w:rsidRPr="00E64DE3">
        <w:rPr>
          <w:rFonts w:ascii="Arial" w:hAnsi="Arial" w:cs="Arial"/>
          <w:sz w:val="22"/>
          <w:szCs w:val="22"/>
        </w:rPr>
        <w:t>, la cual debe coincidir con la “Fecha de Reporte”</w:t>
      </w:r>
      <w:r w:rsidR="00261A42" w:rsidRPr="00E64DE3">
        <w:rPr>
          <w:rFonts w:ascii="Arial" w:hAnsi="Arial" w:cs="Arial"/>
          <w:sz w:val="22"/>
          <w:szCs w:val="22"/>
        </w:rPr>
        <w:t>.</w:t>
      </w:r>
    </w:p>
    <w:p w14:paraId="3402F8F3" w14:textId="7F25EF1F" w:rsidR="000E58D2" w:rsidRPr="00E64DE3" w:rsidRDefault="000E58D2" w:rsidP="00261A42">
      <w:pPr>
        <w:pStyle w:val="Prrafodelista"/>
        <w:numPr>
          <w:ilvl w:val="0"/>
          <w:numId w:val="39"/>
        </w:numPr>
        <w:ind w:left="426"/>
        <w:jc w:val="both"/>
        <w:rPr>
          <w:rFonts w:ascii="Arial" w:hAnsi="Arial" w:cs="Arial"/>
          <w:sz w:val="22"/>
          <w:szCs w:val="22"/>
        </w:rPr>
      </w:pPr>
      <w:r w:rsidRPr="00E64DE3">
        <w:rPr>
          <w:rFonts w:ascii="Arial" w:hAnsi="Arial" w:cs="Arial"/>
          <w:sz w:val="22"/>
          <w:szCs w:val="22"/>
        </w:rPr>
        <w:t xml:space="preserve">La primera línea de cada </w:t>
      </w:r>
      <w:r w:rsidR="008A5AE5" w:rsidRPr="00E64DE3">
        <w:rPr>
          <w:rFonts w:ascii="Arial" w:hAnsi="Arial" w:cs="Arial"/>
          <w:sz w:val="22"/>
          <w:szCs w:val="22"/>
        </w:rPr>
        <w:t>R</w:t>
      </w:r>
      <w:r w:rsidRPr="00E64DE3">
        <w:rPr>
          <w:rFonts w:ascii="Arial" w:hAnsi="Arial" w:cs="Arial"/>
          <w:sz w:val="22"/>
          <w:szCs w:val="22"/>
        </w:rPr>
        <w:t xml:space="preserve">eporte </w:t>
      </w:r>
      <w:r w:rsidR="00626B63" w:rsidRPr="00E64DE3">
        <w:rPr>
          <w:rFonts w:ascii="Arial" w:hAnsi="Arial" w:cs="Arial"/>
          <w:sz w:val="22"/>
          <w:szCs w:val="22"/>
        </w:rPr>
        <w:t xml:space="preserve">(Cabecera) </w:t>
      </w:r>
      <w:r w:rsidR="007B03B9" w:rsidRPr="00E64DE3">
        <w:rPr>
          <w:rFonts w:ascii="Arial" w:hAnsi="Arial" w:cs="Arial"/>
          <w:sz w:val="22"/>
          <w:szCs w:val="22"/>
        </w:rPr>
        <w:t xml:space="preserve">es obligatoria y </w:t>
      </w:r>
      <w:r w:rsidRPr="00E64DE3">
        <w:rPr>
          <w:rFonts w:ascii="Arial" w:hAnsi="Arial" w:cs="Arial"/>
          <w:sz w:val="22"/>
          <w:szCs w:val="22"/>
        </w:rPr>
        <w:t>debe ser igual al nombre del correspondiente archivo TXT.</w:t>
      </w:r>
    </w:p>
    <w:p w14:paraId="36B4CE15" w14:textId="77777777" w:rsidR="0095409D" w:rsidRPr="00E64DE3" w:rsidRDefault="00261A42" w:rsidP="0095409D">
      <w:pPr>
        <w:pStyle w:val="Prrafodelista"/>
        <w:numPr>
          <w:ilvl w:val="0"/>
          <w:numId w:val="39"/>
        </w:numPr>
        <w:ind w:left="426"/>
        <w:jc w:val="both"/>
        <w:rPr>
          <w:rFonts w:ascii="Arial" w:hAnsi="Arial" w:cs="Arial"/>
          <w:sz w:val="22"/>
          <w:szCs w:val="22"/>
        </w:rPr>
      </w:pPr>
      <w:r w:rsidRPr="00E64DE3">
        <w:rPr>
          <w:rFonts w:ascii="Arial" w:hAnsi="Arial" w:cs="Arial"/>
          <w:sz w:val="22"/>
          <w:szCs w:val="22"/>
        </w:rPr>
        <w:t>Todos los campos con caracteres numéricos deben estar alineados a la derecha, mientras que todos los campos con caracteres alfanuméricos deben estar alineados a la izquierda.</w:t>
      </w:r>
    </w:p>
    <w:p w14:paraId="76C0D62A" w14:textId="793436F8" w:rsidR="009557AC" w:rsidRPr="00E64DE3" w:rsidRDefault="009557AC" w:rsidP="0095409D">
      <w:pPr>
        <w:pStyle w:val="Prrafodelista"/>
        <w:numPr>
          <w:ilvl w:val="0"/>
          <w:numId w:val="39"/>
        </w:numPr>
        <w:ind w:left="426"/>
        <w:jc w:val="both"/>
        <w:rPr>
          <w:rFonts w:ascii="Arial" w:hAnsi="Arial" w:cs="Arial"/>
          <w:sz w:val="22"/>
          <w:szCs w:val="22"/>
        </w:rPr>
      </w:pPr>
      <w:r w:rsidRPr="00E64DE3">
        <w:rPr>
          <w:rFonts w:ascii="Arial" w:hAnsi="Arial" w:cs="Arial"/>
          <w:sz w:val="22"/>
          <w:szCs w:val="22"/>
        </w:rPr>
        <w:t>A fin de mantener la longitud de los registros, los campos alfanuméricos no utilizados deben ser llenados con espacios vacíos, mientras que los campos numéricos no utilizados deben ser llenados con ceros (0).</w:t>
      </w:r>
    </w:p>
    <w:p w14:paraId="1899199E" w14:textId="2A343984" w:rsidR="006A47E4" w:rsidRDefault="007B03B9" w:rsidP="007B03B9">
      <w:pPr>
        <w:pStyle w:val="Prrafodelista"/>
        <w:numPr>
          <w:ilvl w:val="0"/>
          <w:numId w:val="39"/>
        </w:numPr>
        <w:ind w:left="426"/>
        <w:jc w:val="both"/>
        <w:rPr>
          <w:rFonts w:ascii="Arial" w:hAnsi="Arial" w:cs="Arial"/>
          <w:sz w:val="22"/>
          <w:szCs w:val="22"/>
        </w:rPr>
      </w:pPr>
      <w:r w:rsidRPr="00E64DE3">
        <w:rPr>
          <w:rFonts w:ascii="Arial" w:hAnsi="Arial" w:cs="Arial"/>
          <w:sz w:val="22"/>
          <w:szCs w:val="22"/>
        </w:rPr>
        <w:t>Todas las ESF deben cumplir con el envío de l</w:t>
      </w:r>
      <w:r w:rsidR="00D16908" w:rsidRPr="00E64DE3">
        <w:rPr>
          <w:rFonts w:ascii="Arial" w:hAnsi="Arial" w:cs="Arial"/>
          <w:sz w:val="22"/>
          <w:szCs w:val="22"/>
        </w:rPr>
        <w:t xml:space="preserve">os Reportes </w:t>
      </w:r>
      <w:r w:rsidRPr="00E64DE3">
        <w:rPr>
          <w:rFonts w:ascii="Arial" w:hAnsi="Arial" w:cs="Arial"/>
          <w:sz w:val="22"/>
          <w:szCs w:val="22"/>
        </w:rPr>
        <w:t>1, 2, 3 y 5. En el caso de los Reportes 1, 3 y 5, cuando las ESF no registren transacciones deberán enviar los formatos sin data</w:t>
      </w:r>
      <w:r w:rsidR="00614B0D">
        <w:rPr>
          <w:rFonts w:ascii="Arial" w:hAnsi="Arial" w:cs="Arial"/>
          <w:sz w:val="22"/>
          <w:szCs w:val="22"/>
        </w:rPr>
        <w:t>.</w:t>
      </w:r>
      <w:r w:rsidRPr="00E64DE3">
        <w:rPr>
          <w:rFonts w:ascii="Arial" w:hAnsi="Arial" w:cs="Arial"/>
          <w:sz w:val="22"/>
          <w:szCs w:val="22"/>
        </w:rPr>
        <w:t xml:space="preserve"> Las ESF podrán solicitar la exoneración de algunos de estos reportes según lo señalado en el Artículo 5 de la Circular. El envío del Reporte 4 es obligatorio para los bancos con patrimonio efectivo superior a S/ 1 mil millones al cierre de diciembre del 2021</w:t>
      </w:r>
      <w:r w:rsidR="006A47E4" w:rsidRPr="00E64DE3">
        <w:rPr>
          <w:rFonts w:ascii="Arial" w:hAnsi="Arial" w:cs="Arial"/>
          <w:sz w:val="22"/>
          <w:szCs w:val="22"/>
        </w:rPr>
        <w:t>.</w:t>
      </w:r>
    </w:p>
    <w:p w14:paraId="4BAE813C" w14:textId="371EC8AD" w:rsidR="0038191B" w:rsidRPr="00E64DE3" w:rsidRDefault="0038191B" w:rsidP="007B03B9">
      <w:pPr>
        <w:pStyle w:val="Prrafodelista"/>
        <w:numPr>
          <w:ilvl w:val="0"/>
          <w:numId w:val="39"/>
        </w:numPr>
        <w:ind w:left="426"/>
        <w:jc w:val="both"/>
        <w:rPr>
          <w:rFonts w:ascii="Arial" w:hAnsi="Arial" w:cs="Arial"/>
          <w:sz w:val="22"/>
          <w:szCs w:val="22"/>
        </w:rPr>
      </w:pPr>
      <w:r>
        <w:rPr>
          <w:rFonts w:ascii="Arial" w:hAnsi="Arial" w:cs="Arial"/>
          <w:sz w:val="22"/>
          <w:szCs w:val="22"/>
        </w:rPr>
        <w:t>En el Reporte 5 no deben incluirse las operaciones con el BCRP.</w:t>
      </w:r>
    </w:p>
    <w:p w14:paraId="794C385D" w14:textId="77777777" w:rsidR="00701616" w:rsidRPr="00E64DE3" w:rsidRDefault="00701616" w:rsidP="00701616">
      <w:pPr>
        <w:pStyle w:val="Prrafodelista"/>
        <w:ind w:left="426"/>
        <w:jc w:val="both"/>
        <w:rPr>
          <w:rFonts w:ascii="Arial" w:hAnsi="Arial" w:cs="Arial"/>
          <w:sz w:val="22"/>
          <w:szCs w:val="22"/>
        </w:rPr>
      </w:pPr>
    </w:p>
    <w:p w14:paraId="23C4DBE4" w14:textId="0773CD70" w:rsidR="009557AC" w:rsidRPr="00E64DE3" w:rsidRDefault="009557AC" w:rsidP="00385430">
      <w:pPr>
        <w:jc w:val="both"/>
        <w:rPr>
          <w:rFonts w:ascii="Arial" w:hAnsi="Arial" w:cs="Arial"/>
          <w:sz w:val="22"/>
          <w:szCs w:val="22"/>
        </w:rPr>
      </w:pPr>
    </w:p>
    <w:p w14:paraId="443BDA87" w14:textId="77777777" w:rsidR="0023547F" w:rsidRPr="00E64DE3" w:rsidRDefault="0023547F" w:rsidP="00211ECE">
      <w:pPr>
        <w:rPr>
          <w:rFonts w:ascii="Arial" w:hAnsi="Arial" w:cs="Arial"/>
          <w:b/>
          <w:sz w:val="22"/>
          <w:szCs w:val="22"/>
        </w:rPr>
      </w:pPr>
    </w:p>
    <w:p w14:paraId="0A20BA62" w14:textId="77777777" w:rsidR="00701616" w:rsidRDefault="00701616">
      <w:pPr>
        <w:rPr>
          <w:rFonts w:ascii="Arial" w:hAnsi="Arial" w:cs="Arial"/>
          <w:b/>
          <w:sz w:val="22"/>
          <w:szCs w:val="22"/>
        </w:rPr>
      </w:pPr>
      <w:r>
        <w:rPr>
          <w:rFonts w:ascii="Arial" w:hAnsi="Arial" w:cs="Arial"/>
          <w:b/>
          <w:sz w:val="22"/>
          <w:szCs w:val="22"/>
        </w:rPr>
        <w:br w:type="page"/>
      </w:r>
    </w:p>
    <w:p w14:paraId="7EB88B21" w14:textId="17EA147D" w:rsidR="00217094" w:rsidRPr="00E64DE3" w:rsidRDefault="007A6339" w:rsidP="00211ECE">
      <w:pPr>
        <w:rPr>
          <w:rFonts w:ascii="Arial" w:hAnsi="Arial" w:cs="Arial"/>
          <w:b/>
          <w:sz w:val="22"/>
          <w:szCs w:val="22"/>
        </w:rPr>
      </w:pPr>
      <w:r w:rsidRPr="00E64DE3">
        <w:rPr>
          <w:rFonts w:ascii="Arial" w:hAnsi="Arial" w:cs="Arial"/>
          <w:b/>
          <w:sz w:val="22"/>
          <w:szCs w:val="22"/>
        </w:rPr>
        <w:lastRenderedPageBreak/>
        <w:t xml:space="preserve">Reporte 1: Operaciones </w:t>
      </w:r>
      <w:r w:rsidR="00707E4D" w:rsidRPr="00E64DE3">
        <w:rPr>
          <w:rFonts w:ascii="Arial" w:hAnsi="Arial" w:cs="Arial"/>
          <w:b/>
          <w:sz w:val="22"/>
          <w:szCs w:val="22"/>
        </w:rPr>
        <w:t xml:space="preserve">de </w:t>
      </w:r>
      <w:r w:rsidR="00B05AD6" w:rsidRPr="00E64DE3">
        <w:rPr>
          <w:rFonts w:ascii="Arial" w:hAnsi="Arial" w:cs="Arial"/>
          <w:b/>
          <w:sz w:val="22"/>
          <w:szCs w:val="22"/>
        </w:rPr>
        <w:t>c</w:t>
      </w:r>
      <w:r w:rsidR="00707E4D" w:rsidRPr="00E64DE3">
        <w:rPr>
          <w:rFonts w:ascii="Arial" w:hAnsi="Arial" w:cs="Arial"/>
          <w:b/>
          <w:sz w:val="22"/>
          <w:szCs w:val="22"/>
        </w:rPr>
        <w:t xml:space="preserve">orto </w:t>
      </w:r>
      <w:r w:rsidR="00B05AD6" w:rsidRPr="00E64DE3">
        <w:rPr>
          <w:rFonts w:ascii="Arial" w:hAnsi="Arial" w:cs="Arial"/>
          <w:b/>
          <w:sz w:val="22"/>
          <w:szCs w:val="22"/>
        </w:rPr>
        <w:t>p</w:t>
      </w:r>
      <w:r w:rsidR="00707E4D" w:rsidRPr="00E64DE3">
        <w:rPr>
          <w:rFonts w:ascii="Arial" w:hAnsi="Arial" w:cs="Arial"/>
          <w:b/>
          <w:sz w:val="22"/>
          <w:szCs w:val="22"/>
        </w:rPr>
        <w:t>lazo con otras ESF</w:t>
      </w:r>
    </w:p>
    <w:p w14:paraId="6792256F" w14:textId="77777777" w:rsidR="005622E7" w:rsidRPr="00701616" w:rsidRDefault="005622E7" w:rsidP="00701616">
      <w:pPr>
        <w:rPr>
          <w:rFonts w:ascii="Arial" w:hAnsi="Arial"/>
          <w:b/>
          <w:sz w:val="22"/>
        </w:rPr>
      </w:pPr>
    </w:p>
    <w:p w14:paraId="005529E7" w14:textId="77777777" w:rsidR="005622E7" w:rsidRPr="00E64DE3" w:rsidRDefault="005622E7" w:rsidP="005622E7">
      <w:pPr>
        <w:rPr>
          <w:rFonts w:ascii="Arial" w:hAnsi="Arial" w:cs="Arial"/>
          <w:b/>
          <w:sz w:val="22"/>
          <w:szCs w:val="22"/>
        </w:rPr>
      </w:pPr>
      <w:r w:rsidRPr="00E64DE3">
        <w:rPr>
          <w:rFonts w:ascii="Arial" w:hAnsi="Arial" w:cs="Arial"/>
          <w:b/>
          <w:sz w:val="22"/>
          <w:szCs w:val="22"/>
        </w:rPr>
        <w:t>Cabecera y nombre del archivo</w:t>
      </w:r>
    </w:p>
    <w:tbl>
      <w:tblPr>
        <w:tblW w:w="8602" w:type="dxa"/>
        <w:tblInd w:w="70" w:type="dxa"/>
        <w:tblLayout w:type="fixed"/>
        <w:tblCellMar>
          <w:left w:w="70" w:type="dxa"/>
          <w:right w:w="70" w:type="dxa"/>
        </w:tblCellMar>
        <w:tblLook w:val="04A0" w:firstRow="1" w:lastRow="0" w:firstColumn="1" w:lastColumn="0" w:noHBand="0" w:noVBand="1"/>
      </w:tblPr>
      <w:tblGrid>
        <w:gridCol w:w="1079"/>
        <w:gridCol w:w="988"/>
        <w:gridCol w:w="987"/>
        <w:gridCol w:w="5548"/>
      </w:tblGrid>
      <w:tr w:rsidR="005622E7" w:rsidRPr="00E64DE3" w14:paraId="4F7E7849" w14:textId="77777777" w:rsidTr="00701616">
        <w:trPr>
          <w:trHeight w:val="2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39D7" w14:textId="77777777" w:rsidR="005622E7" w:rsidRPr="00E64DE3" w:rsidRDefault="005622E7" w:rsidP="00AB4938">
            <w:pPr>
              <w:jc w:val="center"/>
              <w:rPr>
                <w:rFonts w:ascii="Arial" w:hAnsi="Arial" w:cs="Arial"/>
                <w:bCs/>
                <w:color w:val="000000"/>
                <w:sz w:val="22"/>
                <w:szCs w:val="22"/>
                <w:lang w:val="es-PE" w:eastAsia="es-PE"/>
              </w:rPr>
            </w:pPr>
            <w:r w:rsidRPr="00E64DE3">
              <w:rPr>
                <w:rFonts w:ascii="Arial" w:hAnsi="Arial" w:cs="Arial"/>
                <w:bCs/>
                <w:color w:val="000000"/>
                <w:sz w:val="22"/>
                <w:szCs w:val="22"/>
              </w:rPr>
              <w:t>Longitud</w:t>
            </w:r>
          </w:p>
        </w:tc>
        <w:tc>
          <w:tcPr>
            <w:tcW w:w="988" w:type="dxa"/>
            <w:tcBorders>
              <w:top w:val="single" w:sz="8" w:space="0" w:color="auto"/>
              <w:left w:val="nil"/>
              <w:bottom w:val="single" w:sz="8" w:space="0" w:color="auto"/>
              <w:right w:val="single" w:sz="8" w:space="0" w:color="auto"/>
            </w:tcBorders>
            <w:shd w:val="clear" w:color="auto" w:fill="auto"/>
            <w:noWrap/>
            <w:vAlign w:val="center"/>
            <w:hideMark/>
          </w:tcPr>
          <w:p w14:paraId="3AF8CC6B" w14:textId="77777777" w:rsidR="005622E7" w:rsidRPr="00E64DE3" w:rsidRDefault="005622E7" w:rsidP="00AB4938">
            <w:pPr>
              <w:jc w:val="center"/>
              <w:rPr>
                <w:rFonts w:ascii="Arial" w:hAnsi="Arial" w:cs="Arial"/>
                <w:bCs/>
                <w:color w:val="000000"/>
                <w:sz w:val="22"/>
                <w:szCs w:val="22"/>
              </w:rPr>
            </w:pPr>
            <w:r w:rsidRPr="00E64DE3">
              <w:rPr>
                <w:rFonts w:ascii="Arial" w:hAnsi="Arial" w:cs="Arial"/>
                <w:bCs/>
                <w:color w:val="000000"/>
                <w:sz w:val="22"/>
                <w:szCs w:val="22"/>
              </w:rPr>
              <w:t>Posición Inicial</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75C6E887" w14:textId="77777777" w:rsidR="005622E7" w:rsidRPr="00E64DE3" w:rsidRDefault="005622E7" w:rsidP="00AB4938">
            <w:pPr>
              <w:jc w:val="center"/>
              <w:rPr>
                <w:rFonts w:ascii="Arial" w:hAnsi="Arial" w:cs="Arial"/>
                <w:bCs/>
                <w:color w:val="000000"/>
                <w:sz w:val="22"/>
                <w:szCs w:val="22"/>
              </w:rPr>
            </w:pPr>
            <w:r w:rsidRPr="00E64DE3">
              <w:rPr>
                <w:rFonts w:ascii="Arial" w:hAnsi="Arial" w:cs="Arial"/>
                <w:bCs/>
                <w:color w:val="000000"/>
                <w:sz w:val="22"/>
                <w:szCs w:val="22"/>
              </w:rPr>
              <w:t>Posición Final</w:t>
            </w:r>
          </w:p>
        </w:tc>
        <w:tc>
          <w:tcPr>
            <w:tcW w:w="5548" w:type="dxa"/>
            <w:tcBorders>
              <w:top w:val="single" w:sz="8" w:space="0" w:color="auto"/>
              <w:left w:val="nil"/>
              <w:bottom w:val="single" w:sz="8" w:space="0" w:color="auto"/>
              <w:right w:val="single" w:sz="8" w:space="0" w:color="auto"/>
            </w:tcBorders>
            <w:shd w:val="clear" w:color="auto" w:fill="auto"/>
            <w:noWrap/>
            <w:vAlign w:val="center"/>
            <w:hideMark/>
          </w:tcPr>
          <w:p w14:paraId="6AD38411" w14:textId="77777777" w:rsidR="005622E7" w:rsidRPr="00E64DE3" w:rsidRDefault="005622E7" w:rsidP="00AB4938">
            <w:pPr>
              <w:jc w:val="center"/>
              <w:rPr>
                <w:rFonts w:ascii="Arial" w:hAnsi="Arial" w:cs="Arial"/>
                <w:bCs/>
                <w:color w:val="000000"/>
                <w:sz w:val="22"/>
                <w:szCs w:val="22"/>
              </w:rPr>
            </w:pPr>
            <w:r w:rsidRPr="00E64DE3">
              <w:rPr>
                <w:rFonts w:ascii="Arial" w:hAnsi="Arial" w:cs="Arial"/>
                <w:bCs/>
                <w:color w:val="000000"/>
                <w:sz w:val="22"/>
                <w:szCs w:val="22"/>
              </w:rPr>
              <w:t>Campo</w:t>
            </w:r>
          </w:p>
        </w:tc>
      </w:tr>
      <w:tr w:rsidR="005622E7" w:rsidRPr="00E64DE3" w14:paraId="3A2AA848" w14:textId="77777777" w:rsidTr="00701616">
        <w:trPr>
          <w:trHeight w:val="20"/>
        </w:trPr>
        <w:tc>
          <w:tcPr>
            <w:tcW w:w="1079" w:type="dxa"/>
            <w:tcBorders>
              <w:top w:val="nil"/>
              <w:left w:val="single" w:sz="8" w:space="0" w:color="auto"/>
              <w:bottom w:val="single" w:sz="8" w:space="0" w:color="auto"/>
              <w:right w:val="single" w:sz="8" w:space="0" w:color="auto"/>
            </w:tcBorders>
            <w:shd w:val="clear" w:color="auto" w:fill="auto"/>
            <w:noWrap/>
            <w:vAlign w:val="center"/>
            <w:hideMark/>
          </w:tcPr>
          <w:p w14:paraId="41D968F4"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988" w:type="dxa"/>
            <w:tcBorders>
              <w:top w:val="nil"/>
              <w:left w:val="nil"/>
              <w:bottom w:val="single" w:sz="8" w:space="0" w:color="auto"/>
              <w:right w:val="single" w:sz="8" w:space="0" w:color="auto"/>
            </w:tcBorders>
            <w:shd w:val="clear" w:color="auto" w:fill="auto"/>
            <w:noWrap/>
            <w:vAlign w:val="center"/>
            <w:hideMark/>
          </w:tcPr>
          <w:p w14:paraId="4C9C29B6"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7" w:type="dxa"/>
            <w:tcBorders>
              <w:top w:val="nil"/>
              <w:left w:val="nil"/>
              <w:bottom w:val="single" w:sz="8" w:space="0" w:color="auto"/>
              <w:right w:val="single" w:sz="8" w:space="0" w:color="auto"/>
            </w:tcBorders>
            <w:shd w:val="clear" w:color="auto" w:fill="auto"/>
            <w:noWrap/>
            <w:vAlign w:val="center"/>
            <w:hideMark/>
          </w:tcPr>
          <w:p w14:paraId="1DF9197D"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5548" w:type="dxa"/>
            <w:tcBorders>
              <w:top w:val="nil"/>
              <w:left w:val="nil"/>
              <w:bottom w:val="single" w:sz="8" w:space="0" w:color="auto"/>
              <w:right w:val="single" w:sz="8" w:space="0" w:color="auto"/>
            </w:tcBorders>
            <w:shd w:val="clear" w:color="auto" w:fill="auto"/>
            <w:noWrap/>
            <w:vAlign w:val="center"/>
            <w:hideMark/>
          </w:tcPr>
          <w:p w14:paraId="7853993D"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Código de la institución que reporta</w:t>
            </w:r>
          </w:p>
        </w:tc>
      </w:tr>
      <w:tr w:rsidR="005622E7" w:rsidRPr="00E64DE3" w14:paraId="3CCFFCC0" w14:textId="77777777" w:rsidTr="00701616">
        <w:trPr>
          <w:trHeight w:val="20"/>
        </w:trPr>
        <w:tc>
          <w:tcPr>
            <w:tcW w:w="1079" w:type="dxa"/>
            <w:tcBorders>
              <w:top w:val="nil"/>
              <w:left w:val="single" w:sz="8" w:space="0" w:color="auto"/>
              <w:bottom w:val="single" w:sz="8" w:space="0" w:color="auto"/>
              <w:right w:val="single" w:sz="8" w:space="0" w:color="auto"/>
            </w:tcBorders>
            <w:shd w:val="clear" w:color="auto" w:fill="auto"/>
            <w:noWrap/>
            <w:vAlign w:val="center"/>
            <w:hideMark/>
          </w:tcPr>
          <w:p w14:paraId="11869405"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8" w:type="dxa"/>
            <w:tcBorders>
              <w:top w:val="nil"/>
              <w:left w:val="nil"/>
              <w:bottom w:val="single" w:sz="8" w:space="0" w:color="auto"/>
              <w:right w:val="single" w:sz="8" w:space="0" w:color="auto"/>
            </w:tcBorders>
            <w:shd w:val="clear" w:color="auto" w:fill="auto"/>
            <w:noWrap/>
            <w:vAlign w:val="center"/>
            <w:hideMark/>
          </w:tcPr>
          <w:p w14:paraId="72E950B1"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4</w:t>
            </w:r>
          </w:p>
        </w:tc>
        <w:tc>
          <w:tcPr>
            <w:tcW w:w="987" w:type="dxa"/>
            <w:tcBorders>
              <w:top w:val="nil"/>
              <w:left w:val="nil"/>
              <w:bottom w:val="single" w:sz="8" w:space="0" w:color="auto"/>
              <w:right w:val="single" w:sz="8" w:space="0" w:color="auto"/>
            </w:tcBorders>
            <w:shd w:val="clear" w:color="auto" w:fill="auto"/>
            <w:noWrap/>
            <w:vAlign w:val="center"/>
            <w:hideMark/>
          </w:tcPr>
          <w:p w14:paraId="7BC97E13"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4</w:t>
            </w:r>
          </w:p>
        </w:tc>
        <w:tc>
          <w:tcPr>
            <w:tcW w:w="5548" w:type="dxa"/>
            <w:tcBorders>
              <w:top w:val="nil"/>
              <w:left w:val="nil"/>
              <w:bottom w:val="single" w:sz="8" w:space="0" w:color="auto"/>
              <w:right w:val="single" w:sz="8" w:space="0" w:color="auto"/>
            </w:tcBorders>
            <w:shd w:val="clear" w:color="auto" w:fill="auto"/>
            <w:noWrap/>
            <w:vAlign w:val="center"/>
            <w:hideMark/>
          </w:tcPr>
          <w:p w14:paraId="7BF68EC4"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Número de reporte (en este caso 1)</w:t>
            </w:r>
          </w:p>
        </w:tc>
      </w:tr>
      <w:tr w:rsidR="00E64DE3" w:rsidRPr="00E64DE3" w14:paraId="6F7D1A8B" w14:textId="77777777" w:rsidTr="00AB4938">
        <w:trPr>
          <w:trHeight w:val="20"/>
        </w:trPr>
        <w:tc>
          <w:tcPr>
            <w:tcW w:w="107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5B32F7C" w14:textId="158C6991" w:rsidR="00E64DE3" w:rsidRPr="00E64DE3" w:rsidRDefault="00E64DE3" w:rsidP="00E64DE3">
            <w:pPr>
              <w:jc w:val="center"/>
              <w:rPr>
                <w:rFonts w:ascii="Arial" w:hAnsi="Arial" w:cs="Arial"/>
                <w:color w:val="000000"/>
                <w:sz w:val="22"/>
                <w:szCs w:val="22"/>
              </w:rPr>
            </w:pPr>
            <w:r w:rsidRPr="00E64DE3">
              <w:rPr>
                <w:rFonts w:ascii="Arial" w:hAnsi="Arial" w:cs="Arial"/>
                <w:color w:val="000000"/>
                <w:sz w:val="22"/>
                <w:szCs w:val="22"/>
              </w:rPr>
              <w:t>8</w:t>
            </w:r>
          </w:p>
        </w:tc>
        <w:tc>
          <w:tcPr>
            <w:tcW w:w="988" w:type="dxa"/>
            <w:tcBorders>
              <w:top w:val="single" w:sz="8" w:space="0" w:color="auto"/>
              <w:left w:val="nil"/>
              <w:bottom w:val="single" w:sz="4" w:space="0" w:color="auto"/>
              <w:right w:val="single" w:sz="8" w:space="0" w:color="auto"/>
            </w:tcBorders>
            <w:shd w:val="clear" w:color="auto" w:fill="auto"/>
            <w:noWrap/>
            <w:vAlign w:val="center"/>
          </w:tcPr>
          <w:p w14:paraId="16316F3B" w14:textId="20149C71" w:rsidR="00E64DE3" w:rsidRPr="00E64DE3" w:rsidRDefault="00E64DE3" w:rsidP="00E64DE3">
            <w:pPr>
              <w:jc w:val="center"/>
              <w:rPr>
                <w:rFonts w:ascii="Arial" w:hAnsi="Arial" w:cs="Arial"/>
                <w:color w:val="000000"/>
                <w:sz w:val="22"/>
                <w:szCs w:val="22"/>
              </w:rPr>
            </w:pPr>
            <w:r>
              <w:rPr>
                <w:rFonts w:ascii="Arial" w:hAnsi="Arial" w:cs="Arial"/>
                <w:color w:val="000000"/>
                <w:sz w:val="22"/>
                <w:szCs w:val="22"/>
              </w:rPr>
              <w:t>5</w:t>
            </w:r>
          </w:p>
        </w:tc>
        <w:tc>
          <w:tcPr>
            <w:tcW w:w="987" w:type="dxa"/>
            <w:tcBorders>
              <w:top w:val="single" w:sz="8" w:space="0" w:color="auto"/>
              <w:left w:val="nil"/>
              <w:bottom w:val="single" w:sz="4" w:space="0" w:color="auto"/>
              <w:right w:val="single" w:sz="8" w:space="0" w:color="auto"/>
            </w:tcBorders>
            <w:shd w:val="clear" w:color="auto" w:fill="auto"/>
            <w:noWrap/>
            <w:vAlign w:val="center"/>
          </w:tcPr>
          <w:p w14:paraId="0184F358" w14:textId="5E6B93D8" w:rsidR="00E64DE3" w:rsidRPr="00E64DE3" w:rsidRDefault="00E64DE3" w:rsidP="00E64DE3">
            <w:pPr>
              <w:jc w:val="center"/>
              <w:rPr>
                <w:rFonts w:ascii="Arial" w:hAnsi="Arial" w:cs="Arial"/>
                <w:color w:val="000000"/>
                <w:sz w:val="22"/>
                <w:szCs w:val="22"/>
              </w:rPr>
            </w:pPr>
            <w:r>
              <w:rPr>
                <w:rFonts w:ascii="Arial" w:hAnsi="Arial" w:cs="Arial"/>
                <w:color w:val="000000"/>
                <w:sz w:val="22"/>
                <w:szCs w:val="22"/>
              </w:rPr>
              <w:t>12</w:t>
            </w:r>
          </w:p>
        </w:tc>
        <w:tc>
          <w:tcPr>
            <w:tcW w:w="5548" w:type="dxa"/>
            <w:tcBorders>
              <w:top w:val="single" w:sz="8" w:space="0" w:color="auto"/>
              <w:left w:val="nil"/>
              <w:bottom w:val="single" w:sz="4" w:space="0" w:color="auto"/>
              <w:right w:val="single" w:sz="8" w:space="0" w:color="auto"/>
            </w:tcBorders>
            <w:shd w:val="clear" w:color="auto" w:fill="auto"/>
            <w:noWrap/>
            <w:vAlign w:val="center"/>
          </w:tcPr>
          <w:p w14:paraId="64782054" w14:textId="7C205819" w:rsidR="00E64DE3" w:rsidRPr="00E64DE3" w:rsidRDefault="00E64DE3" w:rsidP="00E64DE3">
            <w:pPr>
              <w:rPr>
                <w:rFonts w:ascii="Arial" w:hAnsi="Arial" w:cs="Arial"/>
                <w:color w:val="000000"/>
                <w:sz w:val="22"/>
                <w:szCs w:val="22"/>
              </w:rPr>
            </w:pPr>
            <w:r w:rsidRPr="00E64DE3">
              <w:rPr>
                <w:rFonts w:ascii="Arial" w:hAnsi="Arial" w:cs="Arial"/>
                <w:color w:val="000000"/>
                <w:sz w:val="22"/>
                <w:szCs w:val="22"/>
              </w:rPr>
              <w:t>Fecha de reporte (</w:t>
            </w:r>
            <w:proofErr w:type="spellStart"/>
            <w:r w:rsidRPr="00E64DE3">
              <w:rPr>
                <w:rFonts w:ascii="Arial" w:hAnsi="Arial" w:cs="Arial"/>
                <w:color w:val="000000"/>
                <w:sz w:val="22"/>
                <w:szCs w:val="22"/>
              </w:rPr>
              <w:t>aaaammdd</w:t>
            </w:r>
            <w:proofErr w:type="spellEnd"/>
            <w:r w:rsidRPr="00E64DE3">
              <w:rPr>
                <w:rFonts w:ascii="Arial" w:hAnsi="Arial" w:cs="Arial"/>
                <w:color w:val="000000"/>
                <w:sz w:val="22"/>
                <w:szCs w:val="22"/>
              </w:rPr>
              <w:t>)</w:t>
            </w:r>
          </w:p>
        </w:tc>
      </w:tr>
      <w:tr w:rsidR="005622E7" w:rsidRPr="00E64DE3" w14:paraId="5493DA5B" w14:textId="77777777" w:rsidTr="00AB4938">
        <w:trPr>
          <w:trHeight w:val="20"/>
        </w:trPr>
        <w:tc>
          <w:tcPr>
            <w:tcW w:w="107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2201BDB"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8" w:type="dxa"/>
            <w:tcBorders>
              <w:top w:val="single" w:sz="8" w:space="0" w:color="auto"/>
              <w:left w:val="nil"/>
              <w:bottom w:val="single" w:sz="4" w:space="0" w:color="auto"/>
              <w:right w:val="single" w:sz="8" w:space="0" w:color="auto"/>
            </w:tcBorders>
            <w:shd w:val="clear" w:color="auto" w:fill="auto"/>
            <w:noWrap/>
            <w:vAlign w:val="center"/>
            <w:hideMark/>
          </w:tcPr>
          <w:p w14:paraId="74D96CAF" w14:textId="4384E745" w:rsidR="005622E7" w:rsidRPr="00E64DE3" w:rsidRDefault="00E64DE3" w:rsidP="00AB4938">
            <w:pPr>
              <w:jc w:val="center"/>
              <w:rPr>
                <w:rFonts w:ascii="Arial" w:hAnsi="Arial" w:cs="Arial"/>
                <w:color w:val="000000"/>
                <w:sz w:val="22"/>
                <w:szCs w:val="22"/>
              </w:rPr>
            </w:pPr>
            <w:r>
              <w:rPr>
                <w:rFonts w:ascii="Arial" w:hAnsi="Arial" w:cs="Arial"/>
                <w:color w:val="000000"/>
                <w:sz w:val="22"/>
                <w:szCs w:val="22"/>
              </w:rPr>
              <w:t>13</w:t>
            </w:r>
          </w:p>
        </w:tc>
        <w:tc>
          <w:tcPr>
            <w:tcW w:w="987" w:type="dxa"/>
            <w:tcBorders>
              <w:top w:val="single" w:sz="8" w:space="0" w:color="auto"/>
              <w:left w:val="nil"/>
              <w:bottom w:val="single" w:sz="4" w:space="0" w:color="auto"/>
              <w:right w:val="single" w:sz="8" w:space="0" w:color="auto"/>
            </w:tcBorders>
            <w:shd w:val="clear" w:color="auto" w:fill="auto"/>
            <w:noWrap/>
            <w:vAlign w:val="center"/>
            <w:hideMark/>
          </w:tcPr>
          <w:p w14:paraId="542B6464" w14:textId="71D86ABD" w:rsidR="005622E7" w:rsidRPr="00E64DE3" w:rsidRDefault="00E64DE3" w:rsidP="00AB4938">
            <w:pPr>
              <w:jc w:val="center"/>
              <w:rPr>
                <w:rFonts w:ascii="Arial" w:hAnsi="Arial" w:cs="Arial"/>
                <w:color w:val="000000"/>
                <w:sz w:val="22"/>
                <w:szCs w:val="22"/>
              </w:rPr>
            </w:pPr>
            <w:r>
              <w:rPr>
                <w:rFonts w:ascii="Arial" w:hAnsi="Arial" w:cs="Arial"/>
                <w:color w:val="000000"/>
                <w:sz w:val="22"/>
                <w:szCs w:val="22"/>
              </w:rPr>
              <w:t>13</w:t>
            </w:r>
          </w:p>
        </w:tc>
        <w:tc>
          <w:tcPr>
            <w:tcW w:w="5548" w:type="dxa"/>
            <w:tcBorders>
              <w:top w:val="single" w:sz="8" w:space="0" w:color="auto"/>
              <w:left w:val="nil"/>
              <w:bottom w:val="single" w:sz="4" w:space="0" w:color="auto"/>
              <w:right w:val="single" w:sz="8" w:space="0" w:color="auto"/>
            </w:tcBorders>
            <w:shd w:val="clear" w:color="auto" w:fill="auto"/>
            <w:noWrap/>
            <w:vAlign w:val="center"/>
            <w:hideMark/>
          </w:tcPr>
          <w:p w14:paraId="1FB7430C"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A: Adelantado y D: Definitivo</w:t>
            </w:r>
          </w:p>
        </w:tc>
      </w:tr>
    </w:tbl>
    <w:p w14:paraId="4ACE2A67" w14:textId="77777777" w:rsidR="005622E7" w:rsidRPr="00E64DE3" w:rsidRDefault="005622E7" w:rsidP="005622E7">
      <w:pPr>
        <w:jc w:val="center"/>
        <w:rPr>
          <w:rFonts w:ascii="Arial" w:hAnsi="Arial" w:cs="Arial"/>
          <w:sz w:val="22"/>
          <w:szCs w:val="22"/>
        </w:rPr>
      </w:pPr>
    </w:p>
    <w:p w14:paraId="623D9658" w14:textId="77777777" w:rsidR="005622E7" w:rsidRPr="00E64DE3" w:rsidRDefault="005622E7" w:rsidP="005622E7">
      <w:pPr>
        <w:rPr>
          <w:rFonts w:ascii="Arial" w:hAnsi="Arial" w:cs="Arial"/>
          <w:b/>
          <w:sz w:val="22"/>
          <w:szCs w:val="22"/>
        </w:rPr>
      </w:pPr>
      <w:r w:rsidRPr="00E64DE3">
        <w:rPr>
          <w:rFonts w:ascii="Arial" w:hAnsi="Arial" w:cs="Arial"/>
          <w:b/>
          <w:sz w:val="22"/>
          <w:szCs w:val="22"/>
        </w:rPr>
        <w:t>Data</w:t>
      </w:r>
    </w:p>
    <w:tbl>
      <w:tblPr>
        <w:tblW w:w="8617" w:type="dxa"/>
        <w:tblInd w:w="30" w:type="dxa"/>
        <w:tblLayout w:type="fixed"/>
        <w:tblCellMar>
          <w:left w:w="70" w:type="dxa"/>
          <w:right w:w="70" w:type="dxa"/>
        </w:tblCellMar>
        <w:tblLook w:val="04A0" w:firstRow="1" w:lastRow="0" w:firstColumn="1" w:lastColumn="0" w:noHBand="0" w:noVBand="1"/>
      </w:tblPr>
      <w:tblGrid>
        <w:gridCol w:w="1099"/>
        <w:gridCol w:w="983"/>
        <w:gridCol w:w="987"/>
        <w:gridCol w:w="5548"/>
      </w:tblGrid>
      <w:tr w:rsidR="005622E7" w:rsidRPr="00E64DE3" w14:paraId="34DB7127" w14:textId="77777777" w:rsidTr="00701616">
        <w:trPr>
          <w:trHeight w:val="340"/>
        </w:trPr>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DA181" w14:textId="77777777" w:rsidR="005622E7" w:rsidRPr="00E64DE3" w:rsidRDefault="005622E7" w:rsidP="00AB4938">
            <w:pPr>
              <w:jc w:val="center"/>
              <w:rPr>
                <w:rFonts w:ascii="Arial" w:hAnsi="Arial" w:cs="Arial"/>
                <w:bCs/>
                <w:color w:val="000000"/>
                <w:sz w:val="22"/>
                <w:szCs w:val="22"/>
                <w:lang w:val="es-PE" w:eastAsia="es-PE"/>
              </w:rPr>
            </w:pPr>
            <w:r w:rsidRPr="00E64DE3">
              <w:rPr>
                <w:rFonts w:ascii="Arial" w:hAnsi="Arial" w:cs="Arial"/>
                <w:bCs/>
                <w:color w:val="000000"/>
                <w:sz w:val="22"/>
                <w:szCs w:val="22"/>
              </w:rPr>
              <w:t>Longitud</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14:paraId="58E9D583" w14:textId="77777777" w:rsidR="005622E7" w:rsidRPr="00E64DE3" w:rsidRDefault="005622E7" w:rsidP="00AB4938">
            <w:pPr>
              <w:jc w:val="center"/>
              <w:rPr>
                <w:rFonts w:ascii="Arial" w:hAnsi="Arial" w:cs="Arial"/>
                <w:bCs/>
                <w:color w:val="000000"/>
                <w:sz w:val="22"/>
                <w:szCs w:val="22"/>
              </w:rPr>
            </w:pPr>
            <w:r w:rsidRPr="00E64DE3">
              <w:rPr>
                <w:rFonts w:ascii="Arial" w:hAnsi="Arial" w:cs="Arial"/>
                <w:bCs/>
                <w:color w:val="000000"/>
                <w:sz w:val="22"/>
                <w:szCs w:val="22"/>
              </w:rPr>
              <w:t>Posición Inicial</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1DB0E1FA" w14:textId="77777777" w:rsidR="005622E7" w:rsidRPr="00E64DE3" w:rsidRDefault="005622E7" w:rsidP="00AB4938">
            <w:pPr>
              <w:jc w:val="center"/>
              <w:rPr>
                <w:rFonts w:ascii="Arial" w:hAnsi="Arial" w:cs="Arial"/>
                <w:bCs/>
                <w:color w:val="000000"/>
                <w:sz w:val="22"/>
                <w:szCs w:val="22"/>
              </w:rPr>
            </w:pPr>
            <w:r w:rsidRPr="00E64DE3">
              <w:rPr>
                <w:rFonts w:ascii="Arial" w:hAnsi="Arial" w:cs="Arial"/>
                <w:bCs/>
                <w:color w:val="000000"/>
                <w:sz w:val="22"/>
                <w:szCs w:val="22"/>
              </w:rPr>
              <w:t>Posición Final</w:t>
            </w:r>
          </w:p>
        </w:tc>
        <w:tc>
          <w:tcPr>
            <w:tcW w:w="5548" w:type="dxa"/>
            <w:tcBorders>
              <w:top w:val="single" w:sz="8" w:space="0" w:color="auto"/>
              <w:left w:val="nil"/>
              <w:bottom w:val="single" w:sz="8" w:space="0" w:color="auto"/>
              <w:right w:val="single" w:sz="8" w:space="0" w:color="auto"/>
            </w:tcBorders>
            <w:shd w:val="clear" w:color="auto" w:fill="auto"/>
            <w:noWrap/>
            <w:vAlign w:val="center"/>
            <w:hideMark/>
          </w:tcPr>
          <w:p w14:paraId="25D9F011" w14:textId="77777777" w:rsidR="005622E7" w:rsidRPr="00E64DE3" w:rsidRDefault="005622E7" w:rsidP="00AB4938">
            <w:pPr>
              <w:jc w:val="center"/>
              <w:rPr>
                <w:rFonts w:ascii="Arial" w:hAnsi="Arial" w:cs="Arial"/>
                <w:bCs/>
                <w:color w:val="000000"/>
                <w:sz w:val="22"/>
                <w:szCs w:val="22"/>
              </w:rPr>
            </w:pPr>
            <w:r w:rsidRPr="00E64DE3">
              <w:rPr>
                <w:rFonts w:ascii="Arial" w:hAnsi="Arial" w:cs="Arial"/>
                <w:bCs/>
                <w:color w:val="000000"/>
                <w:sz w:val="22"/>
                <w:szCs w:val="22"/>
              </w:rPr>
              <w:t>Campo</w:t>
            </w:r>
          </w:p>
        </w:tc>
      </w:tr>
      <w:tr w:rsidR="005622E7" w:rsidRPr="00E64DE3" w14:paraId="650030BD"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190A8C0" w14:textId="77777777" w:rsidR="005622E7" w:rsidRPr="00701616" w:rsidRDefault="005622E7" w:rsidP="00AB4938">
            <w:pPr>
              <w:jc w:val="center"/>
              <w:rPr>
                <w:rFonts w:ascii="Arial" w:hAnsi="Arial"/>
                <w:color w:val="000000"/>
                <w:sz w:val="22"/>
                <w:lang w:val="es-PE"/>
              </w:rPr>
            </w:pPr>
            <w:r w:rsidRPr="00E64DE3">
              <w:rPr>
                <w:rFonts w:ascii="Arial" w:hAnsi="Arial" w:cs="Arial"/>
                <w:color w:val="000000"/>
                <w:sz w:val="22"/>
                <w:szCs w:val="22"/>
              </w:rPr>
              <w:t>6</w:t>
            </w:r>
          </w:p>
        </w:tc>
        <w:tc>
          <w:tcPr>
            <w:tcW w:w="983" w:type="dxa"/>
            <w:tcBorders>
              <w:top w:val="nil"/>
              <w:left w:val="nil"/>
              <w:bottom w:val="single" w:sz="8" w:space="0" w:color="auto"/>
              <w:right w:val="single" w:sz="8" w:space="0" w:color="auto"/>
            </w:tcBorders>
            <w:shd w:val="clear" w:color="auto" w:fill="auto"/>
            <w:noWrap/>
            <w:vAlign w:val="center"/>
            <w:hideMark/>
          </w:tcPr>
          <w:p w14:paraId="05A6C7D0"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7" w:type="dxa"/>
            <w:tcBorders>
              <w:top w:val="nil"/>
              <w:left w:val="nil"/>
              <w:bottom w:val="single" w:sz="8" w:space="0" w:color="auto"/>
              <w:right w:val="single" w:sz="8" w:space="0" w:color="auto"/>
            </w:tcBorders>
            <w:shd w:val="clear" w:color="auto" w:fill="auto"/>
            <w:noWrap/>
            <w:vAlign w:val="center"/>
            <w:hideMark/>
          </w:tcPr>
          <w:p w14:paraId="6A4C25EA"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6</w:t>
            </w:r>
          </w:p>
        </w:tc>
        <w:tc>
          <w:tcPr>
            <w:tcW w:w="5548" w:type="dxa"/>
            <w:tcBorders>
              <w:top w:val="nil"/>
              <w:left w:val="nil"/>
              <w:bottom w:val="single" w:sz="8" w:space="0" w:color="auto"/>
              <w:right w:val="single" w:sz="8" w:space="0" w:color="auto"/>
            </w:tcBorders>
            <w:shd w:val="clear" w:color="auto" w:fill="auto"/>
            <w:noWrap/>
            <w:vAlign w:val="center"/>
            <w:hideMark/>
          </w:tcPr>
          <w:p w14:paraId="06577A6C"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Correlativo</w:t>
            </w:r>
            <w:r w:rsidRPr="00E64DE3">
              <w:rPr>
                <w:rFonts w:ascii="Arial" w:hAnsi="Arial" w:cs="Arial"/>
                <w:color w:val="000000"/>
                <w:sz w:val="22"/>
                <w:szCs w:val="22"/>
                <w:vertAlign w:val="superscript"/>
              </w:rPr>
              <w:t xml:space="preserve"> 1/</w:t>
            </w:r>
          </w:p>
        </w:tc>
      </w:tr>
      <w:tr w:rsidR="005622E7" w:rsidRPr="00E64DE3" w14:paraId="11CA8F75"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535AA2A4"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tcPr>
          <w:p w14:paraId="571E6191"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7</w:t>
            </w:r>
          </w:p>
        </w:tc>
        <w:tc>
          <w:tcPr>
            <w:tcW w:w="987" w:type="dxa"/>
            <w:tcBorders>
              <w:top w:val="nil"/>
              <w:left w:val="nil"/>
              <w:bottom w:val="single" w:sz="8" w:space="0" w:color="auto"/>
              <w:right w:val="single" w:sz="8" w:space="0" w:color="auto"/>
            </w:tcBorders>
            <w:shd w:val="clear" w:color="auto" w:fill="auto"/>
            <w:noWrap/>
            <w:vAlign w:val="center"/>
          </w:tcPr>
          <w:p w14:paraId="4391D869"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8</w:t>
            </w:r>
          </w:p>
        </w:tc>
        <w:tc>
          <w:tcPr>
            <w:tcW w:w="5548" w:type="dxa"/>
            <w:tcBorders>
              <w:top w:val="nil"/>
              <w:left w:val="nil"/>
              <w:bottom w:val="single" w:sz="8" w:space="0" w:color="auto"/>
              <w:right w:val="single" w:sz="8" w:space="0" w:color="auto"/>
            </w:tcBorders>
            <w:shd w:val="clear" w:color="auto" w:fill="auto"/>
            <w:noWrap/>
            <w:vAlign w:val="center"/>
          </w:tcPr>
          <w:p w14:paraId="4D27FABA"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Código de transacción (según Tabla 1)</w:t>
            </w:r>
          </w:p>
        </w:tc>
      </w:tr>
      <w:tr w:rsidR="005622E7" w:rsidRPr="00E64DE3" w14:paraId="44303E3C"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22EE45D6"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tcPr>
          <w:p w14:paraId="29F9DD6A"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9</w:t>
            </w:r>
          </w:p>
        </w:tc>
        <w:tc>
          <w:tcPr>
            <w:tcW w:w="987" w:type="dxa"/>
            <w:tcBorders>
              <w:top w:val="nil"/>
              <w:left w:val="nil"/>
              <w:bottom w:val="single" w:sz="8" w:space="0" w:color="auto"/>
              <w:right w:val="single" w:sz="8" w:space="0" w:color="auto"/>
            </w:tcBorders>
            <w:shd w:val="clear" w:color="auto" w:fill="auto"/>
            <w:noWrap/>
            <w:vAlign w:val="center"/>
          </w:tcPr>
          <w:p w14:paraId="71AFE799"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10</w:t>
            </w:r>
          </w:p>
        </w:tc>
        <w:tc>
          <w:tcPr>
            <w:tcW w:w="5548" w:type="dxa"/>
            <w:tcBorders>
              <w:top w:val="nil"/>
              <w:left w:val="nil"/>
              <w:bottom w:val="single" w:sz="8" w:space="0" w:color="auto"/>
              <w:right w:val="single" w:sz="8" w:space="0" w:color="auto"/>
            </w:tcBorders>
            <w:shd w:val="clear" w:color="auto" w:fill="auto"/>
            <w:noWrap/>
            <w:vAlign w:val="center"/>
          </w:tcPr>
          <w:p w14:paraId="0454CC5A"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 xml:space="preserve">Código de instrumento (según Tabla 2) </w:t>
            </w:r>
            <w:r w:rsidRPr="00E64DE3">
              <w:rPr>
                <w:rFonts w:ascii="Arial" w:hAnsi="Arial" w:cs="Arial"/>
                <w:color w:val="000000"/>
                <w:sz w:val="22"/>
                <w:szCs w:val="22"/>
                <w:vertAlign w:val="superscript"/>
              </w:rPr>
              <w:t>2/</w:t>
            </w:r>
          </w:p>
        </w:tc>
      </w:tr>
      <w:tr w:rsidR="005622E7" w:rsidRPr="00E64DE3" w14:paraId="4D9E2D24"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9D05DB7"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12</w:t>
            </w:r>
          </w:p>
        </w:tc>
        <w:tc>
          <w:tcPr>
            <w:tcW w:w="983" w:type="dxa"/>
            <w:tcBorders>
              <w:top w:val="nil"/>
              <w:left w:val="nil"/>
              <w:bottom w:val="single" w:sz="8" w:space="0" w:color="auto"/>
              <w:right w:val="single" w:sz="8" w:space="0" w:color="auto"/>
            </w:tcBorders>
            <w:shd w:val="clear" w:color="auto" w:fill="auto"/>
            <w:noWrap/>
            <w:vAlign w:val="center"/>
            <w:hideMark/>
          </w:tcPr>
          <w:p w14:paraId="19A7E7C3"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11</w:t>
            </w:r>
          </w:p>
        </w:tc>
        <w:tc>
          <w:tcPr>
            <w:tcW w:w="987" w:type="dxa"/>
            <w:tcBorders>
              <w:top w:val="nil"/>
              <w:left w:val="nil"/>
              <w:bottom w:val="single" w:sz="8" w:space="0" w:color="auto"/>
              <w:right w:val="single" w:sz="8" w:space="0" w:color="auto"/>
            </w:tcBorders>
            <w:shd w:val="clear" w:color="auto" w:fill="auto"/>
            <w:noWrap/>
            <w:vAlign w:val="center"/>
            <w:hideMark/>
          </w:tcPr>
          <w:p w14:paraId="5972D2BE"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22</w:t>
            </w:r>
          </w:p>
        </w:tc>
        <w:tc>
          <w:tcPr>
            <w:tcW w:w="5548" w:type="dxa"/>
            <w:tcBorders>
              <w:top w:val="nil"/>
              <w:left w:val="nil"/>
              <w:bottom w:val="single" w:sz="8" w:space="0" w:color="auto"/>
              <w:right w:val="single" w:sz="8" w:space="0" w:color="auto"/>
            </w:tcBorders>
            <w:shd w:val="clear" w:color="auto" w:fill="auto"/>
            <w:noWrap/>
            <w:vAlign w:val="center"/>
            <w:hideMark/>
          </w:tcPr>
          <w:p w14:paraId="250BB7FD"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 xml:space="preserve">Monto de la operación (10 enteros 2 decimales) </w:t>
            </w:r>
            <w:r w:rsidRPr="00E64DE3">
              <w:rPr>
                <w:rFonts w:ascii="Arial" w:hAnsi="Arial" w:cs="Arial"/>
                <w:color w:val="000000"/>
                <w:sz w:val="22"/>
                <w:szCs w:val="22"/>
                <w:vertAlign w:val="superscript"/>
              </w:rPr>
              <w:t>3/</w:t>
            </w:r>
          </w:p>
        </w:tc>
      </w:tr>
      <w:tr w:rsidR="005622E7" w:rsidRPr="00E64DE3" w14:paraId="5F94819C"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48369BD0"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983" w:type="dxa"/>
            <w:tcBorders>
              <w:top w:val="nil"/>
              <w:left w:val="nil"/>
              <w:bottom w:val="single" w:sz="8" w:space="0" w:color="auto"/>
              <w:right w:val="single" w:sz="8" w:space="0" w:color="auto"/>
            </w:tcBorders>
            <w:shd w:val="clear" w:color="auto" w:fill="auto"/>
            <w:noWrap/>
            <w:vAlign w:val="center"/>
          </w:tcPr>
          <w:p w14:paraId="72045D51"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23</w:t>
            </w:r>
          </w:p>
        </w:tc>
        <w:tc>
          <w:tcPr>
            <w:tcW w:w="987" w:type="dxa"/>
            <w:tcBorders>
              <w:top w:val="nil"/>
              <w:left w:val="nil"/>
              <w:bottom w:val="single" w:sz="8" w:space="0" w:color="auto"/>
              <w:right w:val="single" w:sz="8" w:space="0" w:color="auto"/>
            </w:tcBorders>
            <w:shd w:val="clear" w:color="auto" w:fill="auto"/>
            <w:noWrap/>
            <w:vAlign w:val="center"/>
          </w:tcPr>
          <w:p w14:paraId="2C7CD5B4"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25</w:t>
            </w:r>
          </w:p>
        </w:tc>
        <w:tc>
          <w:tcPr>
            <w:tcW w:w="5548" w:type="dxa"/>
            <w:tcBorders>
              <w:top w:val="nil"/>
              <w:left w:val="nil"/>
              <w:bottom w:val="single" w:sz="8" w:space="0" w:color="auto"/>
              <w:right w:val="single" w:sz="8" w:space="0" w:color="auto"/>
            </w:tcBorders>
            <w:shd w:val="clear" w:color="auto" w:fill="auto"/>
            <w:noWrap/>
            <w:vAlign w:val="center"/>
          </w:tcPr>
          <w:p w14:paraId="4C1F15CF"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Código de moneda (según Tabla 3)</w:t>
            </w:r>
          </w:p>
        </w:tc>
      </w:tr>
      <w:tr w:rsidR="005622E7" w:rsidRPr="00E64DE3" w14:paraId="690D534C"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5F3D2E96" w14:textId="3C238F59"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983" w:type="dxa"/>
            <w:tcBorders>
              <w:top w:val="nil"/>
              <w:left w:val="nil"/>
              <w:bottom w:val="single" w:sz="8" w:space="0" w:color="auto"/>
              <w:right w:val="single" w:sz="8" w:space="0" w:color="auto"/>
            </w:tcBorders>
            <w:shd w:val="clear" w:color="auto" w:fill="auto"/>
            <w:noWrap/>
            <w:vAlign w:val="center"/>
            <w:hideMark/>
          </w:tcPr>
          <w:p w14:paraId="4931266E"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26</w:t>
            </w:r>
          </w:p>
        </w:tc>
        <w:tc>
          <w:tcPr>
            <w:tcW w:w="987" w:type="dxa"/>
            <w:tcBorders>
              <w:top w:val="nil"/>
              <w:left w:val="nil"/>
              <w:bottom w:val="single" w:sz="8" w:space="0" w:color="auto"/>
              <w:right w:val="single" w:sz="8" w:space="0" w:color="auto"/>
            </w:tcBorders>
            <w:shd w:val="clear" w:color="auto" w:fill="auto"/>
            <w:noWrap/>
            <w:vAlign w:val="center"/>
            <w:hideMark/>
          </w:tcPr>
          <w:p w14:paraId="7D9C200D" w14:textId="3B3F129D"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28</w:t>
            </w:r>
          </w:p>
        </w:tc>
        <w:tc>
          <w:tcPr>
            <w:tcW w:w="5548" w:type="dxa"/>
            <w:tcBorders>
              <w:top w:val="nil"/>
              <w:left w:val="nil"/>
              <w:bottom w:val="single" w:sz="8" w:space="0" w:color="auto"/>
              <w:right w:val="single" w:sz="8" w:space="0" w:color="auto"/>
            </w:tcBorders>
            <w:shd w:val="clear" w:color="auto" w:fill="auto"/>
            <w:noWrap/>
            <w:vAlign w:val="center"/>
            <w:hideMark/>
          </w:tcPr>
          <w:p w14:paraId="6986879C" w14:textId="06460EA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 xml:space="preserve">Código de la contraparte (según Tabla 4) </w:t>
            </w:r>
            <w:r w:rsidRPr="00E64DE3">
              <w:rPr>
                <w:rFonts w:ascii="Arial" w:hAnsi="Arial" w:cs="Arial"/>
                <w:color w:val="000000"/>
                <w:sz w:val="22"/>
                <w:szCs w:val="22"/>
                <w:vertAlign w:val="superscript"/>
              </w:rPr>
              <w:t>4/</w:t>
            </w:r>
            <w:r w:rsidRPr="00E64DE3">
              <w:rPr>
                <w:rFonts w:ascii="Arial" w:hAnsi="Arial" w:cs="Arial"/>
                <w:color w:val="000000"/>
                <w:sz w:val="22"/>
                <w:szCs w:val="22"/>
              </w:rPr>
              <w:t xml:space="preserve">. </w:t>
            </w:r>
          </w:p>
        </w:tc>
      </w:tr>
      <w:tr w:rsidR="005622E7" w:rsidRPr="00E64DE3" w14:paraId="693B9A11"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F416C77"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8</w:t>
            </w:r>
          </w:p>
        </w:tc>
        <w:tc>
          <w:tcPr>
            <w:tcW w:w="983" w:type="dxa"/>
            <w:tcBorders>
              <w:top w:val="nil"/>
              <w:left w:val="nil"/>
              <w:bottom w:val="single" w:sz="8" w:space="0" w:color="auto"/>
              <w:right w:val="single" w:sz="8" w:space="0" w:color="auto"/>
            </w:tcBorders>
            <w:shd w:val="clear" w:color="auto" w:fill="auto"/>
            <w:noWrap/>
            <w:vAlign w:val="center"/>
            <w:hideMark/>
          </w:tcPr>
          <w:p w14:paraId="4BEAF39C" w14:textId="48ACCD12"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29</w:t>
            </w:r>
          </w:p>
        </w:tc>
        <w:tc>
          <w:tcPr>
            <w:tcW w:w="987" w:type="dxa"/>
            <w:tcBorders>
              <w:top w:val="nil"/>
              <w:left w:val="nil"/>
              <w:bottom w:val="single" w:sz="8" w:space="0" w:color="auto"/>
              <w:right w:val="single" w:sz="8" w:space="0" w:color="auto"/>
            </w:tcBorders>
            <w:shd w:val="clear" w:color="auto" w:fill="auto"/>
            <w:noWrap/>
            <w:vAlign w:val="center"/>
            <w:hideMark/>
          </w:tcPr>
          <w:p w14:paraId="0F909479" w14:textId="2844126B"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36</w:t>
            </w:r>
          </w:p>
        </w:tc>
        <w:tc>
          <w:tcPr>
            <w:tcW w:w="5548" w:type="dxa"/>
            <w:tcBorders>
              <w:top w:val="nil"/>
              <w:left w:val="nil"/>
              <w:bottom w:val="single" w:sz="8" w:space="0" w:color="auto"/>
              <w:right w:val="single" w:sz="8" w:space="0" w:color="auto"/>
            </w:tcBorders>
            <w:shd w:val="clear" w:color="auto" w:fill="auto"/>
            <w:noWrap/>
            <w:vAlign w:val="center"/>
            <w:hideMark/>
          </w:tcPr>
          <w:p w14:paraId="389C8F8B"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Fecha valor (</w:t>
            </w:r>
            <w:proofErr w:type="spellStart"/>
            <w:r w:rsidRPr="00E64DE3">
              <w:rPr>
                <w:rFonts w:ascii="Arial" w:hAnsi="Arial" w:cs="Arial"/>
                <w:color w:val="000000"/>
                <w:sz w:val="22"/>
                <w:szCs w:val="22"/>
              </w:rPr>
              <w:t>aaaammdd</w:t>
            </w:r>
            <w:proofErr w:type="spellEnd"/>
            <w:r w:rsidRPr="00E64DE3">
              <w:rPr>
                <w:rFonts w:ascii="Arial" w:hAnsi="Arial" w:cs="Arial"/>
                <w:color w:val="000000"/>
                <w:sz w:val="22"/>
                <w:szCs w:val="22"/>
              </w:rPr>
              <w:t xml:space="preserve">) </w:t>
            </w:r>
            <w:r w:rsidRPr="00E64DE3">
              <w:rPr>
                <w:rFonts w:ascii="Arial" w:hAnsi="Arial" w:cs="Arial"/>
                <w:color w:val="000000"/>
                <w:sz w:val="22"/>
                <w:szCs w:val="22"/>
                <w:vertAlign w:val="superscript"/>
              </w:rPr>
              <w:t>5/</w:t>
            </w:r>
          </w:p>
        </w:tc>
      </w:tr>
      <w:tr w:rsidR="005622E7" w:rsidRPr="00E64DE3" w14:paraId="23C01FB3"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2E925E76"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8</w:t>
            </w:r>
          </w:p>
        </w:tc>
        <w:tc>
          <w:tcPr>
            <w:tcW w:w="983" w:type="dxa"/>
            <w:tcBorders>
              <w:top w:val="nil"/>
              <w:left w:val="nil"/>
              <w:bottom w:val="single" w:sz="8" w:space="0" w:color="auto"/>
              <w:right w:val="single" w:sz="8" w:space="0" w:color="auto"/>
            </w:tcBorders>
            <w:shd w:val="clear" w:color="auto" w:fill="auto"/>
            <w:noWrap/>
            <w:vAlign w:val="center"/>
          </w:tcPr>
          <w:p w14:paraId="403E9801" w14:textId="56835568"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37</w:t>
            </w:r>
          </w:p>
        </w:tc>
        <w:tc>
          <w:tcPr>
            <w:tcW w:w="987" w:type="dxa"/>
            <w:tcBorders>
              <w:top w:val="nil"/>
              <w:left w:val="nil"/>
              <w:bottom w:val="single" w:sz="8" w:space="0" w:color="auto"/>
              <w:right w:val="single" w:sz="8" w:space="0" w:color="auto"/>
            </w:tcBorders>
            <w:shd w:val="clear" w:color="auto" w:fill="auto"/>
            <w:noWrap/>
            <w:vAlign w:val="center"/>
          </w:tcPr>
          <w:p w14:paraId="3C5A2E9D" w14:textId="07705C03"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44</w:t>
            </w:r>
          </w:p>
        </w:tc>
        <w:tc>
          <w:tcPr>
            <w:tcW w:w="5548" w:type="dxa"/>
            <w:tcBorders>
              <w:top w:val="nil"/>
              <w:left w:val="nil"/>
              <w:bottom w:val="single" w:sz="8" w:space="0" w:color="auto"/>
              <w:right w:val="single" w:sz="8" w:space="0" w:color="auto"/>
            </w:tcBorders>
            <w:shd w:val="clear" w:color="auto" w:fill="auto"/>
            <w:noWrap/>
            <w:vAlign w:val="center"/>
          </w:tcPr>
          <w:p w14:paraId="6ABB051D"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Fecha de vencimiento (</w:t>
            </w:r>
            <w:proofErr w:type="spellStart"/>
            <w:r w:rsidRPr="00E64DE3">
              <w:rPr>
                <w:rFonts w:ascii="Arial" w:hAnsi="Arial" w:cs="Arial"/>
                <w:color w:val="000000"/>
                <w:sz w:val="22"/>
                <w:szCs w:val="22"/>
              </w:rPr>
              <w:t>aaaammdd</w:t>
            </w:r>
            <w:proofErr w:type="spellEnd"/>
            <w:r w:rsidRPr="00E64DE3">
              <w:rPr>
                <w:rFonts w:ascii="Arial" w:hAnsi="Arial" w:cs="Arial"/>
                <w:color w:val="000000"/>
                <w:sz w:val="22"/>
                <w:szCs w:val="22"/>
              </w:rPr>
              <w:t xml:space="preserve">) </w:t>
            </w:r>
            <w:r w:rsidRPr="00E64DE3">
              <w:rPr>
                <w:rFonts w:ascii="Arial" w:hAnsi="Arial" w:cs="Arial"/>
                <w:color w:val="000000"/>
                <w:sz w:val="22"/>
                <w:szCs w:val="22"/>
                <w:vertAlign w:val="superscript"/>
              </w:rPr>
              <w:t>6/</w:t>
            </w:r>
          </w:p>
        </w:tc>
      </w:tr>
      <w:tr w:rsidR="005622E7" w:rsidRPr="00E64DE3" w14:paraId="0AD85F85" w14:textId="77777777" w:rsidTr="00701616">
        <w:trPr>
          <w:trHeight w:val="28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C8CDAAA"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7</w:t>
            </w:r>
          </w:p>
        </w:tc>
        <w:tc>
          <w:tcPr>
            <w:tcW w:w="983" w:type="dxa"/>
            <w:tcBorders>
              <w:top w:val="nil"/>
              <w:left w:val="nil"/>
              <w:bottom w:val="single" w:sz="8" w:space="0" w:color="auto"/>
              <w:right w:val="single" w:sz="8" w:space="0" w:color="auto"/>
            </w:tcBorders>
            <w:shd w:val="clear" w:color="auto" w:fill="auto"/>
            <w:noWrap/>
            <w:vAlign w:val="center"/>
            <w:hideMark/>
          </w:tcPr>
          <w:p w14:paraId="62AD6DEB" w14:textId="7C86A1C6"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45</w:t>
            </w:r>
          </w:p>
        </w:tc>
        <w:tc>
          <w:tcPr>
            <w:tcW w:w="987" w:type="dxa"/>
            <w:tcBorders>
              <w:top w:val="nil"/>
              <w:left w:val="nil"/>
              <w:bottom w:val="single" w:sz="8" w:space="0" w:color="auto"/>
              <w:right w:val="single" w:sz="8" w:space="0" w:color="auto"/>
            </w:tcBorders>
            <w:shd w:val="clear" w:color="auto" w:fill="auto"/>
            <w:noWrap/>
            <w:vAlign w:val="center"/>
            <w:hideMark/>
          </w:tcPr>
          <w:p w14:paraId="325EB91F" w14:textId="53F91C18"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51</w:t>
            </w:r>
          </w:p>
        </w:tc>
        <w:tc>
          <w:tcPr>
            <w:tcW w:w="5548" w:type="dxa"/>
            <w:tcBorders>
              <w:top w:val="nil"/>
              <w:left w:val="nil"/>
              <w:bottom w:val="single" w:sz="8" w:space="0" w:color="auto"/>
              <w:right w:val="single" w:sz="8" w:space="0" w:color="auto"/>
            </w:tcBorders>
            <w:shd w:val="clear" w:color="auto" w:fill="auto"/>
            <w:noWrap/>
            <w:vAlign w:val="center"/>
            <w:hideMark/>
          </w:tcPr>
          <w:p w14:paraId="76F0B18D"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Tasa de interés, anualizada y en porcentaje (3 enteros 4 decimales)</w:t>
            </w:r>
          </w:p>
        </w:tc>
      </w:tr>
      <w:tr w:rsidR="005622E7" w:rsidRPr="00E64DE3" w14:paraId="4C6D1967" w14:textId="77777777" w:rsidTr="00701616">
        <w:trPr>
          <w:trHeight w:val="285"/>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29D51702"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3" w:type="dxa"/>
            <w:tcBorders>
              <w:top w:val="nil"/>
              <w:left w:val="nil"/>
              <w:bottom w:val="single" w:sz="8" w:space="0" w:color="auto"/>
              <w:right w:val="single" w:sz="8" w:space="0" w:color="auto"/>
            </w:tcBorders>
            <w:shd w:val="clear" w:color="auto" w:fill="auto"/>
            <w:noWrap/>
            <w:vAlign w:val="center"/>
          </w:tcPr>
          <w:p w14:paraId="6EE06936" w14:textId="16B7A59B"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52</w:t>
            </w:r>
          </w:p>
        </w:tc>
        <w:tc>
          <w:tcPr>
            <w:tcW w:w="987" w:type="dxa"/>
            <w:tcBorders>
              <w:top w:val="nil"/>
              <w:left w:val="nil"/>
              <w:bottom w:val="single" w:sz="8" w:space="0" w:color="auto"/>
              <w:right w:val="single" w:sz="8" w:space="0" w:color="auto"/>
            </w:tcBorders>
            <w:shd w:val="clear" w:color="auto" w:fill="auto"/>
            <w:noWrap/>
            <w:vAlign w:val="center"/>
          </w:tcPr>
          <w:p w14:paraId="32313361" w14:textId="1E58D978"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52</w:t>
            </w:r>
          </w:p>
        </w:tc>
        <w:tc>
          <w:tcPr>
            <w:tcW w:w="5548" w:type="dxa"/>
            <w:tcBorders>
              <w:top w:val="nil"/>
              <w:left w:val="nil"/>
              <w:bottom w:val="single" w:sz="8" w:space="0" w:color="auto"/>
              <w:right w:val="single" w:sz="8" w:space="0" w:color="auto"/>
            </w:tcBorders>
            <w:shd w:val="clear" w:color="auto" w:fill="auto"/>
            <w:noWrap/>
            <w:vAlign w:val="center"/>
          </w:tcPr>
          <w:p w14:paraId="248CE655" w14:textId="77777777" w:rsidR="005622E7" w:rsidRPr="00701616" w:rsidRDefault="005622E7" w:rsidP="00AB4938">
            <w:pPr>
              <w:rPr>
                <w:rFonts w:ascii="Arial" w:hAnsi="Arial"/>
                <w:color w:val="000000"/>
                <w:sz w:val="22"/>
                <w:lang w:val="pt-BR"/>
              </w:rPr>
            </w:pPr>
            <w:r w:rsidRPr="00701616">
              <w:rPr>
                <w:rFonts w:ascii="Arial" w:hAnsi="Arial"/>
                <w:color w:val="000000"/>
                <w:sz w:val="22"/>
                <w:lang w:val="pt-BR"/>
              </w:rPr>
              <w:t xml:space="preserve">Tipo de </w:t>
            </w:r>
            <w:proofErr w:type="spellStart"/>
            <w:r w:rsidRPr="00701616">
              <w:rPr>
                <w:rFonts w:ascii="Arial" w:hAnsi="Arial"/>
                <w:color w:val="000000"/>
                <w:sz w:val="22"/>
                <w:lang w:val="pt-BR"/>
              </w:rPr>
              <w:t>tasa</w:t>
            </w:r>
            <w:proofErr w:type="spellEnd"/>
            <w:r w:rsidRPr="00701616">
              <w:rPr>
                <w:rFonts w:ascii="Arial" w:hAnsi="Arial"/>
                <w:color w:val="000000"/>
                <w:sz w:val="22"/>
                <w:lang w:val="pt-BR"/>
              </w:rPr>
              <w:t>: N=nominal, E=</w:t>
            </w:r>
            <w:proofErr w:type="spellStart"/>
            <w:r w:rsidRPr="00701616">
              <w:rPr>
                <w:rFonts w:ascii="Arial" w:hAnsi="Arial"/>
                <w:color w:val="000000"/>
                <w:sz w:val="22"/>
                <w:lang w:val="pt-BR"/>
              </w:rPr>
              <w:t>efectiva</w:t>
            </w:r>
            <w:proofErr w:type="spellEnd"/>
            <w:r w:rsidRPr="00701616">
              <w:rPr>
                <w:rFonts w:ascii="Arial" w:hAnsi="Arial"/>
                <w:color w:val="000000"/>
                <w:sz w:val="22"/>
                <w:vertAlign w:val="superscript"/>
                <w:lang w:val="pt-BR"/>
              </w:rPr>
              <w:t xml:space="preserve"> 7/</w:t>
            </w:r>
          </w:p>
        </w:tc>
      </w:tr>
      <w:tr w:rsidR="005622E7" w:rsidRPr="00E64DE3" w14:paraId="3E1C9C7A"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746C0C"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3" w:type="dxa"/>
            <w:tcBorders>
              <w:top w:val="nil"/>
              <w:left w:val="nil"/>
              <w:bottom w:val="single" w:sz="8" w:space="0" w:color="auto"/>
              <w:right w:val="single" w:sz="8" w:space="0" w:color="auto"/>
            </w:tcBorders>
            <w:shd w:val="clear" w:color="auto" w:fill="auto"/>
            <w:noWrap/>
            <w:vAlign w:val="center"/>
            <w:hideMark/>
          </w:tcPr>
          <w:p w14:paraId="5D61C3DA" w14:textId="519B7FDF"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53</w:t>
            </w:r>
          </w:p>
        </w:tc>
        <w:tc>
          <w:tcPr>
            <w:tcW w:w="987" w:type="dxa"/>
            <w:tcBorders>
              <w:top w:val="nil"/>
              <w:left w:val="nil"/>
              <w:bottom w:val="single" w:sz="8" w:space="0" w:color="auto"/>
              <w:right w:val="single" w:sz="8" w:space="0" w:color="auto"/>
            </w:tcBorders>
            <w:shd w:val="clear" w:color="auto" w:fill="auto"/>
            <w:noWrap/>
            <w:vAlign w:val="center"/>
            <w:hideMark/>
          </w:tcPr>
          <w:p w14:paraId="0AA36494" w14:textId="55857F74"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53</w:t>
            </w:r>
          </w:p>
        </w:tc>
        <w:tc>
          <w:tcPr>
            <w:tcW w:w="5548" w:type="dxa"/>
            <w:tcBorders>
              <w:top w:val="nil"/>
              <w:left w:val="nil"/>
              <w:bottom w:val="single" w:sz="8" w:space="0" w:color="auto"/>
              <w:right w:val="single" w:sz="8" w:space="0" w:color="auto"/>
            </w:tcBorders>
            <w:shd w:val="clear" w:color="auto" w:fill="auto"/>
            <w:noWrap/>
            <w:vAlign w:val="center"/>
            <w:hideMark/>
          </w:tcPr>
          <w:p w14:paraId="39564833" w14:textId="77777777" w:rsidR="005622E7" w:rsidRPr="00E64DE3" w:rsidRDefault="005622E7" w:rsidP="00AB4938">
            <w:pPr>
              <w:rPr>
                <w:rFonts w:ascii="Arial" w:hAnsi="Arial" w:cs="Arial"/>
                <w:color w:val="000000"/>
                <w:sz w:val="22"/>
                <w:szCs w:val="22"/>
                <w:vertAlign w:val="superscript"/>
              </w:rPr>
            </w:pPr>
            <w:r w:rsidRPr="00E64DE3">
              <w:rPr>
                <w:rFonts w:ascii="Arial" w:hAnsi="Arial" w:cs="Arial"/>
                <w:color w:val="000000"/>
                <w:sz w:val="22"/>
                <w:szCs w:val="22"/>
              </w:rPr>
              <w:t xml:space="preserve">Contrato Marco: S=Sí, N=No </w:t>
            </w:r>
            <w:r w:rsidRPr="00E64DE3">
              <w:rPr>
                <w:rFonts w:ascii="Arial" w:hAnsi="Arial" w:cs="Arial"/>
                <w:color w:val="000000"/>
                <w:sz w:val="22"/>
                <w:szCs w:val="22"/>
                <w:vertAlign w:val="superscript"/>
              </w:rPr>
              <w:t>8/</w:t>
            </w:r>
          </w:p>
        </w:tc>
      </w:tr>
      <w:tr w:rsidR="005622E7" w:rsidRPr="00E64DE3" w14:paraId="05388262"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AABC6E4"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hideMark/>
          </w:tcPr>
          <w:p w14:paraId="5AF9F91C" w14:textId="67895498"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54</w:t>
            </w:r>
          </w:p>
        </w:tc>
        <w:tc>
          <w:tcPr>
            <w:tcW w:w="987" w:type="dxa"/>
            <w:tcBorders>
              <w:top w:val="nil"/>
              <w:left w:val="nil"/>
              <w:bottom w:val="single" w:sz="8" w:space="0" w:color="auto"/>
              <w:right w:val="single" w:sz="8" w:space="0" w:color="auto"/>
            </w:tcBorders>
            <w:shd w:val="clear" w:color="auto" w:fill="auto"/>
            <w:noWrap/>
            <w:vAlign w:val="center"/>
            <w:hideMark/>
          </w:tcPr>
          <w:p w14:paraId="42D690AC" w14:textId="1F2FCEE9"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55</w:t>
            </w:r>
          </w:p>
        </w:tc>
        <w:tc>
          <w:tcPr>
            <w:tcW w:w="5548" w:type="dxa"/>
            <w:tcBorders>
              <w:top w:val="nil"/>
              <w:left w:val="nil"/>
              <w:bottom w:val="single" w:sz="8" w:space="0" w:color="auto"/>
              <w:right w:val="single" w:sz="8" w:space="0" w:color="auto"/>
            </w:tcBorders>
            <w:shd w:val="clear" w:color="auto" w:fill="auto"/>
            <w:noWrap/>
            <w:vAlign w:val="center"/>
            <w:hideMark/>
          </w:tcPr>
          <w:p w14:paraId="3C78E6BC" w14:textId="77777777" w:rsidR="005622E7" w:rsidRPr="00E64DE3" w:rsidRDefault="005622E7" w:rsidP="00AB4938">
            <w:pPr>
              <w:jc w:val="both"/>
              <w:rPr>
                <w:rFonts w:ascii="Arial" w:hAnsi="Arial" w:cs="Arial"/>
                <w:color w:val="000000"/>
                <w:sz w:val="22"/>
                <w:szCs w:val="22"/>
              </w:rPr>
            </w:pPr>
            <w:r w:rsidRPr="00E64DE3">
              <w:rPr>
                <w:rFonts w:ascii="Arial" w:hAnsi="Arial" w:cs="Arial"/>
                <w:color w:val="000000"/>
                <w:sz w:val="22"/>
                <w:szCs w:val="22"/>
              </w:rPr>
              <w:t xml:space="preserve">Código del colateral (según Tabla 5) </w:t>
            </w:r>
          </w:p>
        </w:tc>
      </w:tr>
      <w:tr w:rsidR="005622E7" w:rsidRPr="00E64DE3" w14:paraId="4BA4DC95"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3EE9309"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12</w:t>
            </w:r>
          </w:p>
        </w:tc>
        <w:tc>
          <w:tcPr>
            <w:tcW w:w="983" w:type="dxa"/>
            <w:tcBorders>
              <w:top w:val="nil"/>
              <w:left w:val="nil"/>
              <w:bottom w:val="single" w:sz="8" w:space="0" w:color="auto"/>
              <w:right w:val="single" w:sz="8" w:space="0" w:color="auto"/>
            </w:tcBorders>
            <w:shd w:val="clear" w:color="auto" w:fill="auto"/>
            <w:noWrap/>
            <w:vAlign w:val="center"/>
            <w:hideMark/>
          </w:tcPr>
          <w:p w14:paraId="528BAB44" w14:textId="0821855C"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56</w:t>
            </w:r>
          </w:p>
        </w:tc>
        <w:tc>
          <w:tcPr>
            <w:tcW w:w="987" w:type="dxa"/>
            <w:tcBorders>
              <w:top w:val="nil"/>
              <w:left w:val="nil"/>
              <w:bottom w:val="single" w:sz="8" w:space="0" w:color="auto"/>
              <w:right w:val="single" w:sz="8" w:space="0" w:color="auto"/>
            </w:tcBorders>
            <w:shd w:val="clear" w:color="auto" w:fill="auto"/>
            <w:noWrap/>
            <w:vAlign w:val="center"/>
            <w:hideMark/>
          </w:tcPr>
          <w:p w14:paraId="5336383A" w14:textId="0905BD31"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67</w:t>
            </w:r>
          </w:p>
        </w:tc>
        <w:tc>
          <w:tcPr>
            <w:tcW w:w="5548" w:type="dxa"/>
            <w:tcBorders>
              <w:top w:val="nil"/>
              <w:left w:val="nil"/>
              <w:bottom w:val="single" w:sz="8" w:space="0" w:color="auto"/>
              <w:right w:val="single" w:sz="8" w:space="0" w:color="auto"/>
            </w:tcBorders>
            <w:shd w:val="clear" w:color="auto" w:fill="auto"/>
            <w:noWrap/>
            <w:vAlign w:val="center"/>
            <w:hideMark/>
          </w:tcPr>
          <w:p w14:paraId="6217F1D1" w14:textId="77777777" w:rsidR="005622E7" w:rsidRPr="00E64DE3" w:rsidRDefault="005622E7" w:rsidP="00AB4938">
            <w:pPr>
              <w:jc w:val="both"/>
              <w:rPr>
                <w:rFonts w:ascii="Arial" w:hAnsi="Arial" w:cs="Arial"/>
                <w:color w:val="000000"/>
                <w:sz w:val="22"/>
                <w:szCs w:val="22"/>
                <w:vertAlign w:val="superscript"/>
              </w:rPr>
            </w:pPr>
            <w:r w:rsidRPr="00E64DE3">
              <w:rPr>
                <w:rFonts w:ascii="Arial" w:hAnsi="Arial" w:cs="Arial"/>
                <w:color w:val="000000"/>
                <w:sz w:val="22"/>
                <w:szCs w:val="22"/>
              </w:rPr>
              <w:t xml:space="preserve">Nemónico del colateral </w:t>
            </w:r>
            <w:r w:rsidRPr="00E64DE3">
              <w:rPr>
                <w:rFonts w:ascii="Arial" w:hAnsi="Arial" w:cs="Arial"/>
                <w:color w:val="000000"/>
                <w:sz w:val="22"/>
                <w:szCs w:val="22"/>
                <w:vertAlign w:val="superscript"/>
              </w:rPr>
              <w:t>9/</w:t>
            </w:r>
          </w:p>
        </w:tc>
      </w:tr>
      <w:tr w:rsidR="005622E7" w:rsidRPr="00E64DE3" w14:paraId="64B99F7A"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EAF0B0F"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12</w:t>
            </w:r>
          </w:p>
        </w:tc>
        <w:tc>
          <w:tcPr>
            <w:tcW w:w="983" w:type="dxa"/>
            <w:tcBorders>
              <w:top w:val="nil"/>
              <w:left w:val="nil"/>
              <w:bottom w:val="single" w:sz="8" w:space="0" w:color="auto"/>
              <w:right w:val="single" w:sz="8" w:space="0" w:color="auto"/>
            </w:tcBorders>
            <w:shd w:val="clear" w:color="auto" w:fill="auto"/>
            <w:noWrap/>
            <w:vAlign w:val="center"/>
            <w:hideMark/>
          </w:tcPr>
          <w:p w14:paraId="6C480A80" w14:textId="3C37BF11"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68</w:t>
            </w:r>
          </w:p>
        </w:tc>
        <w:tc>
          <w:tcPr>
            <w:tcW w:w="987" w:type="dxa"/>
            <w:tcBorders>
              <w:top w:val="nil"/>
              <w:left w:val="nil"/>
              <w:bottom w:val="single" w:sz="8" w:space="0" w:color="auto"/>
              <w:right w:val="single" w:sz="8" w:space="0" w:color="auto"/>
            </w:tcBorders>
            <w:shd w:val="clear" w:color="auto" w:fill="auto"/>
            <w:noWrap/>
            <w:vAlign w:val="center"/>
            <w:hideMark/>
          </w:tcPr>
          <w:p w14:paraId="22C7B85A" w14:textId="293E13E1"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79</w:t>
            </w:r>
          </w:p>
        </w:tc>
        <w:tc>
          <w:tcPr>
            <w:tcW w:w="5548" w:type="dxa"/>
            <w:tcBorders>
              <w:top w:val="nil"/>
              <w:left w:val="nil"/>
              <w:bottom w:val="single" w:sz="8" w:space="0" w:color="auto"/>
              <w:right w:val="single" w:sz="8" w:space="0" w:color="auto"/>
            </w:tcBorders>
            <w:shd w:val="clear" w:color="auto" w:fill="auto"/>
            <w:noWrap/>
            <w:vAlign w:val="center"/>
            <w:hideMark/>
          </w:tcPr>
          <w:p w14:paraId="62F8253E"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 xml:space="preserve">Monto del colateral (10 enteros 2 decimales) </w:t>
            </w:r>
            <w:r w:rsidRPr="00E64DE3">
              <w:rPr>
                <w:rFonts w:ascii="Arial" w:hAnsi="Arial" w:cs="Arial"/>
                <w:color w:val="000000"/>
                <w:sz w:val="22"/>
                <w:szCs w:val="22"/>
                <w:vertAlign w:val="superscript"/>
              </w:rPr>
              <w:t>10/</w:t>
            </w:r>
          </w:p>
        </w:tc>
      </w:tr>
      <w:tr w:rsidR="005622E7" w:rsidRPr="00E64DE3" w14:paraId="36FED09F" w14:textId="77777777" w:rsidTr="00701616">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027F100" w14:textId="77777777"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20</w:t>
            </w:r>
          </w:p>
        </w:tc>
        <w:tc>
          <w:tcPr>
            <w:tcW w:w="983" w:type="dxa"/>
            <w:tcBorders>
              <w:top w:val="nil"/>
              <w:left w:val="nil"/>
              <w:bottom w:val="single" w:sz="8" w:space="0" w:color="auto"/>
              <w:right w:val="single" w:sz="8" w:space="0" w:color="auto"/>
            </w:tcBorders>
            <w:shd w:val="clear" w:color="auto" w:fill="auto"/>
            <w:noWrap/>
            <w:vAlign w:val="center"/>
            <w:hideMark/>
          </w:tcPr>
          <w:p w14:paraId="57555322" w14:textId="423032CC"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80</w:t>
            </w:r>
          </w:p>
        </w:tc>
        <w:tc>
          <w:tcPr>
            <w:tcW w:w="987" w:type="dxa"/>
            <w:tcBorders>
              <w:top w:val="nil"/>
              <w:left w:val="nil"/>
              <w:bottom w:val="single" w:sz="8" w:space="0" w:color="auto"/>
              <w:right w:val="single" w:sz="8" w:space="0" w:color="auto"/>
            </w:tcBorders>
            <w:shd w:val="clear" w:color="auto" w:fill="auto"/>
            <w:noWrap/>
            <w:vAlign w:val="center"/>
            <w:hideMark/>
          </w:tcPr>
          <w:p w14:paraId="7F6319C9" w14:textId="4E19A143" w:rsidR="005622E7" w:rsidRPr="00E64DE3" w:rsidRDefault="005622E7" w:rsidP="00AB4938">
            <w:pPr>
              <w:jc w:val="center"/>
              <w:rPr>
                <w:rFonts w:ascii="Arial" w:hAnsi="Arial" w:cs="Arial"/>
                <w:color w:val="000000"/>
                <w:sz w:val="22"/>
                <w:szCs w:val="22"/>
              </w:rPr>
            </w:pPr>
            <w:r w:rsidRPr="00E64DE3">
              <w:rPr>
                <w:rFonts w:ascii="Arial" w:hAnsi="Arial" w:cs="Arial"/>
                <w:color w:val="000000"/>
                <w:sz w:val="22"/>
                <w:szCs w:val="22"/>
              </w:rPr>
              <w:t>99</w:t>
            </w:r>
          </w:p>
        </w:tc>
        <w:tc>
          <w:tcPr>
            <w:tcW w:w="5548" w:type="dxa"/>
            <w:tcBorders>
              <w:top w:val="nil"/>
              <w:left w:val="nil"/>
              <w:bottom w:val="single" w:sz="8" w:space="0" w:color="auto"/>
              <w:right w:val="single" w:sz="8" w:space="0" w:color="auto"/>
            </w:tcBorders>
            <w:shd w:val="clear" w:color="auto" w:fill="auto"/>
            <w:noWrap/>
            <w:vAlign w:val="center"/>
            <w:hideMark/>
          </w:tcPr>
          <w:p w14:paraId="17E13D71" w14:textId="77777777" w:rsidR="005622E7" w:rsidRPr="00E64DE3" w:rsidRDefault="005622E7" w:rsidP="00AB4938">
            <w:pPr>
              <w:rPr>
                <w:rFonts w:ascii="Arial" w:hAnsi="Arial" w:cs="Arial"/>
                <w:color w:val="000000"/>
                <w:sz w:val="22"/>
                <w:szCs w:val="22"/>
              </w:rPr>
            </w:pPr>
            <w:r w:rsidRPr="00E64DE3">
              <w:rPr>
                <w:rFonts w:ascii="Arial" w:hAnsi="Arial" w:cs="Arial"/>
                <w:color w:val="000000"/>
                <w:sz w:val="22"/>
                <w:szCs w:val="22"/>
              </w:rPr>
              <w:t>Observaciones</w:t>
            </w:r>
          </w:p>
        </w:tc>
      </w:tr>
    </w:tbl>
    <w:p w14:paraId="689642EB" w14:textId="77777777" w:rsidR="005622E7" w:rsidRPr="00E64DE3" w:rsidRDefault="005622E7" w:rsidP="005622E7">
      <w:pPr>
        <w:rPr>
          <w:rFonts w:ascii="Arial" w:hAnsi="Arial" w:cs="Arial"/>
          <w:sz w:val="22"/>
          <w:szCs w:val="22"/>
        </w:rPr>
      </w:pPr>
    </w:p>
    <w:p w14:paraId="350A69FC" w14:textId="36752528" w:rsidR="00D5104A" w:rsidRPr="00E64DE3" w:rsidRDefault="00D5104A">
      <w:pPr>
        <w:rPr>
          <w:rFonts w:ascii="Arial" w:hAnsi="Arial" w:cs="Arial"/>
          <w:sz w:val="22"/>
          <w:szCs w:val="22"/>
        </w:rPr>
      </w:pPr>
    </w:p>
    <w:p w14:paraId="176A78BE" w14:textId="77777777" w:rsidR="00701616" w:rsidRDefault="00701616">
      <w:pPr>
        <w:rPr>
          <w:rFonts w:ascii="Arial" w:hAnsi="Arial" w:cs="Arial"/>
          <w:b/>
          <w:sz w:val="22"/>
          <w:szCs w:val="22"/>
        </w:rPr>
      </w:pPr>
      <w:r>
        <w:rPr>
          <w:rFonts w:ascii="Arial" w:hAnsi="Arial" w:cs="Arial"/>
          <w:b/>
          <w:sz w:val="22"/>
          <w:szCs w:val="22"/>
        </w:rPr>
        <w:br w:type="page"/>
      </w:r>
    </w:p>
    <w:p w14:paraId="7D201486" w14:textId="5F1DDB14" w:rsidR="00217094" w:rsidRPr="00E64DE3" w:rsidRDefault="00217094" w:rsidP="00B940C8">
      <w:pPr>
        <w:rPr>
          <w:rFonts w:ascii="Arial" w:hAnsi="Arial" w:cs="Arial"/>
          <w:b/>
          <w:sz w:val="22"/>
          <w:szCs w:val="22"/>
        </w:rPr>
      </w:pPr>
      <w:r w:rsidRPr="00E64DE3">
        <w:rPr>
          <w:rFonts w:ascii="Arial" w:hAnsi="Arial" w:cs="Arial"/>
          <w:b/>
          <w:sz w:val="22"/>
          <w:szCs w:val="22"/>
        </w:rPr>
        <w:lastRenderedPageBreak/>
        <w:t xml:space="preserve">Reporte 2: Tasas </w:t>
      </w:r>
      <w:r w:rsidR="00B05AD6" w:rsidRPr="00E64DE3">
        <w:rPr>
          <w:rFonts w:ascii="Arial" w:hAnsi="Arial" w:cs="Arial"/>
          <w:b/>
          <w:i/>
          <w:sz w:val="22"/>
          <w:szCs w:val="22"/>
        </w:rPr>
        <w:t>p</w:t>
      </w:r>
      <w:r w:rsidR="00211ECE" w:rsidRPr="00E64DE3">
        <w:rPr>
          <w:rFonts w:ascii="Arial" w:hAnsi="Arial" w:cs="Arial"/>
          <w:b/>
          <w:i/>
          <w:sz w:val="22"/>
          <w:szCs w:val="22"/>
        </w:rPr>
        <w:t>rime</w:t>
      </w:r>
      <w:r w:rsidR="00211ECE" w:rsidRPr="00E64DE3">
        <w:rPr>
          <w:rFonts w:ascii="Arial" w:hAnsi="Arial" w:cs="Arial"/>
          <w:b/>
          <w:sz w:val="22"/>
          <w:szCs w:val="22"/>
        </w:rPr>
        <w:t xml:space="preserve"> </w:t>
      </w:r>
      <w:r w:rsidR="00B05AD6" w:rsidRPr="00E64DE3">
        <w:rPr>
          <w:rFonts w:ascii="Arial" w:hAnsi="Arial" w:cs="Arial"/>
          <w:b/>
          <w:sz w:val="22"/>
          <w:szCs w:val="22"/>
        </w:rPr>
        <w:t>p</w:t>
      </w:r>
      <w:r w:rsidRPr="00E64DE3">
        <w:rPr>
          <w:rFonts w:ascii="Arial" w:hAnsi="Arial" w:cs="Arial"/>
          <w:b/>
          <w:sz w:val="22"/>
          <w:szCs w:val="22"/>
        </w:rPr>
        <w:t xml:space="preserve">asivas </w:t>
      </w:r>
      <w:r w:rsidR="00211ECE" w:rsidRPr="00E64DE3">
        <w:rPr>
          <w:rFonts w:ascii="Arial" w:hAnsi="Arial" w:cs="Arial"/>
          <w:b/>
          <w:sz w:val="22"/>
          <w:szCs w:val="22"/>
        </w:rPr>
        <w:t xml:space="preserve">y </w:t>
      </w:r>
      <w:r w:rsidR="00B05AD6" w:rsidRPr="00E64DE3">
        <w:rPr>
          <w:rFonts w:ascii="Arial" w:hAnsi="Arial" w:cs="Arial"/>
          <w:b/>
          <w:sz w:val="22"/>
          <w:szCs w:val="22"/>
        </w:rPr>
        <w:t>a</w:t>
      </w:r>
      <w:r w:rsidR="00211ECE" w:rsidRPr="00E64DE3">
        <w:rPr>
          <w:rFonts w:ascii="Arial" w:hAnsi="Arial" w:cs="Arial"/>
          <w:b/>
          <w:sz w:val="22"/>
          <w:szCs w:val="22"/>
        </w:rPr>
        <w:t>ctivas</w:t>
      </w:r>
    </w:p>
    <w:p w14:paraId="52C05A9B" w14:textId="77777777" w:rsidR="00217094" w:rsidRPr="00E64DE3" w:rsidRDefault="00217094" w:rsidP="00217094">
      <w:pPr>
        <w:jc w:val="center"/>
        <w:rPr>
          <w:rFonts w:ascii="Arial" w:hAnsi="Arial" w:cs="Arial"/>
          <w:sz w:val="22"/>
          <w:szCs w:val="22"/>
        </w:rPr>
      </w:pPr>
    </w:p>
    <w:p w14:paraId="40F77A36" w14:textId="77777777" w:rsidR="00D5104A" w:rsidRPr="00E64DE3" w:rsidRDefault="00D5104A" w:rsidP="00D5104A">
      <w:pPr>
        <w:rPr>
          <w:rFonts w:ascii="Arial" w:hAnsi="Arial" w:cs="Arial"/>
          <w:b/>
          <w:sz w:val="22"/>
          <w:szCs w:val="22"/>
        </w:rPr>
      </w:pPr>
      <w:r w:rsidRPr="00E64DE3">
        <w:rPr>
          <w:rFonts w:ascii="Arial" w:hAnsi="Arial" w:cs="Arial"/>
          <w:b/>
          <w:sz w:val="22"/>
          <w:szCs w:val="22"/>
        </w:rPr>
        <w:t>Cabecera y nombre del archivo</w:t>
      </w:r>
    </w:p>
    <w:tbl>
      <w:tblPr>
        <w:tblStyle w:val="Tablaconcuadrcula"/>
        <w:tblW w:w="0" w:type="auto"/>
        <w:tblLayout w:type="fixed"/>
        <w:tblLook w:val="04A0" w:firstRow="1" w:lastRow="0" w:firstColumn="1" w:lastColumn="0" w:noHBand="0" w:noVBand="1"/>
      </w:tblPr>
      <w:tblGrid>
        <w:gridCol w:w="1129"/>
        <w:gridCol w:w="993"/>
        <w:gridCol w:w="1134"/>
        <w:gridCol w:w="5239"/>
      </w:tblGrid>
      <w:tr w:rsidR="00217094" w:rsidRPr="00E64DE3" w14:paraId="5C2D8992" w14:textId="77777777" w:rsidTr="00332517">
        <w:tc>
          <w:tcPr>
            <w:tcW w:w="1129" w:type="dxa"/>
            <w:vAlign w:val="center"/>
          </w:tcPr>
          <w:p w14:paraId="7370738B"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Longitud</w:t>
            </w:r>
          </w:p>
        </w:tc>
        <w:tc>
          <w:tcPr>
            <w:tcW w:w="993" w:type="dxa"/>
            <w:vAlign w:val="center"/>
          </w:tcPr>
          <w:p w14:paraId="3C0D9076" w14:textId="574E0B6D" w:rsidR="00217094" w:rsidRPr="00E64DE3" w:rsidRDefault="00217094" w:rsidP="00332517">
            <w:pPr>
              <w:jc w:val="center"/>
              <w:rPr>
                <w:rFonts w:ascii="Arial" w:hAnsi="Arial" w:cs="Arial"/>
                <w:color w:val="000000"/>
                <w:sz w:val="22"/>
                <w:szCs w:val="22"/>
              </w:rPr>
            </w:pPr>
            <w:r w:rsidRPr="00E64DE3">
              <w:rPr>
                <w:rFonts w:ascii="Arial" w:hAnsi="Arial" w:cs="Arial"/>
                <w:color w:val="000000"/>
                <w:sz w:val="22"/>
                <w:szCs w:val="22"/>
              </w:rPr>
              <w:t>Posició</w:t>
            </w:r>
            <w:r w:rsidR="00332517" w:rsidRPr="00E64DE3">
              <w:rPr>
                <w:rFonts w:ascii="Arial" w:hAnsi="Arial" w:cs="Arial"/>
                <w:color w:val="000000"/>
                <w:sz w:val="22"/>
                <w:szCs w:val="22"/>
              </w:rPr>
              <w:t>n</w:t>
            </w:r>
            <w:r w:rsidRPr="00E64DE3">
              <w:rPr>
                <w:rFonts w:ascii="Arial" w:hAnsi="Arial" w:cs="Arial"/>
                <w:color w:val="000000"/>
                <w:sz w:val="22"/>
                <w:szCs w:val="22"/>
              </w:rPr>
              <w:t xml:space="preserve"> Inicial</w:t>
            </w:r>
          </w:p>
        </w:tc>
        <w:tc>
          <w:tcPr>
            <w:tcW w:w="1134" w:type="dxa"/>
            <w:vAlign w:val="center"/>
          </w:tcPr>
          <w:p w14:paraId="6F6BC72C"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Posición Final</w:t>
            </w:r>
          </w:p>
        </w:tc>
        <w:tc>
          <w:tcPr>
            <w:tcW w:w="5239" w:type="dxa"/>
            <w:vAlign w:val="center"/>
          </w:tcPr>
          <w:p w14:paraId="14C4C7B1" w14:textId="423DEA78" w:rsidR="00217094" w:rsidRPr="00E64DE3" w:rsidRDefault="004B4FE1" w:rsidP="000D5598">
            <w:pPr>
              <w:jc w:val="center"/>
              <w:rPr>
                <w:rFonts w:ascii="Arial" w:hAnsi="Arial" w:cs="Arial"/>
                <w:color w:val="000000"/>
                <w:sz w:val="22"/>
                <w:szCs w:val="22"/>
              </w:rPr>
            </w:pPr>
            <w:r w:rsidRPr="00E64DE3">
              <w:rPr>
                <w:rFonts w:ascii="Arial" w:hAnsi="Arial" w:cs="Arial"/>
                <w:bCs/>
                <w:color w:val="000000"/>
                <w:sz w:val="22"/>
                <w:szCs w:val="22"/>
              </w:rPr>
              <w:t>Campo</w:t>
            </w:r>
          </w:p>
        </w:tc>
      </w:tr>
      <w:tr w:rsidR="00217094" w:rsidRPr="00E64DE3" w14:paraId="00D4BF40" w14:textId="77777777" w:rsidTr="00332517">
        <w:tc>
          <w:tcPr>
            <w:tcW w:w="1129" w:type="dxa"/>
          </w:tcPr>
          <w:p w14:paraId="5A038FB0"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3</w:t>
            </w:r>
          </w:p>
        </w:tc>
        <w:tc>
          <w:tcPr>
            <w:tcW w:w="993" w:type="dxa"/>
          </w:tcPr>
          <w:p w14:paraId="55AC311F"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1</w:t>
            </w:r>
          </w:p>
        </w:tc>
        <w:tc>
          <w:tcPr>
            <w:tcW w:w="1134" w:type="dxa"/>
          </w:tcPr>
          <w:p w14:paraId="49E55877"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3</w:t>
            </w:r>
          </w:p>
        </w:tc>
        <w:tc>
          <w:tcPr>
            <w:tcW w:w="5239" w:type="dxa"/>
          </w:tcPr>
          <w:p w14:paraId="7E7F9DC6" w14:textId="77777777" w:rsidR="00217094" w:rsidRPr="00E64DE3" w:rsidRDefault="00217094" w:rsidP="000D5598">
            <w:pPr>
              <w:rPr>
                <w:rFonts w:ascii="Arial" w:hAnsi="Arial" w:cs="Arial"/>
                <w:color w:val="000000"/>
                <w:sz w:val="22"/>
                <w:szCs w:val="22"/>
              </w:rPr>
            </w:pPr>
            <w:r w:rsidRPr="00E64DE3">
              <w:rPr>
                <w:rFonts w:ascii="Arial" w:hAnsi="Arial" w:cs="Arial"/>
                <w:color w:val="000000"/>
                <w:sz w:val="22"/>
                <w:szCs w:val="22"/>
              </w:rPr>
              <w:t>Código de la institución que reporta</w:t>
            </w:r>
          </w:p>
        </w:tc>
      </w:tr>
      <w:tr w:rsidR="00217094" w:rsidRPr="00E64DE3" w14:paraId="27F627A0" w14:textId="77777777" w:rsidTr="00332517">
        <w:tc>
          <w:tcPr>
            <w:tcW w:w="1129" w:type="dxa"/>
          </w:tcPr>
          <w:p w14:paraId="7CB9B9B6"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1</w:t>
            </w:r>
          </w:p>
        </w:tc>
        <w:tc>
          <w:tcPr>
            <w:tcW w:w="993" w:type="dxa"/>
          </w:tcPr>
          <w:p w14:paraId="7C16758C"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4</w:t>
            </w:r>
          </w:p>
        </w:tc>
        <w:tc>
          <w:tcPr>
            <w:tcW w:w="1134" w:type="dxa"/>
          </w:tcPr>
          <w:p w14:paraId="04A87FF6"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4</w:t>
            </w:r>
          </w:p>
        </w:tc>
        <w:tc>
          <w:tcPr>
            <w:tcW w:w="5239" w:type="dxa"/>
          </w:tcPr>
          <w:p w14:paraId="4F41BCD5" w14:textId="6C535D03" w:rsidR="00217094" w:rsidRPr="00E64DE3" w:rsidRDefault="00217094" w:rsidP="00211ECE">
            <w:pPr>
              <w:rPr>
                <w:rFonts w:ascii="Arial" w:hAnsi="Arial" w:cs="Arial"/>
                <w:color w:val="000000"/>
                <w:sz w:val="22"/>
                <w:szCs w:val="22"/>
              </w:rPr>
            </w:pPr>
            <w:r w:rsidRPr="00E64DE3">
              <w:rPr>
                <w:rFonts w:ascii="Arial" w:hAnsi="Arial" w:cs="Arial"/>
                <w:color w:val="000000"/>
                <w:sz w:val="22"/>
                <w:szCs w:val="22"/>
              </w:rPr>
              <w:t>N</w:t>
            </w:r>
            <w:r w:rsidR="00D42D0F" w:rsidRPr="00E64DE3">
              <w:rPr>
                <w:rFonts w:ascii="Arial" w:hAnsi="Arial" w:cs="Arial"/>
                <w:color w:val="000000"/>
                <w:sz w:val="22"/>
                <w:szCs w:val="22"/>
              </w:rPr>
              <w:t>úmero de reporte</w:t>
            </w:r>
            <w:r w:rsidR="00211ECE" w:rsidRPr="00E64DE3">
              <w:rPr>
                <w:rFonts w:ascii="Arial" w:hAnsi="Arial" w:cs="Arial"/>
                <w:color w:val="000000"/>
                <w:sz w:val="22"/>
                <w:szCs w:val="22"/>
              </w:rPr>
              <w:t xml:space="preserve"> (en este caso 2)</w:t>
            </w:r>
          </w:p>
        </w:tc>
      </w:tr>
      <w:tr w:rsidR="00217094" w:rsidRPr="00E64DE3" w14:paraId="0C4F2AE1" w14:textId="77777777" w:rsidTr="00332517">
        <w:tc>
          <w:tcPr>
            <w:tcW w:w="1129" w:type="dxa"/>
          </w:tcPr>
          <w:p w14:paraId="295ADC59"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8</w:t>
            </w:r>
          </w:p>
        </w:tc>
        <w:tc>
          <w:tcPr>
            <w:tcW w:w="993" w:type="dxa"/>
          </w:tcPr>
          <w:p w14:paraId="1DC41727"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5</w:t>
            </w:r>
          </w:p>
        </w:tc>
        <w:tc>
          <w:tcPr>
            <w:tcW w:w="1134" w:type="dxa"/>
          </w:tcPr>
          <w:p w14:paraId="06B8FE53" w14:textId="77777777" w:rsidR="00217094" w:rsidRPr="00E64DE3" w:rsidRDefault="00217094" w:rsidP="000D5598">
            <w:pPr>
              <w:jc w:val="center"/>
              <w:rPr>
                <w:rFonts w:ascii="Arial" w:hAnsi="Arial" w:cs="Arial"/>
                <w:color w:val="000000"/>
                <w:sz w:val="22"/>
                <w:szCs w:val="22"/>
              </w:rPr>
            </w:pPr>
            <w:r w:rsidRPr="00E64DE3">
              <w:rPr>
                <w:rFonts w:ascii="Arial" w:hAnsi="Arial" w:cs="Arial"/>
                <w:color w:val="000000"/>
                <w:sz w:val="22"/>
                <w:szCs w:val="22"/>
              </w:rPr>
              <w:t>12</w:t>
            </w:r>
          </w:p>
        </w:tc>
        <w:tc>
          <w:tcPr>
            <w:tcW w:w="5239" w:type="dxa"/>
          </w:tcPr>
          <w:p w14:paraId="020170C0" w14:textId="77777777" w:rsidR="00217094" w:rsidRPr="00E64DE3" w:rsidRDefault="00217094" w:rsidP="000D5598">
            <w:pPr>
              <w:rPr>
                <w:rFonts w:ascii="Arial" w:hAnsi="Arial" w:cs="Arial"/>
                <w:color w:val="000000"/>
                <w:sz w:val="22"/>
                <w:szCs w:val="22"/>
              </w:rPr>
            </w:pPr>
            <w:r w:rsidRPr="00E64DE3">
              <w:rPr>
                <w:rFonts w:ascii="Arial" w:hAnsi="Arial" w:cs="Arial"/>
                <w:color w:val="000000"/>
                <w:sz w:val="22"/>
                <w:szCs w:val="22"/>
              </w:rPr>
              <w:t>Fecha de reporte (</w:t>
            </w:r>
            <w:proofErr w:type="spellStart"/>
            <w:r w:rsidRPr="00E64DE3">
              <w:rPr>
                <w:rFonts w:ascii="Arial" w:hAnsi="Arial" w:cs="Arial"/>
                <w:color w:val="000000"/>
                <w:sz w:val="22"/>
                <w:szCs w:val="22"/>
              </w:rPr>
              <w:t>aaaammdd</w:t>
            </w:r>
            <w:proofErr w:type="spellEnd"/>
            <w:r w:rsidRPr="00E64DE3">
              <w:rPr>
                <w:rFonts w:ascii="Arial" w:hAnsi="Arial" w:cs="Arial"/>
                <w:color w:val="000000"/>
                <w:sz w:val="22"/>
                <w:szCs w:val="22"/>
              </w:rPr>
              <w:t>)</w:t>
            </w:r>
          </w:p>
        </w:tc>
      </w:tr>
    </w:tbl>
    <w:p w14:paraId="08C93FAC" w14:textId="77777777" w:rsidR="00217094" w:rsidRPr="00E64DE3" w:rsidRDefault="00217094" w:rsidP="00217094">
      <w:pPr>
        <w:jc w:val="center"/>
        <w:rPr>
          <w:rFonts w:ascii="Arial" w:hAnsi="Arial" w:cs="Arial"/>
          <w:sz w:val="22"/>
          <w:szCs w:val="22"/>
        </w:rPr>
      </w:pPr>
    </w:p>
    <w:p w14:paraId="2B9C547F" w14:textId="4BD482DD" w:rsidR="00217094" w:rsidRPr="00E64DE3" w:rsidRDefault="00D5104A" w:rsidP="00217094">
      <w:pPr>
        <w:rPr>
          <w:rFonts w:ascii="Arial" w:hAnsi="Arial" w:cs="Arial"/>
          <w:b/>
          <w:sz w:val="22"/>
          <w:szCs w:val="22"/>
        </w:rPr>
      </w:pPr>
      <w:r w:rsidRPr="00E64DE3">
        <w:rPr>
          <w:rFonts w:ascii="Arial" w:hAnsi="Arial" w:cs="Arial"/>
          <w:b/>
          <w:sz w:val="22"/>
          <w:szCs w:val="22"/>
        </w:rPr>
        <w:t>Data</w:t>
      </w:r>
    </w:p>
    <w:tbl>
      <w:tblPr>
        <w:tblW w:w="4961" w:type="pct"/>
        <w:tblInd w:w="65" w:type="dxa"/>
        <w:tblLayout w:type="fixed"/>
        <w:tblCellMar>
          <w:left w:w="70" w:type="dxa"/>
          <w:right w:w="70" w:type="dxa"/>
        </w:tblCellMar>
        <w:tblLook w:val="04A0" w:firstRow="1" w:lastRow="0" w:firstColumn="1" w:lastColumn="0" w:noHBand="0" w:noVBand="1"/>
      </w:tblPr>
      <w:tblGrid>
        <w:gridCol w:w="1073"/>
        <w:gridCol w:w="987"/>
        <w:gridCol w:w="1131"/>
        <w:gridCol w:w="5233"/>
      </w:tblGrid>
      <w:tr w:rsidR="00172FFD" w:rsidRPr="00E64DE3" w14:paraId="4F1105A5" w14:textId="77777777" w:rsidTr="00332517">
        <w:trPr>
          <w:trHeight w:val="315"/>
        </w:trPr>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C98B" w14:textId="77777777" w:rsidR="00172FFD" w:rsidRPr="00E64DE3" w:rsidRDefault="00172FFD">
            <w:pPr>
              <w:jc w:val="center"/>
              <w:rPr>
                <w:rFonts w:ascii="Arial" w:hAnsi="Arial" w:cs="Arial"/>
                <w:color w:val="000000"/>
                <w:sz w:val="22"/>
                <w:szCs w:val="22"/>
                <w:lang w:val="es-PE" w:eastAsia="es-PE"/>
              </w:rPr>
            </w:pPr>
            <w:r w:rsidRPr="00E64DE3">
              <w:rPr>
                <w:rFonts w:ascii="Arial" w:hAnsi="Arial" w:cs="Arial"/>
                <w:color w:val="000000"/>
                <w:sz w:val="22"/>
                <w:szCs w:val="22"/>
              </w:rPr>
              <w:t>Longitud</w:t>
            </w:r>
          </w:p>
        </w:tc>
        <w:tc>
          <w:tcPr>
            <w:tcW w:w="586" w:type="pct"/>
            <w:tcBorders>
              <w:top w:val="single" w:sz="8" w:space="0" w:color="auto"/>
              <w:left w:val="nil"/>
              <w:bottom w:val="single" w:sz="8" w:space="0" w:color="auto"/>
              <w:right w:val="single" w:sz="8" w:space="0" w:color="auto"/>
            </w:tcBorders>
            <w:shd w:val="clear" w:color="auto" w:fill="auto"/>
            <w:noWrap/>
            <w:vAlign w:val="center"/>
            <w:hideMark/>
          </w:tcPr>
          <w:p w14:paraId="632F9FFD" w14:textId="77777777" w:rsidR="00172FFD" w:rsidRPr="00E64DE3" w:rsidRDefault="00172FFD" w:rsidP="00172FFD">
            <w:pPr>
              <w:jc w:val="center"/>
              <w:rPr>
                <w:rFonts w:ascii="Arial" w:hAnsi="Arial" w:cs="Arial"/>
                <w:color w:val="000000"/>
                <w:sz w:val="22"/>
                <w:szCs w:val="22"/>
              </w:rPr>
            </w:pPr>
            <w:r w:rsidRPr="00E64DE3">
              <w:rPr>
                <w:rFonts w:ascii="Arial" w:hAnsi="Arial" w:cs="Arial"/>
                <w:color w:val="000000"/>
                <w:sz w:val="22"/>
                <w:szCs w:val="22"/>
              </w:rPr>
              <w:t>Posición</w:t>
            </w:r>
          </w:p>
          <w:p w14:paraId="7BCBAB04" w14:textId="35199908" w:rsidR="00172FFD" w:rsidRPr="00E64DE3" w:rsidRDefault="00172FFD" w:rsidP="00172FFD">
            <w:pPr>
              <w:jc w:val="center"/>
              <w:rPr>
                <w:rFonts w:ascii="Arial" w:hAnsi="Arial" w:cs="Arial"/>
                <w:color w:val="000000"/>
                <w:sz w:val="22"/>
                <w:szCs w:val="22"/>
              </w:rPr>
            </w:pPr>
            <w:r w:rsidRPr="00E64DE3">
              <w:rPr>
                <w:rFonts w:ascii="Arial" w:hAnsi="Arial" w:cs="Arial"/>
                <w:color w:val="000000"/>
                <w:sz w:val="22"/>
                <w:szCs w:val="22"/>
              </w:rPr>
              <w:t>Inicial</w:t>
            </w:r>
          </w:p>
        </w:tc>
        <w:tc>
          <w:tcPr>
            <w:tcW w:w="671" w:type="pct"/>
            <w:tcBorders>
              <w:top w:val="single" w:sz="8" w:space="0" w:color="auto"/>
              <w:left w:val="nil"/>
              <w:bottom w:val="single" w:sz="8" w:space="0" w:color="auto"/>
              <w:right w:val="single" w:sz="8" w:space="0" w:color="auto"/>
            </w:tcBorders>
            <w:shd w:val="clear" w:color="auto" w:fill="auto"/>
            <w:noWrap/>
            <w:vAlign w:val="center"/>
            <w:hideMark/>
          </w:tcPr>
          <w:p w14:paraId="43B806F2" w14:textId="77777777" w:rsidR="00172FFD" w:rsidRPr="00E64DE3" w:rsidRDefault="00172FFD" w:rsidP="00172FFD">
            <w:pPr>
              <w:jc w:val="center"/>
              <w:rPr>
                <w:rFonts w:ascii="Arial" w:hAnsi="Arial" w:cs="Arial"/>
                <w:color w:val="000000"/>
                <w:sz w:val="22"/>
                <w:szCs w:val="22"/>
              </w:rPr>
            </w:pPr>
            <w:r w:rsidRPr="00E64DE3">
              <w:rPr>
                <w:rFonts w:ascii="Arial" w:hAnsi="Arial" w:cs="Arial"/>
                <w:color w:val="000000"/>
                <w:sz w:val="22"/>
                <w:szCs w:val="22"/>
              </w:rPr>
              <w:t>Posición</w:t>
            </w:r>
          </w:p>
          <w:p w14:paraId="4F6CAA45" w14:textId="05EF4ED4" w:rsidR="00172FFD" w:rsidRPr="00E64DE3" w:rsidRDefault="00172FFD" w:rsidP="00172FFD">
            <w:pPr>
              <w:jc w:val="center"/>
              <w:rPr>
                <w:rFonts w:ascii="Arial" w:hAnsi="Arial" w:cs="Arial"/>
                <w:color w:val="000000"/>
                <w:sz w:val="22"/>
                <w:szCs w:val="22"/>
              </w:rPr>
            </w:pPr>
            <w:r w:rsidRPr="00E64DE3">
              <w:rPr>
                <w:rFonts w:ascii="Arial" w:hAnsi="Arial" w:cs="Arial"/>
                <w:color w:val="000000"/>
                <w:sz w:val="22"/>
                <w:szCs w:val="22"/>
              </w:rPr>
              <w:t>Final</w:t>
            </w:r>
          </w:p>
        </w:tc>
        <w:tc>
          <w:tcPr>
            <w:tcW w:w="3106" w:type="pct"/>
            <w:tcBorders>
              <w:top w:val="single" w:sz="8" w:space="0" w:color="auto"/>
              <w:left w:val="nil"/>
              <w:bottom w:val="single" w:sz="8" w:space="0" w:color="auto"/>
              <w:right w:val="single" w:sz="8" w:space="0" w:color="auto"/>
            </w:tcBorders>
            <w:shd w:val="clear" w:color="auto" w:fill="auto"/>
            <w:noWrap/>
            <w:vAlign w:val="center"/>
            <w:hideMark/>
          </w:tcPr>
          <w:p w14:paraId="16CCEF9D" w14:textId="6B69006C" w:rsidR="00172FFD" w:rsidRPr="00E64DE3" w:rsidRDefault="004B4FE1">
            <w:pPr>
              <w:jc w:val="center"/>
              <w:rPr>
                <w:rFonts w:ascii="Arial" w:hAnsi="Arial" w:cs="Arial"/>
                <w:color w:val="000000"/>
                <w:sz w:val="22"/>
                <w:szCs w:val="22"/>
              </w:rPr>
            </w:pPr>
            <w:r w:rsidRPr="00E64DE3">
              <w:rPr>
                <w:rFonts w:ascii="Arial" w:hAnsi="Arial" w:cs="Arial"/>
                <w:bCs/>
                <w:color w:val="000000"/>
                <w:sz w:val="22"/>
                <w:szCs w:val="22"/>
              </w:rPr>
              <w:t>Campo</w:t>
            </w:r>
          </w:p>
        </w:tc>
      </w:tr>
      <w:tr w:rsidR="00FC5846" w:rsidRPr="00E64DE3" w14:paraId="7B4D3B87" w14:textId="77777777" w:rsidTr="00332517">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tcPr>
          <w:p w14:paraId="38370A40" w14:textId="0786633B"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2</w:t>
            </w:r>
          </w:p>
        </w:tc>
        <w:tc>
          <w:tcPr>
            <w:tcW w:w="586" w:type="pct"/>
            <w:tcBorders>
              <w:top w:val="nil"/>
              <w:left w:val="nil"/>
              <w:bottom w:val="single" w:sz="8" w:space="0" w:color="auto"/>
              <w:right w:val="single" w:sz="8" w:space="0" w:color="auto"/>
            </w:tcBorders>
            <w:shd w:val="clear" w:color="auto" w:fill="auto"/>
            <w:noWrap/>
            <w:vAlign w:val="center"/>
          </w:tcPr>
          <w:p w14:paraId="32910A66" w14:textId="54D64C38"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1</w:t>
            </w:r>
          </w:p>
        </w:tc>
        <w:tc>
          <w:tcPr>
            <w:tcW w:w="671" w:type="pct"/>
            <w:tcBorders>
              <w:top w:val="nil"/>
              <w:left w:val="nil"/>
              <w:bottom w:val="single" w:sz="8" w:space="0" w:color="auto"/>
              <w:right w:val="single" w:sz="8" w:space="0" w:color="auto"/>
            </w:tcBorders>
            <w:shd w:val="clear" w:color="auto" w:fill="auto"/>
            <w:noWrap/>
            <w:vAlign w:val="center"/>
          </w:tcPr>
          <w:p w14:paraId="0148BA09" w14:textId="20E9BCE7"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2</w:t>
            </w:r>
          </w:p>
        </w:tc>
        <w:tc>
          <w:tcPr>
            <w:tcW w:w="3106" w:type="pct"/>
            <w:tcBorders>
              <w:top w:val="nil"/>
              <w:left w:val="nil"/>
              <w:bottom w:val="single" w:sz="8" w:space="0" w:color="auto"/>
              <w:right w:val="single" w:sz="8" w:space="0" w:color="auto"/>
            </w:tcBorders>
            <w:shd w:val="clear" w:color="auto" w:fill="auto"/>
            <w:noWrap/>
            <w:vAlign w:val="center"/>
          </w:tcPr>
          <w:p w14:paraId="5E15899D" w14:textId="54E3616A" w:rsidR="00FC5846" w:rsidRPr="00E64DE3" w:rsidRDefault="00720B93" w:rsidP="00FC5846">
            <w:pPr>
              <w:jc w:val="both"/>
              <w:rPr>
                <w:rFonts w:ascii="Arial" w:hAnsi="Arial" w:cs="Arial"/>
                <w:color w:val="000000"/>
                <w:sz w:val="22"/>
                <w:szCs w:val="22"/>
              </w:rPr>
            </w:pPr>
            <w:r w:rsidRPr="00E64DE3">
              <w:rPr>
                <w:rFonts w:ascii="Arial" w:hAnsi="Arial" w:cs="Arial"/>
                <w:color w:val="000000"/>
                <w:sz w:val="22"/>
                <w:szCs w:val="22"/>
              </w:rPr>
              <w:t>Código de p</w:t>
            </w:r>
            <w:r w:rsidR="0023547F" w:rsidRPr="00E64DE3">
              <w:rPr>
                <w:rFonts w:ascii="Arial" w:hAnsi="Arial" w:cs="Arial"/>
                <w:color w:val="000000"/>
                <w:sz w:val="22"/>
                <w:szCs w:val="22"/>
              </w:rPr>
              <w:t>lazo (según Tabla 6</w:t>
            </w:r>
            <w:r w:rsidR="008B44B6" w:rsidRPr="00E64DE3">
              <w:rPr>
                <w:rFonts w:ascii="Arial" w:hAnsi="Arial" w:cs="Arial"/>
                <w:color w:val="000000"/>
                <w:sz w:val="22"/>
                <w:szCs w:val="22"/>
              </w:rPr>
              <w:t>)</w:t>
            </w:r>
          </w:p>
        </w:tc>
      </w:tr>
      <w:tr w:rsidR="00FC5846" w:rsidRPr="00E64DE3" w14:paraId="112DACED" w14:textId="77777777" w:rsidTr="00332517">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2D03F9D2" w14:textId="63CAEBCA" w:rsidR="00FC5846" w:rsidRPr="00E64DE3" w:rsidRDefault="00211ECE" w:rsidP="00FC5846">
            <w:pPr>
              <w:jc w:val="center"/>
              <w:rPr>
                <w:rFonts w:ascii="Arial" w:hAnsi="Arial" w:cs="Arial"/>
                <w:color w:val="000000"/>
                <w:sz w:val="22"/>
                <w:szCs w:val="22"/>
              </w:rPr>
            </w:pPr>
            <w:r w:rsidRPr="00E64DE3">
              <w:rPr>
                <w:rFonts w:ascii="Arial" w:hAnsi="Arial" w:cs="Arial"/>
                <w:color w:val="000000"/>
                <w:sz w:val="22"/>
                <w:szCs w:val="22"/>
              </w:rPr>
              <w:t>3</w:t>
            </w:r>
          </w:p>
        </w:tc>
        <w:tc>
          <w:tcPr>
            <w:tcW w:w="586" w:type="pct"/>
            <w:tcBorders>
              <w:top w:val="nil"/>
              <w:left w:val="nil"/>
              <w:bottom w:val="single" w:sz="8" w:space="0" w:color="auto"/>
              <w:right w:val="single" w:sz="8" w:space="0" w:color="auto"/>
            </w:tcBorders>
            <w:shd w:val="clear" w:color="auto" w:fill="auto"/>
            <w:noWrap/>
            <w:vAlign w:val="center"/>
            <w:hideMark/>
          </w:tcPr>
          <w:p w14:paraId="0C93C93B" w14:textId="2D947280"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3</w:t>
            </w:r>
          </w:p>
        </w:tc>
        <w:tc>
          <w:tcPr>
            <w:tcW w:w="671" w:type="pct"/>
            <w:tcBorders>
              <w:top w:val="nil"/>
              <w:left w:val="nil"/>
              <w:bottom w:val="single" w:sz="8" w:space="0" w:color="auto"/>
              <w:right w:val="single" w:sz="8" w:space="0" w:color="auto"/>
            </w:tcBorders>
            <w:shd w:val="clear" w:color="auto" w:fill="auto"/>
            <w:noWrap/>
            <w:vAlign w:val="center"/>
            <w:hideMark/>
          </w:tcPr>
          <w:p w14:paraId="1C9B8B0B" w14:textId="60B7D088" w:rsidR="00FC5846" w:rsidRPr="00E64DE3" w:rsidRDefault="00211ECE" w:rsidP="00FC5846">
            <w:pPr>
              <w:jc w:val="center"/>
              <w:rPr>
                <w:rFonts w:ascii="Arial" w:hAnsi="Arial" w:cs="Arial"/>
                <w:color w:val="000000"/>
                <w:sz w:val="22"/>
                <w:szCs w:val="22"/>
              </w:rPr>
            </w:pPr>
            <w:r w:rsidRPr="00E64DE3">
              <w:rPr>
                <w:rFonts w:ascii="Arial" w:hAnsi="Arial" w:cs="Arial"/>
                <w:color w:val="000000"/>
                <w:sz w:val="22"/>
                <w:szCs w:val="22"/>
              </w:rPr>
              <w:t>5</w:t>
            </w:r>
          </w:p>
        </w:tc>
        <w:tc>
          <w:tcPr>
            <w:tcW w:w="3106" w:type="pct"/>
            <w:tcBorders>
              <w:top w:val="nil"/>
              <w:left w:val="nil"/>
              <w:bottom w:val="single" w:sz="8" w:space="0" w:color="auto"/>
              <w:right w:val="single" w:sz="8" w:space="0" w:color="auto"/>
            </w:tcBorders>
            <w:shd w:val="clear" w:color="auto" w:fill="auto"/>
            <w:noWrap/>
            <w:vAlign w:val="center"/>
            <w:hideMark/>
          </w:tcPr>
          <w:p w14:paraId="1631D7BA" w14:textId="04CA975A" w:rsidR="00FC5846" w:rsidRPr="00E64DE3" w:rsidRDefault="00211ECE" w:rsidP="008B44B6">
            <w:pPr>
              <w:jc w:val="both"/>
              <w:rPr>
                <w:rFonts w:ascii="Arial" w:hAnsi="Arial" w:cs="Arial"/>
                <w:color w:val="000000"/>
                <w:sz w:val="22"/>
                <w:szCs w:val="22"/>
              </w:rPr>
            </w:pPr>
            <w:r w:rsidRPr="00E64DE3">
              <w:rPr>
                <w:rFonts w:ascii="Arial" w:hAnsi="Arial" w:cs="Arial"/>
                <w:color w:val="000000"/>
                <w:sz w:val="22"/>
                <w:szCs w:val="22"/>
              </w:rPr>
              <w:t>Código de moneda</w:t>
            </w:r>
            <w:r w:rsidR="008B44B6" w:rsidRPr="00E64DE3">
              <w:rPr>
                <w:rFonts w:ascii="Arial" w:hAnsi="Arial" w:cs="Arial"/>
                <w:color w:val="000000"/>
                <w:sz w:val="22"/>
                <w:szCs w:val="22"/>
              </w:rPr>
              <w:t>: PEN=soles, USD=dólares</w:t>
            </w:r>
          </w:p>
        </w:tc>
      </w:tr>
      <w:tr w:rsidR="00FC5846" w:rsidRPr="00E64DE3" w14:paraId="6AA0FA84" w14:textId="77777777" w:rsidTr="00332517">
        <w:trPr>
          <w:trHeight w:val="285"/>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204FB5F9" w14:textId="0965A197"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1</w:t>
            </w:r>
          </w:p>
        </w:tc>
        <w:tc>
          <w:tcPr>
            <w:tcW w:w="586" w:type="pct"/>
            <w:tcBorders>
              <w:top w:val="nil"/>
              <w:left w:val="nil"/>
              <w:bottom w:val="single" w:sz="8" w:space="0" w:color="auto"/>
              <w:right w:val="single" w:sz="8" w:space="0" w:color="auto"/>
            </w:tcBorders>
            <w:shd w:val="clear" w:color="auto" w:fill="auto"/>
            <w:noWrap/>
            <w:vAlign w:val="center"/>
            <w:hideMark/>
          </w:tcPr>
          <w:p w14:paraId="2D04DBF0" w14:textId="3ABE76B2" w:rsidR="00FC5846" w:rsidRPr="00E64DE3" w:rsidRDefault="00211ECE" w:rsidP="00211ECE">
            <w:pPr>
              <w:jc w:val="center"/>
              <w:rPr>
                <w:rFonts w:ascii="Arial" w:hAnsi="Arial" w:cs="Arial"/>
                <w:color w:val="000000"/>
                <w:sz w:val="22"/>
                <w:szCs w:val="22"/>
              </w:rPr>
            </w:pPr>
            <w:r w:rsidRPr="00E64DE3">
              <w:rPr>
                <w:rFonts w:ascii="Arial" w:hAnsi="Arial" w:cs="Arial"/>
                <w:color w:val="000000"/>
                <w:sz w:val="22"/>
                <w:szCs w:val="22"/>
              </w:rPr>
              <w:t>6</w:t>
            </w:r>
          </w:p>
        </w:tc>
        <w:tc>
          <w:tcPr>
            <w:tcW w:w="671" w:type="pct"/>
            <w:tcBorders>
              <w:top w:val="nil"/>
              <w:left w:val="nil"/>
              <w:bottom w:val="single" w:sz="8" w:space="0" w:color="auto"/>
              <w:right w:val="single" w:sz="8" w:space="0" w:color="auto"/>
            </w:tcBorders>
            <w:shd w:val="clear" w:color="auto" w:fill="auto"/>
            <w:noWrap/>
            <w:vAlign w:val="center"/>
            <w:hideMark/>
          </w:tcPr>
          <w:p w14:paraId="2E764ECB" w14:textId="1CD4BCDE" w:rsidR="00FC5846" w:rsidRPr="00E64DE3" w:rsidRDefault="00211ECE" w:rsidP="00FC5846">
            <w:pPr>
              <w:jc w:val="center"/>
              <w:rPr>
                <w:rFonts w:ascii="Arial" w:hAnsi="Arial" w:cs="Arial"/>
                <w:color w:val="000000"/>
                <w:sz w:val="22"/>
                <w:szCs w:val="22"/>
              </w:rPr>
            </w:pPr>
            <w:r w:rsidRPr="00E64DE3">
              <w:rPr>
                <w:rFonts w:ascii="Arial" w:hAnsi="Arial" w:cs="Arial"/>
                <w:color w:val="000000"/>
                <w:sz w:val="22"/>
                <w:szCs w:val="22"/>
              </w:rPr>
              <w:t>6</w:t>
            </w:r>
          </w:p>
        </w:tc>
        <w:tc>
          <w:tcPr>
            <w:tcW w:w="3106" w:type="pct"/>
            <w:tcBorders>
              <w:top w:val="nil"/>
              <w:left w:val="nil"/>
              <w:bottom w:val="single" w:sz="8" w:space="0" w:color="auto"/>
              <w:right w:val="single" w:sz="8" w:space="0" w:color="auto"/>
            </w:tcBorders>
            <w:shd w:val="clear" w:color="auto" w:fill="auto"/>
            <w:noWrap/>
            <w:vAlign w:val="center"/>
            <w:hideMark/>
          </w:tcPr>
          <w:p w14:paraId="0BB99BF7" w14:textId="1F18ADF5" w:rsidR="00FC5846" w:rsidRPr="00E64DE3" w:rsidRDefault="00720B93" w:rsidP="008B44B6">
            <w:pPr>
              <w:jc w:val="both"/>
              <w:rPr>
                <w:rFonts w:ascii="Arial" w:hAnsi="Arial" w:cs="Arial"/>
                <w:color w:val="000000"/>
                <w:sz w:val="22"/>
                <w:szCs w:val="22"/>
              </w:rPr>
            </w:pPr>
            <w:r w:rsidRPr="00E64DE3">
              <w:rPr>
                <w:rFonts w:ascii="Arial" w:hAnsi="Arial" w:cs="Arial"/>
                <w:color w:val="000000"/>
                <w:sz w:val="22"/>
                <w:szCs w:val="22"/>
              </w:rPr>
              <w:t>Tipo de t</w:t>
            </w:r>
            <w:r w:rsidR="00FC5846" w:rsidRPr="00E64DE3">
              <w:rPr>
                <w:rFonts w:ascii="Arial" w:hAnsi="Arial" w:cs="Arial"/>
                <w:color w:val="000000"/>
                <w:sz w:val="22"/>
                <w:szCs w:val="22"/>
              </w:rPr>
              <w:t xml:space="preserve">asa: </w:t>
            </w:r>
            <w:r w:rsidR="008B44B6" w:rsidRPr="00E64DE3">
              <w:rPr>
                <w:rFonts w:ascii="Arial" w:hAnsi="Arial" w:cs="Arial"/>
                <w:color w:val="000000"/>
                <w:sz w:val="22"/>
                <w:szCs w:val="22"/>
              </w:rPr>
              <w:t>A=a</w:t>
            </w:r>
            <w:r w:rsidR="00FC5846" w:rsidRPr="00E64DE3">
              <w:rPr>
                <w:rFonts w:ascii="Arial" w:hAnsi="Arial" w:cs="Arial"/>
                <w:color w:val="000000"/>
                <w:sz w:val="22"/>
                <w:szCs w:val="22"/>
              </w:rPr>
              <w:t>ctiva</w:t>
            </w:r>
            <w:r w:rsidR="008B44B6" w:rsidRPr="00E64DE3">
              <w:rPr>
                <w:rFonts w:ascii="Arial" w:hAnsi="Arial" w:cs="Arial"/>
                <w:color w:val="000000"/>
                <w:sz w:val="22"/>
                <w:szCs w:val="22"/>
              </w:rPr>
              <w:t>, P=p</w:t>
            </w:r>
            <w:r w:rsidR="00FC5846" w:rsidRPr="00E64DE3">
              <w:rPr>
                <w:rFonts w:ascii="Arial" w:hAnsi="Arial" w:cs="Arial"/>
                <w:color w:val="000000"/>
                <w:sz w:val="22"/>
                <w:szCs w:val="22"/>
              </w:rPr>
              <w:t>asiva</w:t>
            </w:r>
          </w:p>
        </w:tc>
      </w:tr>
      <w:tr w:rsidR="00FC5846" w:rsidRPr="00E64DE3" w14:paraId="63B2DAAA" w14:textId="77777777" w:rsidTr="00332517">
        <w:trPr>
          <w:trHeight w:val="402"/>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3CB7851A" w14:textId="77777777"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7</w:t>
            </w:r>
          </w:p>
        </w:tc>
        <w:tc>
          <w:tcPr>
            <w:tcW w:w="586" w:type="pct"/>
            <w:tcBorders>
              <w:top w:val="nil"/>
              <w:left w:val="nil"/>
              <w:bottom w:val="single" w:sz="8" w:space="0" w:color="auto"/>
              <w:right w:val="single" w:sz="8" w:space="0" w:color="auto"/>
            </w:tcBorders>
            <w:shd w:val="clear" w:color="auto" w:fill="auto"/>
            <w:noWrap/>
            <w:vAlign w:val="center"/>
            <w:hideMark/>
          </w:tcPr>
          <w:p w14:paraId="677A068B" w14:textId="42F55678" w:rsidR="00FC5846" w:rsidRPr="00E64DE3" w:rsidRDefault="00211ECE" w:rsidP="00211ECE">
            <w:pPr>
              <w:jc w:val="center"/>
              <w:rPr>
                <w:rFonts w:ascii="Arial" w:hAnsi="Arial" w:cs="Arial"/>
                <w:color w:val="000000"/>
                <w:sz w:val="22"/>
                <w:szCs w:val="22"/>
              </w:rPr>
            </w:pPr>
            <w:r w:rsidRPr="00E64DE3">
              <w:rPr>
                <w:rFonts w:ascii="Arial" w:hAnsi="Arial" w:cs="Arial"/>
                <w:color w:val="000000"/>
                <w:sz w:val="22"/>
                <w:szCs w:val="22"/>
              </w:rPr>
              <w:t>7</w:t>
            </w:r>
          </w:p>
        </w:tc>
        <w:tc>
          <w:tcPr>
            <w:tcW w:w="671" w:type="pct"/>
            <w:tcBorders>
              <w:top w:val="nil"/>
              <w:left w:val="nil"/>
              <w:bottom w:val="single" w:sz="8" w:space="0" w:color="auto"/>
              <w:right w:val="single" w:sz="8" w:space="0" w:color="auto"/>
            </w:tcBorders>
            <w:shd w:val="clear" w:color="auto" w:fill="auto"/>
            <w:noWrap/>
            <w:vAlign w:val="center"/>
            <w:hideMark/>
          </w:tcPr>
          <w:p w14:paraId="4F59E301" w14:textId="67B1081D" w:rsidR="00FC5846" w:rsidRPr="00E64DE3" w:rsidRDefault="00FC5846" w:rsidP="00211ECE">
            <w:pPr>
              <w:jc w:val="center"/>
              <w:rPr>
                <w:rFonts w:ascii="Arial" w:hAnsi="Arial" w:cs="Arial"/>
                <w:color w:val="000000"/>
                <w:sz w:val="22"/>
                <w:szCs w:val="22"/>
              </w:rPr>
            </w:pPr>
            <w:r w:rsidRPr="00E64DE3">
              <w:rPr>
                <w:rFonts w:ascii="Arial" w:hAnsi="Arial" w:cs="Arial"/>
                <w:color w:val="000000"/>
                <w:sz w:val="22"/>
                <w:szCs w:val="22"/>
              </w:rPr>
              <w:t>1</w:t>
            </w:r>
            <w:r w:rsidR="00211ECE" w:rsidRPr="00E64DE3">
              <w:rPr>
                <w:rFonts w:ascii="Arial" w:hAnsi="Arial" w:cs="Arial"/>
                <w:color w:val="000000"/>
                <w:sz w:val="22"/>
                <w:szCs w:val="22"/>
              </w:rPr>
              <w:t>3</w:t>
            </w:r>
          </w:p>
        </w:tc>
        <w:tc>
          <w:tcPr>
            <w:tcW w:w="3106" w:type="pct"/>
            <w:tcBorders>
              <w:top w:val="nil"/>
              <w:left w:val="nil"/>
              <w:bottom w:val="single" w:sz="8" w:space="0" w:color="auto"/>
              <w:right w:val="single" w:sz="8" w:space="0" w:color="auto"/>
            </w:tcBorders>
            <w:shd w:val="clear" w:color="auto" w:fill="auto"/>
            <w:noWrap/>
            <w:vAlign w:val="center"/>
            <w:hideMark/>
          </w:tcPr>
          <w:p w14:paraId="46667567" w14:textId="0B88574A" w:rsidR="00FC5846" w:rsidRPr="00E64DE3" w:rsidRDefault="00211ECE" w:rsidP="00FC5846">
            <w:pPr>
              <w:jc w:val="both"/>
              <w:rPr>
                <w:rFonts w:ascii="Arial" w:hAnsi="Arial" w:cs="Arial"/>
                <w:color w:val="000000"/>
                <w:sz w:val="22"/>
                <w:szCs w:val="22"/>
              </w:rPr>
            </w:pPr>
            <w:r w:rsidRPr="00E64DE3">
              <w:rPr>
                <w:rFonts w:ascii="Arial" w:hAnsi="Arial" w:cs="Arial"/>
                <w:color w:val="000000"/>
                <w:sz w:val="22"/>
                <w:szCs w:val="22"/>
              </w:rPr>
              <w:t>Tasa de interés efectiva anual, en porcentaje (3 enteros 4 decimales)</w:t>
            </w:r>
          </w:p>
        </w:tc>
      </w:tr>
      <w:tr w:rsidR="00FC5846" w:rsidRPr="00E64DE3" w14:paraId="45D0AB20" w14:textId="77777777" w:rsidTr="00332517">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5F82C9C4" w14:textId="77777777"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20</w:t>
            </w:r>
          </w:p>
        </w:tc>
        <w:tc>
          <w:tcPr>
            <w:tcW w:w="586" w:type="pct"/>
            <w:tcBorders>
              <w:top w:val="nil"/>
              <w:left w:val="nil"/>
              <w:bottom w:val="single" w:sz="8" w:space="0" w:color="auto"/>
              <w:right w:val="single" w:sz="8" w:space="0" w:color="auto"/>
            </w:tcBorders>
            <w:shd w:val="clear" w:color="auto" w:fill="auto"/>
            <w:noWrap/>
            <w:vAlign w:val="center"/>
            <w:hideMark/>
          </w:tcPr>
          <w:p w14:paraId="37835C17" w14:textId="146E1260" w:rsidR="00FC5846" w:rsidRPr="00E64DE3" w:rsidRDefault="00FC5846" w:rsidP="00211ECE">
            <w:pPr>
              <w:jc w:val="center"/>
              <w:rPr>
                <w:rFonts w:ascii="Arial" w:hAnsi="Arial" w:cs="Arial"/>
                <w:color w:val="000000"/>
                <w:sz w:val="22"/>
                <w:szCs w:val="22"/>
              </w:rPr>
            </w:pPr>
            <w:r w:rsidRPr="00E64DE3">
              <w:rPr>
                <w:rFonts w:ascii="Arial" w:hAnsi="Arial" w:cs="Arial"/>
                <w:color w:val="000000"/>
                <w:sz w:val="22"/>
                <w:szCs w:val="22"/>
              </w:rPr>
              <w:t>1</w:t>
            </w:r>
            <w:r w:rsidR="00211ECE" w:rsidRPr="00E64DE3">
              <w:rPr>
                <w:rFonts w:ascii="Arial" w:hAnsi="Arial" w:cs="Arial"/>
                <w:color w:val="000000"/>
                <w:sz w:val="22"/>
                <w:szCs w:val="22"/>
              </w:rPr>
              <w:t>4</w:t>
            </w:r>
          </w:p>
        </w:tc>
        <w:tc>
          <w:tcPr>
            <w:tcW w:w="671" w:type="pct"/>
            <w:tcBorders>
              <w:top w:val="nil"/>
              <w:left w:val="nil"/>
              <w:bottom w:val="single" w:sz="8" w:space="0" w:color="auto"/>
              <w:right w:val="single" w:sz="8" w:space="0" w:color="auto"/>
            </w:tcBorders>
            <w:shd w:val="clear" w:color="auto" w:fill="auto"/>
            <w:noWrap/>
            <w:vAlign w:val="center"/>
            <w:hideMark/>
          </w:tcPr>
          <w:p w14:paraId="4570A9CF" w14:textId="363E9F1C"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3</w:t>
            </w:r>
            <w:r w:rsidR="00211ECE" w:rsidRPr="00E64DE3">
              <w:rPr>
                <w:rFonts w:ascii="Arial" w:hAnsi="Arial" w:cs="Arial"/>
                <w:color w:val="000000"/>
                <w:sz w:val="22"/>
                <w:szCs w:val="22"/>
              </w:rPr>
              <w:t>3</w:t>
            </w:r>
          </w:p>
        </w:tc>
        <w:tc>
          <w:tcPr>
            <w:tcW w:w="3106" w:type="pct"/>
            <w:tcBorders>
              <w:top w:val="nil"/>
              <w:left w:val="nil"/>
              <w:bottom w:val="single" w:sz="8" w:space="0" w:color="auto"/>
              <w:right w:val="single" w:sz="8" w:space="0" w:color="auto"/>
            </w:tcBorders>
            <w:shd w:val="clear" w:color="auto" w:fill="auto"/>
            <w:noWrap/>
            <w:vAlign w:val="center"/>
            <w:hideMark/>
          </w:tcPr>
          <w:p w14:paraId="0E2F40AB" w14:textId="77777777" w:rsidR="00FC5846" w:rsidRPr="00E64DE3" w:rsidRDefault="00FC5846" w:rsidP="00FC5846">
            <w:pPr>
              <w:jc w:val="both"/>
              <w:rPr>
                <w:rFonts w:ascii="Arial" w:hAnsi="Arial" w:cs="Arial"/>
                <w:color w:val="000000"/>
                <w:sz w:val="22"/>
                <w:szCs w:val="22"/>
              </w:rPr>
            </w:pPr>
            <w:r w:rsidRPr="00E64DE3">
              <w:rPr>
                <w:rFonts w:ascii="Arial" w:hAnsi="Arial" w:cs="Arial"/>
                <w:color w:val="000000"/>
                <w:sz w:val="22"/>
                <w:szCs w:val="22"/>
              </w:rPr>
              <w:t>Observaciones</w:t>
            </w:r>
          </w:p>
        </w:tc>
      </w:tr>
    </w:tbl>
    <w:p w14:paraId="70827C88" w14:textId="77777777" w:rsidR="00217094" w:rsidRPr="00E64DE3" w:rsidRDefault="00217094" w:rsidP="00217094">
      <w:pPr>
        <w:jc w:val="both"/>
        <w:rPr>
          <w:rFonts w:ascii="Arial" w:hAnsi="Arial" w:cs="Arial"/>
          <w:sz w:val="22"/>
          <w:szCs w:val="22"/>
        </w:rPr>
      </w:pPr>
    </w:p>
    <w:p w14:paraId="3A469ED0" w14:textId="0C2B7EDB" w:rsidR="00B940C8" w:rsidRPr="00E64DE3" w:rsidRDefault="00B940C8" w:rsidP="00172FFD">
      <w:pPr>
        <w:rPr>
          <w:rFonts w:ascii="Arial" w:hAnsi="Arial" w:cs="Arial"/>
          <w:b/>
          <w:sz w:val="22"/>
          <w:szCs w:val="22"/>
          <w:u w:val="single"/>
        </w:rPr>
      </w:pPr>
    </w:p>
    <w:p w14:paraId="7BAE578B" w14:textId="71960F60" w:rsidR="00172FFD" w:rsidRPr="00E64DE3" w:rsidRDefault="00172FFD" w:rsidP="00172FFD">
      <w:pPr>
        <w:rPr>
          <w:rFonts w:ascii="Arial" w:hAnsi="Arial" w:cs="Arial"/>
          <w:b/>
          <w:sz w:val="22"/>
          <w:szCs w:val="22"/>
        </w:rPr>
      </w:pPr>
      <w:r w:rsidRPr="00E64DE3">
        <w:rPr>
          <w:rFonts w:ascii="Arial" w:hAnsi="Arial" w:cs="Arial"/>
          <w:sz w:val="22"/>
          <w:szCs w:val="22"/>
        </w:rPr>
        <w:br w:type="page"/>
      </w:r>
      <w:r w:rsidRPr="00E64DE3">
        <w:rPr>
          <w:rFonts w:ascii="Arial" w:hAnsi="Arial" w:cs="Arial"/>
          <w:b/>
          <w:sz w:val="22"/>
          <w:szCs w:val="22"/>
        </w:rPr>
        <w:lastRenderedPageBreak/>
        <w:t xml:space="preserve">Reporte 3: </w:t>
      </w:r>
      <w:r w:rsidR="00281BBF" w:rsidRPr="00E64DE3">
        <w:rPr>
          <w:rFonts w:ascii="Arial" w:hAnsi="Arial" w:cs="Arial"/>
          <w:b/>
          <w:sz w:val="22"/>
          <w:szCs w:val="22"/>
        </w:rPr>
        <w:t xml:space="preserve">Fondos </w:t>
      </w:r>
      <w:r w:rsidR="00B05AD6" w:rsidRPr="00E64DE3">
        <w:rPr>
          <w:rFonts w:ascii="Arial" w:hAnsi="Arial" w:cs="Arial"/>
          <w:b/>
          <w:sz w:val="22"/>
          <w:szCs w:val="22"/>
        </w:rPr>
        <w:t xml:space="preserve">captados </w:t>
      </w:r>
      <w:r w:rsidR="00281BBF" w:rsidRPr="00E64DE3">
        <w:rPr>
          <w:rFonts w:ascii="Arial" w:hAnsi="Arial" w:cs="Arial"/>
          <w:b/>
          <w:sz w:val="22"/>
          <w:szCs w:val="22"/>
        </w:rPr>
        <w:t>de las AFP y del Estado</w:t>
      </w:r>
    </w:p>
    <w:p w14:paraId="42476B7A" w14:textId="77777777" w:rsidR="00172FFD" w:rsidRPr="00E64DE3" w:rsidRDefault="00172FFD" w:rsidP="00172FFD">
      <w:pPr>
        <w:jc w:val="center"/>
        <w:rPr>
          <w:rFonts w:ascii="Arial" w:hAnsi="Arial" w:cs="Arial"/>
          <w:sz w:val="22"/>
          <w:szCs w:val="22"/>
        </w:rPr>
      </w:pPr>
    </w:p>
    <w:p w14:paraId="48F2FFF6" w14:textId="296A5990" w:rsidR="00172FFD" w:rsidRPr="00E64DE3" w:rsidRDefault="00D5104A" w:rsidP="00172FFD">
      <w:pPr>
        <w:rPr>
          <w:rFonts w:ascii="Arial" w:hAnsi="Arial" w:cs="Arial"/>
          <w:b/>
          <w:sz w:val="22"/>
          <w:szCs w:val="22"/>
        </w:rPr>
      </w:pPr>
      <w:r w:rsidRPr="00E64DE3">
        <w:rPr>
          <w:rFonts w:ascii="Arial" w:hAnsi="Arial" w:cs="Arial"/>
          <w:b/>
          <w:sz w:val="22"/>
          <w:szCs w:val="22"/>
        </w:rPr>
        <w:t>Cabecera y nombre del archivo</w:t>
      </w:r>
    </w:p>
    <w:tbl>
      <w:tblPr>
        <w:tblStyle w:val="Tablaconcuadrcula"/>
        <w:tblW w:w="0" w:type="auto"/>
        <w:tblLook w:val="04A0" w:firstRow="1" w:lastRow="0" w:firstColumn="1" w:lastColumn="0" w:noHBand="0" w:noVBand="1"/>
      </w:tblPr>
      <w:tblGrid>
        <w:gridCol w:w="1061"/>
        <w:gridCol w:w="1048"/>
        <w:gridCol w:w="1048"/>
        <w:gridCol w:w="5338"/>
      </w:tblGrid>
      <w:tr w:rsidR="00172FFD" w:rsidRPr="00E64DE3" w14:paraId="07A7F576" w14:textId="77777777" w:rsidTr="00332517">
        <w:tc>
          <w:tcPr>
            <w:tcW w:w="0" w:type="auto"/>
            <w:vAlign w:val="center"/>
          </w:tcPr>
          <w:p w14:paraId="2D5255A3"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Longitud</w:t>
            </w:r>
          </w:p>
        </w:tc>
        <w:tc>
          <w:tcPr>
            <w:tcW w:w="0" w:type="auto"/>
            <w:vAlign w:val="center"/>
          </w:tcPr>
          <w:p w14:paraId="4AAC1CD0"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Posición Inicial</w:t>
            </w:r>
          </w:p>
        </w:tc>
        <w:tc>
          <w:tcPr>
            <w:tcW w:w="1048" w:type="dxa"/>
            <w:vAlign w:val="center"/>
          </w:tcPr>
          <w:p w14:paraId="47DA4628"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Posición Final</w:t>
            </w:r>
          </w:p>
        </w:tc>
        <w:tc>
          <w:tcPr>
            <w:tcW w:w="5338" w:type="dxa"/>
            <w:vAlign w:val="center"/>
          </w:tcPr>
          <w:p w14:paraId="1BC24A45" w14:textId="61D2F1B0" w:rsidR="00172FFD" w:rsidRPr="00E64DE3" w:rsidRDefault="004B4FE1" w:rsidP="005373FA">
            <w:pPr>
              <w:jc w:val="center"/>
              <w:rPr>
                <w:rFonts w:ascii="Arial" w:hAnsi="Arial" w:cs="Arial"/>
                <w:sz w:val="22"/>
                <w:szCs w:val="22"/>
              </w:rPr>
            </w:pPr>
            <w:r w:rsidRPr="00E64DE3">
              <w:rPr>
                <w:rFonts w:ascii="Arial" w:hAnsi="Arial" w:cs="Arial"/>
                <w:bCs/>
                <w:color w:val="000000"/>
                <w:sz w:val="22"/>
                <w:szCs w:val="22"/>
              </w:rPr>
              <w:t>Campo</w:t>
            </w:r>
          </w:p>
        </w:tc>
      </w:tr>
      <w:tr w:rsidR="00172FFD" w:rsidRPr="00E64DE3" w14:paraId="7E8B1F8D" w14:textId="77777777" w:rsidTr="00332517">
        <w:tc>
          <w:tcPr>
            <w:tcW w:w="0" w:type="auto"/>
          </w:tcPr>
          <w:p w14:paraId="518072C7"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3</w:t>
            </w:r>
          </w:p>
        </w:tc>
        <w:tc>
          <w:tcPr>
            <w:tcW w:w="0" w:type="auto"/>
          </w:tcPr>
          <w:p w14:paraId="47C01E00"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1</w:t>
            </w:r>
          </w:p>
        </w:tc>
        <w:tc>
          <w:tcPr>
            <w:tcW w:w="1048" w:type="dxa"/>
          </w:tcPr>
          <w:p w14:paraId="304BBA72"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3</w:t>
            </w:r>
          </w:p>
        </w:tc>
        <w:tc>
          <w:tcPr>
            <w:tcW w:w="5338" w:type="dxa"/>
          </w:tcPr>
          <w:p w14:paraId="643C7616" w14:textId="77777777" w:rsidR="00172FFD" w:rsidRPr="00E64DE3" w:rsidRDefault="00172FFD" w:rsidP="005373FA">
            <w:pPr>
              <w:rPr>
                <w:rFonts w:ascii="Arial" w:hAnsi="Arial" w:cs="Arial"/>
                <w:sz w:val="22"/>
                <w:szCs w:val="22"/>
              </w:rPr>
            </w:pPr>
            <w:r w:rsidRPr="00E64DE3">
              <w:rPr>
                <w:rFonts w:ascii="Arial" w:hAnsi="Arial" w:cs="Arial"/>
                <w:sz w:val="22"/>
                <w:szCs w:val="22"/>
              </w:rPr>
              <w:t>Código de la institución que reporta</w:t>
            </w:r>
          </w:p>
        </w:tc>
      </w:tr>
      <w:tr w:rsidR="00172FFD" w:rsidRPr="00E64DE3" w14:paraId="6E71A094" w14:textId="77777777" w:rsidTr="00332517">
        <w:tc>
          <w:tcPr>
            <w:tcW w:w="0" w:type="auto"/>
          </w:tcPr>
          <w:p w14:paraId="3A466433"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1</w:t>
            </w:r>
          </w:p>
        </w:tc>
        <w:tc>
          <w:tcPr>
            <w:tcW w:w="0" w:type="auto"/>
          </w:tcPr>
          <w:p w14:paraId="397EDBA8"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4</w:t>
            </w:r>
          </w:p>
        </w:tc>
        <w:tc>
          <w:tcPr>
            <w:tcW w:w="1048" w:type="dxa"/>
          </w:tcPr>
          <w:p w14:paraId="52BDA1C8"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4</w:t>
            </w:r>
          </w:p>
        </w:tc>
        <w:tc>
          <w:tcPr>
            <w:tcW w:w="5338" w:type="dxa"/>
          </w:tcPr>
          <w:p w14:paraId="4FF4691F" w14:textId="456A0E88" w:rsidR="00172FFD" w:rsidRPr="00E64DE3" w:rsidRDefault="00172FFD" w:rsidP="00720B93">
            <w:pPr>
              <w:rPr>
                <w:rFonts w:ascii="Arial" w:hAnsi="Arial" w:cs="Arial"/>
                <w:sz w:val="22"/>
                <w:szCs w:val="22"/>
              </w:rPr>
            </w:pPr>
            <w:r w:rsidRPr="00E64DE3">
              <w:rPr>
                <w:rFonts w:ascii="Arial" w:hAnsi="Arial" w:cs="Arial"/>
                <w:sz w:val="22"/>
                <w:szCs w:val="22"/>
              </w:rPr>
              <w:t>N</w:t>
            </w:r>
            <w:r w:rsidR="00720B93" w:rsidRPr="00E64DE3">
              <w:rPr>
                <w:rFonts w:ascii="Arial" w:hAnsi="Arial" w:cs="Arial"/>
                <w:sz w:val="22"/>
                <w:szCs w:val="22"/>
              </w:rPr>
              <w:t>úmero de reporte</w:t>
            </w:r>
            <w:r w:rsidR="003228C5" w:rsidRPr="00E64DE3">
              <w:rPr>
                <w:rFonts w:ascii="Arial" w:hAnsi="Arial" w:cs="Arial"/>
                <w:sz w:val="22"/>
                <w:szCs w:val="22"/>
              </w:rPr>
              <w:t xml:space="preserve"> (en este caso 3)</w:t>
            </w:r>
          </w:p>
        </w:tc>
      </w:tr>
      <w:tr w:rsidR="00172FFD" w:rsidRPr="00E64DE3" w14:paraId="6D4600AC" w14:textId="77777777" w:rsidTr="00332517">
        <w:tc>
          <w:tcPr>
            <w:tcW w:w="0" w:type="auto"/>
          </w:tcPr>
          <w:p w14:paraId="182A3133"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8</w:t>
            </w:r>
          </w:p>
        </w:tc>
        <w:tc>
          <w:tcPr>
            <w:tcW w:w="0" w:type="auto"/>
          </w:tcPr>
          <w:p w14:paraId="25AE2681"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5</w:t>
            </w:r>
          </w:p>
        </w:tc>
        <w:tc>
          <w:tcPr>
            <w:tcW w:w="1048" w:type="dxa"/>
          </w:tcPr>
          <w:p w14:paraId="2507E673" w14:textId="77777777" w:rsidR="00172FFD" w:rsidRPr="00E64DE3" w:rsidRDefault="00172FFD" w:rsidP="005373FA">
            <w:pPr>
              <w:jc w:val="center"/>
              <w:rPr>
                <w:rFonts w:ascii="Arial" w:hAnsi="Arial" w:cs="Arial"/>
                <w:sz w:val="22"/>
                <w:szCs w:val="22"/>
              </w:rPr>
            </w:pPr>
            <w:r w:rsidRPr="00E64DE3">
              <w:rPr>
                <w:rFonts w:ascii="Arial" w:hAnsi="Arial" w:cs="Arial"/>
                <w:sz w:val="22"/>
                <w:szCs w:val="22"/>
              </w:rPr>
              <w:t>12</w:t>
            </w:r>
          </w:p>
        </w:tc>
        <w:tc>
          <w:tcPr>
            <w:tcW w:w="5338" w:type="dxa"/>
          </w:tcPr>
          <w:p w14:paraId="3B209D79" w14:textId="77777777" w:rsidR="00172FFD" w:rsidRPr="00E64DE3" w:rsidRDefault="00172FFD" w:rsidP="005373FA">
            <w:pPr>
              <w:rPr>
                <w:rFonts w:ascii="Arial" w:hAnsi="Arial" w:cs="Arial"/>
                <w:sz w:val="22"/>
                <w:szCs w:val="22"/>
              </w:rPr>
            </w:pPr>
            <w:r w:rsidRPr="00E64DE3">
              <w:rPr>
                <w:rFonts w:ascii="Arial" w:hAnsi="Arial" w:cs="Arial"/>
                <w:sz w:val="22"/>
                <w:szCs w:val="22"/>
              </w:rPr>
              <w:t>Fecha de reporte (</w:t>
            </w:r>
            <w:proofErr w:type="spellStart"/>
            <w:r w:rsidRPr="00E64DE3">
              <w:rPr>
                <w:rFonts w:ascii="Arial" w:hAnsi="Arial" w:cs="Arial"/>
                <w:sz w:val="22"/>
                <w:szCs w:val="22"/>
              </w:rPr>
              <w:t>aaaammdd</w:t>
            </w:r>
            <w:proofErr w:type="spellEnd"/>
            <w:r w:rsidRPr="00E64DE3">
              <w:rPr>
                <w:rFonts w:ascii="Arial" w:hAnsi="Arial" w:cs="Arial"/>
                <w:sz w:val="22"/>
                <w:szCs w:val="22"/>
              </w:rPr>
              <w:t>)</w:t>
            </w:r>
          </w:p>
        </w:tc>
      </w:tr>
    </w:tbl>
    <w:p w14:paraId="5EB9AEE9" w14:textId="77777777" w:rsidR="00172FFD" w:rsidRPr="00E64DE3" w:rsidRDefault="00172FFD" w:rsidP="00172FFD">
      <w:pPr>
        <w:jc w:val="center"/>
        <w:rPr>
          <w:rFonts w:ascii="Arial" w:hAnsi="Arial" w:cs="Arial"/>
          <w:sz w:val="22"/>
          <w:szCs w:val="22"/>
        </w:rPr>
      </w:pPr>
    </w:p>
    <w:p w14:paraId="14780C2B" w14:textId="015449E6" w:rsidR="00172FFD" w:rsidRPr="00E64DE3" w:rsidRDefault="00D5104A" w:rsidP="00172FFD">
      <w:pPr>
        <w:rPr>
          <w:rFonts w:ascii="Arial" w:hAnsi="Arial" w:cs="Arial"/>
          <w:b/>
          <w:sz w:val="22"/>
          <w:szCs w:val="22"/>
        </w:rPr>
      </w:pPr>
      <w:r w:rsidRPr="00E64DE3">
        <w:rPr>
          <w:rFonts w:ascii="Arial" w:hAnsi="Arial" w:cs="Arial"/>
          <w:b/>
          <w:sz w:val="22"/>
          <w:szCs w:val="22"/>
        </w:rPr>
        <w:t>Data</w:t>
      </w:r>
    </w:p>
    <w:tbl>
      <w:tblPr>
        <w:tblW w:w="5000" w:type="pct"/>
        <w:tblLayout w:type="fixed"/>
        <w:tblCellMar>
          <w:left w:w="70" w:type="dxa"/>
          <w:right w:w="70" w:type="dxa"/>
        </w:tblCellMar>
        <w:tblLook w:val="04A0" w:firstRow="1" w:lastRow="0" w:firstColumn="1" w:lastColumn="0" w:noHBand="0" w:noVBand="1"/>
      </w:tblPr>
      <w:tblGrid>
        <w:gridCol w:w="1124"/>
        <w:gridCol w:w="994"/>
        <w:gridCol w:w="993"/>
        <w:gridCol w:w="5374"/>
      </w:tblGrid>
      <w:tr w:rsidR="00172FFD" w:rsidRPr="00E64DE3" w14:paraId="43659626" w14:textId="77777777" w:rsidTr="00332517">
        <w:trPr>
          <w:trHeight w:val="581"/>
        </w:trPr>
        <w:tc>
          <w:tcPr>
            <w:tcW w:w="66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70C8E7" w14:textId="77777777" w:rsidR="00172FFD" w:rsidRPr="00E64DE3" w:rsidRDefault="00172FFD">
            <w:pPr>
              <w:jc w:val="center"/>
              <w:rPr>
                <w:rFonts w:ascii="Arial" w:hAnsi="Arial" w:cs="Arial"/>
                <w:color w:val="000000"/>
                <w:sz w:val="22"/>
                <w:szCs w:val="22"/>
                <w:lang w:val="es-PE" w:eastAsia="es-PE"/>
              </w:rPr>
            </w:pPr>
            <w:r w:rsidRPr="00E64DE3">
              <w:rPr>
                <w:rFonts w:ascii="Arial" w:hAnsi="Arial" w:cs="Arial"/>
                <w:color w:val="000000"/>
                <w:sz w:val="22"/>
                <w:szCs w:val="22"/>
              </w:rPr>
              <w:t>Longitud</w:t>
            </w:r>
          </w:p>
        </w:tc>
        <w:tc>
          <w:tcPr>
            <w:tcW w:w="586" w:type="pct"/>
            <w:tcBorders>
              <w:top w:val="single" w:sz="8" w:space="0" w:color="auto"/>
              <w:left w:val="nil"/>
              <w:bottom w:val="single" w:sz="8" w:space="0" w:color="auto"/>
              <w:right w:val="single" w:sz="8" w:space="0" w:color="auto"/>
            </w:tcBorders>
            <w:shd w:val="clear" w:color="000000" w:fill="FFFFFF"/>
            <w:noWrap/>
            <w:vAlign w:val="center"/>
            <w:hideMark/>
          </w:tcPr>
          <w:p w14:paraId="1CD8241B" w14:textId="77777777" w:rsidR="00172FFD" w:rsidRPr="00E64DE3" w:rsidRDefault="00172FFD">
            <w:pPr>
              <w:jc w:val="center"/>
              <w:rPr>
                <w:rFonts w:ascii="Arial" w:hAnsi="Arial" w:cs="Arial"/>
                <w:color w:val="000000"/>
                <w:sz w:val="22"/>
                <w:szCs w:val="22"/>
              </w:rPr>
            </w:pPr>
            <w:r w:rsidRPr="00E64DE3">
              <w:rPr>
                <w:rFonts w:ascii="Arial" w:hAnsi="Arial" w:cs="Arial"/>
                <w:color w:val="000000"/>
                <w:sz w:val="22"/>
                <w:szCs w:val="22"/>
              </w:rPr>
              <w:t>Posición Inicial</w:t>
            </w:r>
          </w:p>
        </w:tc>
        <w:tc>
          <w:tcPr>
            <w:tcW w:w="585" w:type="pct"/>
            <w:tcBorders>
              <w:top w:val="single" w:sz="8" w:space="0" w:color="auto"/>
              <w:left w:val="nil"/>
              <w:bottom w:val="single" w:sz="8" w:space="0" w:color="auto"/>
              <w:right w:val="single" w:sz="8" w:space="0" w:color="auto"/>
            </w:tcBorders>
            <w:shd w:val="clear" w:color="000000" w:fill="FFFFFF"/>
            <w:noWrap/>
            <w:vAlign w:val="center"/>
            <w:hideMark/>
          </w:tcPr>
          <w:p w14:paraId="2AEDDFA6" w14:textId="77777777" w:rsidR="00172FFD" w:rsidRPr="00E64DE3" w:rsidRDefault="00172FFD">
            <w:pPr>
              <w:jc w:val="center"/>
              <w:rPr>
                <w:rFonts w:ascii="Arial" w:hAnsi="Arial" w:cs="Arial"/>
                <w:color w:val="000000"/>
                <w:sz w:val="22"/>
                <w:szCs w:val="22"/>
              </w:rPr>
            </w:pPr>
            <w:r w:rsidRPr="00E64DE3">
              <w:rPr>
                <w:rFonts w:ascii="Arial" w:hAnsi="Arial" w:cs="Arial"/>
                <w:color w:val="000000"/>
                <w:sz w:val="22"/>
                <w:szCs w:val="22"/>
              </w:rPr>
              <w:t>Posición Final</w:t>
            </w:r>
          </w:p>
        </w:tc>
        <w:tc>
          <w:tcPr>
            <w:tcW w:w="3167" w:type="pct"/>
            <w:tcBorders>
              <w:top w:val="single" w:sz="8" w:space="0" w:color="auto"/>
              <w:left w:val="nil"/>
              <w:bottom w:val="single" w:sz="8" w:space="0" w:color="auto"/>
              <w:right w:val="single" w:sz="8" w:space="0" w:color="auto"/>
            </w:tcBorders>
            <w:shd w:val="clear" w:color="000000" w:fill="FFFFFF"/>
            <w:noWrap/>
            <w:vAlign w:val="center"/>
            <w:hideMark/>
          </w:tcPr>
          <w:p w14:paraId="02A9B3DB" w14:textId="27D66AA7" w:rsidR="00172FFD" w:rsidRPr="00E64DE3" w:rsidRDefault="004B4FE1">
            <w:pPr>
              <w:jc w:val="center"/>
              <w:rPr>
                <w:rFonts w:ascii="Arial" w:hAnsi="Arial" w:cs="Arial"/>
                <w:color w:val="000000"/>
                <w:sz w:val="22"/>
                <w:szCs w:val="22"/>
              </w:rPr>
            </w:pPr>
            <w:r w:rsidRPr="00E64DE3">
              <w:rPr>
                <w:rFonts w:ascii="Arial" w:hAnsi="Arial" w:cs="Arial"/>
                <w:bCs/>
                <w:color w:val="000000"/>
                <w:sz w:val="22"/>
                <w:szCs w:val="22"/>
              </w:rPr>
              <w:t>Campo</w:t>
            </w:r>
          </w:p>
        </w:tc>
      </w:tr>
      <w:tr w:rsidR="00FC5846" w:rsidRPr="00E64DE3" w14:paraId="6EC4ABF4"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hideMark/>
          </w:tcPr>
          <w:p w14:paraId="2B3E157C" w14:textId="69DD741B"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6</w:t>
            </w:r>
          </w:p>
        </w:tc>
        <w:tc>
          <w:tcPr>
            <w:tcW w:w="586" w:type="pct"/>
            <w:tcBorders>
              <w:top w:val="nil"/>
              <w:left w:val="nil"/>
              <w:bottom w:val="single" w:sz="8" w:space="0" w:color="auto"/>
              <w:right w:val="single" w:sz="8" w:space="0" w:color="auto"/>
            </w:tcBorders>
            <w:shd w:val="clear" w:color="000000" w:fill="FFFFFF"/>
            <w:noWrap/>
            <w:vAlign w:val="center"/>
            <w:hideMark/>
          </w:tcPr>
          <w:p w14:paraId="07CB1330" w14:textId="3F143EF7"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1</w:t>
            </w:r>
          </w:p>
        </w:tc>
        <w:tc>
          <w:tcPr>
            <w:tcW w:w="585" w:type="pct"/>
            <w:tcBorders>
              <w:top w:val="nil"/>
              <w:left w:val="nil"/>
              <w:bottom w:val="single" w:sz="8" w:space="0" w:color="auto"/>
              <w:right w:val="single" w:sz="8" w:space="0" w:color="auto"/>
            </w:tcBorders>
            <w:shd w:val="clear" w:color="000000" w:fill="FFFFFF"/>
            <w:noWrap/>
            <w:vAlign w:val="center"/>
            <w:hideMark/>
          </w:tcPr>
          <w:p w14:paraId="14ABC373" w14:textId="1DC9E8F0"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6</w:t>
            </w:r>
          </w:p>
        </w:tc>
        <w:tc>
          <w:tcPr>
            <w:tcW w:w="3167" w:type="pct"/>
            <w:tcBorders>
              <w:top w:val="nil"/>
              <w:left w:val="nil"/>
              <w:bottom w:val="single" w:sz="8" w:space="0" w:color="auto"/>
              <w:right w:val="single" w:sz="8" w:space="0" w:color="auto"/>
            </w:tcBorders>
            <w:shd w:val="clear" w:color="000000" w:fill="FFFFFF"/>
            <w:noWrap/>
            <w:vAlign w:val="center"/>
            <w:hideMark/>
          </w:tcPr>
          <w:p w14:paraId="1C75D04C" w14:textId="0C6A373B" w:rsidR="00FC5846" w:rsidRPr="00E64DE3" w:rsidRDefault="00C04C85" w:rsidP="00BD4240">
            <w:pPr>
              <w:jc w:val="both"/>
              <w:rPr>
                <w:rFonts w:ascii="Arial" w:hAnsi="Arial" w:cs="Arial"/>
                <w:color w:val="000000"/>
                <w:sz w:val="22"/>
                <w:szCs w:val="22"/>
              </w:rPr>
            </w:pPr>
            <w:r w:rsidRPr="00E64DE3">
              <w:rPr>
                <w:rFonts w:ascii="Arial" w:hAnsi="Arial" w:cs="Arial"/>
                <w:color w:val="000000"/>
                <w:sz w:val="22"/>
                <w:szCs w:val="22"/>
              </w:rPr>
              <w:t xml:space="preserve">Correlativo </w:t>
            </w:r>
            <w:r w:rsidR="00BD4240" w:rsidRPr="00E64DE3">
              <w:rPr>
                <w:rFonts w:ascii="Arial" w:hAnsi="Arial" w:cs="Arial"/>
                <w:color w:val="000000"/>
                <w:sz w:val="22"/>
                <w:szCs w:val="22"/>
                <w:vertAlign w:val="superscript"/>
              </w:rPr>
              <w:t>1/</w:t>
            </w:r>
          </w:p>
        </w:tc>
      </w:tr>
      <w:tr w:rsidR="00FC5846" w:rsidRPr="00E64DE3" w14:paraId="05227436"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0F49C017" w14:textId="3D973D56"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1</w:t>
            </w:r>
          </w:p>
        </w:tc>
        <w:tc>
          <w:tcPr>
            <w:tcW w:w="586" w:type="pct"/>
            <w:tcBorders>
              <w:top w:val="nil"/>
              <w:left w:val="nil"/>
              <w:bottom w:val="single" w:sz="8" w:space="0" w:color="auto"/>
              <w:right w:val="single" w:sz="8" w:space="0" w:color="auto"/>
            </w:tcBorders>
            <w:shd w:val="clear" w:color="000000" w:fill="FFFFFF"/>
            <w:noWrap/>
            <w:vAlign w:val="center"/>
          </w:tcPr>
          <w:p w14:paraId="1B5AE71C" w14:textId="42D91EAB"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7</w:t>
            </w:r>
          </w:p>
        </w:tc>
        <w:tc>
          <w:tcPr>
            <w:tcW w:w="585" w:type="pct"/>
            <w:tcBorders>
              <w:top w:val="nil"/>
              <w:left w:val="nil"/>
              <w:bottom w:val="single" w:sz="8" w:space="0" w:color="auto"/>
              <w:right w:val="single" w:sz="8" w:space="0" w:color="auto"/>
            </w:tcBorders>
            <w:shd w:val="clear" w:color="000000" w:fill="FFFFFF"/>
            <w:noWrap/>
            <w:vAlign w:val="center"/>
          </w:tcPr>
          <w:p w14:paraId="0960CBDB" w14:textId="5838EC9B"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7</w:t>
            </w:r>
          </w:p>
        </w:tc>
        <w:tc>
          <w:tcPr>
            <w:tcW w:w="3167" w:type="pct"/>
            <w:tcBorders>
              <w:top w:val="nil"/>
              <w:left w:val="nil"/>
              <w:bottom w:val="single" w:sz="8" w:space="0" w:color="auto"/>
              <w:right w:val="single" w:sz="8" w:space="0" w:color="auto"/>
            </w:tcBorders>
            <w:shd w:val="clear" w:color="000000" w:fill="FFFFFF"/>
            <w:noWrap/>
            <w:vAlign w:val="center"/>
          </w:tcPr>
          <w:p w14:paraId="61794A40" w14:textId="712E11A6" w:rsidR="00FC5846" w:rsidRPr="00701616" w:rsidRDefault="00720B93" w:rsidP="00E64DE3">
            <w:pPr>
              <w:jc w:val="both"/>
              <w:rPr>
                <w:rFonts w:ascii="Arial" w:hAnsi="Arial"/>
                <w:color w:val="000000"/>
                <w:sz w:val="22"/>
                <w:lang w:val="pt-BR"/>
              </w:rPr>
            </w:pPr>
            <w:r w:rsidRPr="00701616">
              <w:rPr>
                <w:rFonts w:ascii="Arial" w:hAnsi="Arial"/>
                <w:color w:val="000000"/>
                <w:sz w:val="22"/>
                <w:lang w:val="pt-BR"/>
              </w:rPr>
              <w:t xml:space="preserve">Cliente: </w:t>
            </w:r>
            <w:r w:rsidR="008B44B6" w:rsidRPr="00701616">
              <w:rPr>
                <w:rFonts w:ascii="Arial" w:hAnsi="Arial"/>
                <w:color w:val="000000"/>
                <w:sz w:val="22"/>
                <w:lang w:val="pt-BR"/>
              </w:rPr>
              <w:t>A=</w:t>
            </w:r>
            <w:r w:rsidRPr="00701616">
              <w:rPr>
                <w:rFonts w:ascii="Arial" w:hAnsi="Arial"/>
                <w:color w:val="000000"/>
                <w:sz w:val="22"/>
                <w:lang w:val="pt-BR"/>
              </w:rPr>
              <w:t>AFP</w:t>
            </w:r>
            <w:r w:rsidR="008B44B6" w:rsidRPr="00701616">
              <w:rPr>
                <w:rFonts w:ascii="Arial" w:hAnsi="Arial"/>
                <w:color w:val="000000"/>
                <w:sz w:val="22"/>
                <w:lang w:val="pt-BR"/>
              </w:rPr>
              <w:t xml:space="preserve">, </w:t>
            </w:r>
            <w:r w:rsidR="008B44B6" w:rsidRPr="00E64DE3">
              <w:rPr>
                <w:rFonts w:ascii="Arial" w:hAnsi="Arial" w:cs="Arial"/>
                <w:color w:val="000000"/>
                <w:sz w:val="22"/>
                <w:szCs w:val="22"/>
                <w:lang w:val="pt-BR"/>
              </w:rPr>
              <w:t>P=</w:t>
            </w:r>
            <w:r w:rsidR="00E64DE3" w:rsidRPr="00E64DE3">
              <w:rPr>
                <w:rFonts w:ascii="Arial" w:hAnsi="Arial" w:cs="Arial"/>
                <w:color w:val="000000"/>
                <w:sz w:val="22"/>
                <w:szCs w:val="22"/>
                <w:lang w:val="pt-BR"/>
              </w:rPr>
              <w:t xml:space="preserve"> </w:t>
            </w:r>
            <w:r w:rsidR="00DF3C20" w:rsidRPr="00E64DE3">
              <w:rPr>
                <w:rFonts w:ascii="Arial" w:hAnsi="Arial" w:cs="Arial"/>
                <w:color w:val="000000"/>
                <w:sz w:val="22"/>
                <w:szCs w:val="22"/>
                <w:lang w:val="pt-BR"/>
              </w:rPr>
              <w:t>Estado</w:t>
            </w:r>
            <w:r w:rsidR="008B44B6" w:rsidRPr="00701616">
              <w:rPr>
                <w:rFonts w:ascii="Arial" w:hAnsi="Arial"/>
                <w:color w:val="000000"/>
                <w:sz w:val="22"/>
                <w:lang w:val="pt-BR"/>
              </w:rPr>
              <w:t xml:space="preserve"> </w:t>
            </w:r>
            <w:r w:rsidR="008B44B6" w:rsidRPr="00701616">
              <w:rPr>
                <w:rFonts w:ascii="Arial" w:hAnsi="Arial"/>
                <w:color w:val="000000"/>
                <w:sz w:val="22"/>
                <w:vertAlign w:val="superscript"/>
                <w:lang w:val="pt-BR"/>
              </w:rPr>
              <w:t>11/</w:t>
            </w:r>
          </w:p>
        </w:tc>
      </w:tr>
      <w:tr w:rsidR="003E27F4" w:rsidRPr="00E64DE3" w14:paraId="5DAA7BEB"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6012857F" w14:textId="7060DC88" w:rsidR="003E27F4"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2</w:t>
            </w:r>
          </w:p>
        </w:tc>
        <w:tc>
          <w:tcPr>
            <w:tcW w:w="586" w:type="pct"/>
            <w:tcBorders>
              <w:top w:val="nil"/>
              <w:left w:val="nil"/>
              <w:bottom w:val="single" w:sz="8" w:space="0" w:color="auto"/>
              <w:right w:val="single" w:sz="8" w:space="0" w:color="auto"/>
            </w:tcBorders>
            <w:shd w:val="clear" w:color="000000" w:fill="FFFFFF"/>
            <w:noWrap/>
            <w:vAlign w:val="center"/>
          </w:tcPr>
          <w:p w14:paraId="4198396B" w14:textId="4EF93867" w:rsidR="003E27F4"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8</w:t>
            </w:r>
          </w:p>
        </w:tc>
        <w:tc>
          <w:tcPr>
            <w:tcW w:w="585" w:type="pct"/>
            <w:tcBorders>
              <w:top w:val="nil"/>
              <w:left w:val="nil"/>
              <w:bottom w:val="single" w:sz="8" w:space="0" w:color="auto"/>
              <w:right w:val="single" w:sz="8" w:space="0" w:color="auto"/>
            </w:tcBorders>
            <w:shd w:val="clear" w:color="000000" w:fill="FFFFFF"/>
            <w:noWrap/>
            <w:vAlign w:val="center"/>
          </w:tcPr>
          <w:p w14:paraId="07DFA760" w14:textId="49F5AFF1" w:rsidR="003E27F4"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9</w:t>
            </w:r>
          </w:p>
        </w:tc>
        <w:tc>
          <w:tcPr>
            <w:tcW w:w="3167" w:type="pct"/>
            <w:tcBorders>
              <w:top w:val="nil"/>
              <w:left w:val="nil"/>
              <w:bottom w:val="single" w:sz="8" w:space="0" w:color="auto"/>
              <w:right w:val="single" w:sz="8" w:space="0" w:color="auto"/>
            </w:tcBorders>
            <w:shd w:val="clear" w:color="000000" w:fill="FFFFFF"/>
            <w:noWrap/>
            <w:vAlign w:val="center"/>
          </w:tcPr>
          <w:p w14:paraId="2A24B7C3" w14:textId="021FA4FD" w:rsidR="003E27F4" w:rsidRPr="00E64DE3" w:rsidRDefault="006A47E4" w:rsidP="008021EE">
            <w:pPr>
              <w:jc w:val="both"/>
              <w:rPr>
                <w:rFonts w:ascii="Arial" w:hAnsi="Arial" w:cs="Arial"/>
                <w:color w:val="000000"/>
                <w:sz w:val="22"/>
                <w:szCs w:val="22"/>
              </w:rPr>
            </w:pPr>
            <w:r w:rsidRPr="00E64DE3">
              <w:rPr>
                <w:rFonts w:ascii="Arial" w:hAnsi="Arial" w:cs="Arial"/>
                <w:color w:val="000000"/>
                <w:sz w:val="22"/>
                <w:szCs w:val="22"/>
              </w:rPr>
              <w:t xml:space="preserve">Tipo de </w:t>
            </w:r>
            <w:r w:rsidR="00B05AD6" w:rsidRPr="00E64DE3">
              <w:rPr>
                <w:rFonts w:ascii="Arial" w:hAnsi="Arial" w:cs="Arial"/>
                <w:color w:val="000000"/>
                <w:sz w:val="22"/>
                <w:szCs w:val="22"/>
              </w:rPr>
              <w:t>captación</w:t>
            </w:r>
            <w:r w:rsidRPr="00E64DE3">
              <w:rPr>
                <w:rFonts w:ascii="Arial" w:hAnsi="Arial" w:cs="Arial"/>
                <w:color w:val="000000"/>
                <w:sz w:val="22"/>
                <w:szCs w:val="22"/>
              </w:rPr>
              <w:t xml:space="preserve"> (según Tabla 8)</w:t>
            </w:r>
          </w:p>
        </w:tc>
      </w:tr>
      <w:tr w:rsidR="00FC5846" w:rsidRPr="00E64DE3" w14:paraId="19ED30D4"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58CA8744" w14:textId="3B770484"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4</w:t>
            </w:r>
          </w:p>
        </w:tc>
        <w:tc>
          <w:tcPr>
            <w:tcW w:w="586" w:type="pct"/>
            <w:tcBorders>
              <w:top w:val="nil"/>
              <w:left w:val="nil"/>
              <w:bottom w:val="single" w:sz="8" w:space="0" w:color="auto"/>
              <w:right w:val="single" w:sz="8" w:space="0" w:color="auto"/>
            </w:tcBorders>
            <w:shd w:val="clear" w:color="000000" w:fill="FFFFFF"/>
            <w:noWrap/>
            <w:vAlign w:val="center"/>
          </w:tcPr>
          <w:p w14:paraId="6CB433A9" w14:textId="24D8D9E7" w:rsidR="00FC5846" w:rsidRPr="00E64DE3" w:rsidRDefault="00CC0263" w:rsidP="00FC5846">
            <w:pPr>
              <w:jc w:val="center"/>
              <w:rPr>
                <w:rFonts w:ascii="Arial" w:hAnsi="Arial" w:cs="Arial"/>
                <w:color w:val="000000"/>
                <w:sz w:val="22"/>
                <w:szCs w:val="22"/>
              </w:rPr>
            </w:pPr>
            <w:r w:rsidRPr="00E64DE3">
              <w:rPr>
                <w:rFonts w:ascii="Arial" w:hAnsi="Arial" w:cs="Arial"/>
                <w:color w:val="000000"/>
                <w:sz w:val="22"/>
                <w:szCs w:val="22"/>
              </w:rPr>
              <w:t>10</w:t>
            </w:r>
          </w:p>
        </w:tc>
        <w:tc>
          <w:tcPr>
            <w:tcW w:w="585" w:type="pct"/>
            <w:tcBorders>
              <w:top w:val="nil"/>
              <w:left w:val="nil"/>
              <w:bottom w:val="single" w:sz="8" w:space="0" w:color="auto"/>
              <w:right w:val="single" w:sz="8" w:space="0" w:color="auto"/>
            </w:tcBorders>
            <w:shd w:val="clear" w:color="000000" w:fill="FFFFFF"/>
            <w:noWrap/>
            <w:vAlign w:val="center"/>
          </w:tcPr>
          <w:p w14:paraId="582ED32E" w14:textId="2E2C287E"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13</w:t>
            </w:r>
          </w:p>
        </w:tc>
        <w:tc>
          <w:tcPr>
            <w:tcW w:w="3167" w:type="pct"/>
            <w:tcBorders>
              <w:top w:val="nil"/>
              <w:left w:val="nil"/>
              <w:bottom w:val="single" w:sz="8" w:space="0" w:color="auto"/>
              <w:right w:val="single" w:sz="8" w:space="0" w:color="auto"/>
            </w:tcBorders>
            <w:shd w:val="clear" w:color="000000" w:fill="FFFFFF"/>
            <w:noWrap/>
            <w:vAlign w:val="center"/>
          </w:tcPr>
          <w:p w14:paraId="17685E0F" w14:textId="7899F8FA" w:rsidR="00FC5846" w:rsidRPr="00E64DE3" w:rsidRDefault="00C631E2" w:rsidP="0023547F">
            <w:pPr>
              <w:jc w:val="both"/>
              <w:rPr>
                <w:rFonts w:ascii="Arial" w:hAnsi="Arial" w:cs="Arial"/>
                <w:color w:val="000000"/>
                <w:sz w:val="22"/>
                <w:szCs w:val="22"/>
              </w:rPr>
            </w:pPr>
            <w:r w:rsidRPr="00E64DE3">
              <w:rPr>
                <w:rFonts w:ascii="Arial" w:hAnsi="Arial" w:cs="Arial"/>
                <w:color w:val="000000"/>
                <w:sz w:val="22"/>
                <w:szCs w:val="22"/>
              </w:rPr>
              <w:t>Código de s</w:t>
            </w:r>
            <w:r w:rsidR="00FC5846" w:rsidRPr="00E64DE3">
              <w:rPr>
                <w:rFonts w:ascii="Arial" w:hAnsi="Arial" w:cs="Arial"/>
                <w:color w:val="000000"/>
                <w:sz w:val="22"/>
                <w:szCs w:val="22"/>
              </w:rPr>
              <w:t xml:space="preserve">ector económico (según Tabla </w:t>
            </w:r>
            <w:r w:rsidR="0023547F" w:rsidRPr="00E64DE3">
              <w:rPr>
                <w:rFonts w:ascii="Arial" w:hAnsi="Arial" w:cs="Arial"/>
                <w:color w:val="000000"/>
                <w:sz w:val="22"/>
                <w:szCs w:val="22"/>
              </w:rPr>
              <w:t>7</w:t>
            </w:r>
            <w:r w:rsidR="00FC5846" w:rsidRPr="00E64DE3">
              <w:rPr>
                <w:rFonts w:ascii="Arial" w:hAnsi="Arial" w:cs="Arial"/>
                <w:color w:val="000000"/>
                <w:sz w:val="22"/>
                <w:szCs w:val="22"/>
              </w:rPr>
              <w:t>)</w:t>
            </w:r>
            <w:r w:rsidR="008B44B6" w:rsidRPr="00E64DE3">
              <w:rPr>
                <w:rFonts w:ascii="Arial" w:hAnsi="Arial" w:cs="Arial"/>
                <w:color w:val="000000"/>
                <w:sz w:val="22"/>
                <w:szCs w:val="22"/>
              </w:rPr>
              <w:t xml:space="preserve"> </w:t>
            </w:r>
            <w:r w:rsidR="008B44B6" w:rsidRPr="00E64DE3">
              <w:rPr>
                <w:rFonts w:ascii="Arial" w:hAnsi="Arial" w:cs="Arial"/>
                <w:color w:val="000000"/>
                <w:sz w:val="22"/>
                <w:szCs w:val="22"/>
                <w:vertAlign w:val="superscript"/>
              </w:rPr>
              <w:t>12/</w:t>
            </w:r>
          </w:p>
        </w:tc>
      </w:tr>
      <w:tr w:rsidR="00FC5846" w:rsidRPr="00E64DE3" w14:paraId="3E74D796"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53363405" w14:textId="236DB0F8"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12</w:t>
            </w:r>
          </w:p>
        </w:tc>
        <w:tc>
          <w:tcPr>
            <w:tcW w:w="586" w:type="pct"/>
            <w:tcBorders>
              <w:top w:val="nil"/>
              <w:left w:val="nil"/>
              <w:bottom w:val="single" w:sz="8" w:space="0" w:color="auto"/>
              <w:right w:val="single" w:sz="8" w:space="0" w:color="auto"/>
            </w:tcBorders>
            <w:shd w:val="clear" w:color="000000" w:fill="FFFFFF"/>
            <w:noWrap/>
            <w:vAlign w:val="center"/>
          </w:tcPr>
          <w:p w14:paraId="61768080" w14:textId="6F1A3EBD"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14</w:t>
            </w:r>
          </w:p>
        </w:tc>
        <w:tc>
          <w:tcPr>
            <w:tcW w:w="585" w:type="pct"/>
            <w:tcBorders>
              <w:top w:val="nil"/>
              <w:left w:val="nil"/>
              <w:bottom w:val="single" w:sz="8" w:space="0" w:color="auto"/>
              <w:right w:val="single" w:sz="8" w:space="0" w:color="auto"/>
            </w:tcBorders>
            <w:shd w:val="clear" w:color="000000" w:fill="FFFFFF"/>
            <w:noWrap/>
            <w:vAlign w:val="center"/>
          </w:tcPr>
          <w:p w14:paraId="1A2CA2CB" w14:textId="5CE5D81D"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25</w:t>
            </w:r>
          </w:p>
        </w:tc>
        <w:tc>
          <w:tcPr>
            <w:tcW w:w="3167" w:type="pct"/>
            <w:tcBorders>
              <w:top w:val="nil"/>
              <w:left w:val="nil"/>
              <w:bottom w:val="single" w:sz="8" w:space="0" w:color="auto"/>
              <w:right w:val="single" w:sz="8" w:space="0" w:color="auto"/>
            </w:tcBorders>
            <w:shd w:val="clear" w:color="000000" w:fill="FFFFFF"/>
            <w:noWrap/>
            <w:vAlign w:val="center"/>
          </w:tcPr>
          <w:p w14:paraId="3D6DF5A0" w14:textId="46257A02" w:rsidR="00FC5846" w:rsidRPr="00E64DE3" w:rsidRDefault="00FC5846" w:rsidP="008021EE">
            <w:pPr>
              <w:jc w:val="both"/>
              <w:rPr>
                <w:rFonts w:ascii="Arial" w:hAnsi="Arial" w:cs="Arial"/>
                <w:color w:val="000000"/>
                <w:sz w:val="22"/>
                <w:szCs w:val="22"/>
              </w:rPr>
            </w:pPr>
            <w:r w:rsidRPr="00E64DE3">
              <w:rPr>
                <w:rFonts w:ascii="Arial" w:hAnsi="Arial" w:cs="Arial"/>
                <w:color w:val="000000"/>
                <w:sz w:val="22"/>
                <w:szCs w:val="22"/>
              </w:rPr>
              <w:t>Monto expresado en la moneda de la operación</w:t>
            </w:r>
            <w:r w:rsidR="00EC136B" w:rsidRPr="00E64DE3">
              <w:rPr>
                <w:rFonts w:ascii="Arial" w:hAnsi="Arial" w:cs="Arial"/>
                <w:color w:val="000000"/>
                <w:sz w:val="22"/>
                <w:szCs w:val="22"/>
              </w:rPr>
              <w:t xml:space="preserve"> (10 enteros y 2 decimales)</w:t>
            </w:r>
            <w:r w:rsidRPr="00E64DE3">
              <w:rPr>
                <w:rFonts w:ascii="Arial" w:hAnsi="Arial" w:cs="Arial"/>
                <w:color w:val="000000"/>
                <w:sz w:val="22"/>
                <w:szCs w:val="22"/>
              </w:rPr>
              <w:t xml:space="preserve"> </w:t>
            </w:r>
          </w:p>
        </w:tc>
      </w:tr>
      <w:tr w:rsidR="00FC5846" w:rsidRPr="00E64DE3" w14:paraId="76FA9257"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50D81E35" w14:textId="23731D5F"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3</w:t>
            </w:r>
          </w:p>
        </w:tc>
        <w:tc>
          <w:tcPr>
            <w:tcW w:w="586" w:type="pct"/>
            <w:tcBorders>
              <w:top w:val="nil"/>
              <w:left w:val="nil"/>
              <w:bottom w:val="single" w:sz="8" w:space="0" w:color="auto"/>
              <w:right w:val="single" w:sz="8" w:space="0" w:color="auto"/>
            </w:tcBorders>
            <w:shd w:val="clear" w:color="000000" w:fill="FFFFFF"/>
            <w:noWrap/>
            <w:vAlign w:val="center"/>
          </w:tcPr>
          <w:p w14:paraId="0E0BC34E" w14:textId="78A0A952"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26</w:t>
            </w:r>
          </w:p>
        </w:tc>
        <w:tc>
          <w:tcPr>
            <w:tcW w:w="585" w:type="pct"/>
            <w:tcBorders>
              <w:top w:val="nil"/>
              <w:left w:val="nil"/>
              <w:bottom w:val="single" w:sz="8" w:space="0" w:color="auto"/>
              <w:right w:val="single" w:sz="8" w:space="0" w:color="auto"/>
            </w:tcBorders>
            <w:shd w:val="clear" w:color="000000" w:fill="FFFFFF"/>
            <w:noWrap/>
            <w:vAlign w:val="center"/>
          </w:tcPr>
          <w:p w14:paraId="745037F6" w14:textId="468CB85B"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28</w:t>
            </w:r>
          </w:p>
        </w:tc>
        <w:tc>
          <w:tcPr>
            <w:tcW w:w="3167" w:type="pct"/>
            <w:tcBorders>
              <w:top w:val="nil"/>
              <w:left w:val="nil"/>
              <w:bottom w:val="single" w:sz="8" w:space="0" w:color="auto"/>
              <w:right w:val="single" w:sz="8" w:space="0" w:color="auto"/>
            </w:tcBorders>
            <w:shd w:val="clear" w:color="000000" w:fill="FFFFFF"/>
            <w:noWrap/>
            <w:vAlign w:val="center"/>
          </w:tcPr>
          <w:p w14:paraId="447FD426" w14:textId="0C0D4DF5" w:rsidR="00FC5846" w:rsidRPr="00E64DE3" w:rsidRDefault="00C631E2" w:rsidP="00C631E2">
            <w:pPr>
              <w:jc w:val="both"/>
              <w:rPr>
                <w:rFonts w:ascii="Arial" w:hAnsi="Arial" w:cs="Arial"/>
                <w:color w:val="000000"/>
                <w:sz w:val="22"/>
                <w:szCs w:val="22"/>
              </w:rPr>
            </w:pPr>
            <w:r w:rsidRPr="00E64DE3">
              <w:rPr>
                <w:rFonts w:ascii="Arial" w:hAnsi="Arial" w:cs="Arial"/>
                <w:color w:val="000000"/>
                <w:sz w:val="22"/>
                <w:szCs w:val="22"/>
              </w:rPr>
              <w:t>Código de moneda (según Tabla 3</w:t>
            </w:r>
            <w:r w:rsidR="00FC5846" w:rsidRPr="00E64DE3">
              <w:rPr>
                <w:rFonts w:ascii="Arial" w:hAnsi="Arial" w:cs="Arial"/>
                <w:color w:val="000000"/>
                <w:sz w:val="22"/>
                <w:szCs w:val="22"/>
              </w:rPr>
              <w:t>)</w:t>
            </w:r>
          </w:p>
        </w:tc>
      </w:tr>
      <w:tr w:rsidR="00FC5846" w:rsidRPr="00E64DE3" w14:paraId="6056197E"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hideMark/>
          </w:tcPr>
          <w:p w14:paraId="0A05A043" w14:textId="77777777"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5</w:t>
            </w:r>
          </w:p>
        </w:tc>
        <w:tc>
          <w:tcPr>
            <w:tcW w:w="586" w:type="pct"/>
            <w:tcBorders>
              <w:top w:val="nil"/>
              <w:left w:val="nil"/>
              <w:bottom w:val="single" w:sz="8" w:space="0" w:color="auto"/>
              <w:right w:val="single" w:sz="8" w:space="0" w:color="auto"/>
            </w:tcBorders>
            <w:shd w:val="clear" w:color="000000" w:fill="FFFFFF"/>
            <w:noWrap/>
            <w:vAlign w:val="center"/>
            <w:hideMark/>
          </w:tcPr>
          <w:p w14:paraId="14E1DE1E" w14:textId="1F8967C8"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29</w:t>
            </w:r>
          </w:p>
        </w:tc>
        <w:tc>
          <w:tcPr>
            <w:tcW w:w="585" w:type="pct"/>
            <w:tcBorders>
              <w:top w:val="nil"/>
              <w:left w:val="nil"/>
              <w:bottom w:val="single" w:sz="8" w:space="0" w:color="auto"/>
              <w:right w:val="single" w:sz="8" w:space="0" w:color="auto"/>
            </w:tcBorders>
            <w:shd w:val="clear" w:color="000000" w:fill="FFFFFF"/>
            <w:noWrap/>
            <w:vAlign w:val="center"/>
            <w:hideMark/>
          </w:tcPr>
          <w:p w14:paraId="3812EC15" w14:textId="755F2CA2"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33</w:t>
            </w:r>
          </w:p>
        </w:tc>
        <w:tc>
          <w:tcPr>
            <w:tcW w:w="3167" w:type="pct"/>
            <w:tcBorders>
              <w:top w:val="nil"/>
              <w:left w:val="nil"/>
              <w:bottom w:val="single" w:sz="8" w:space="0" w:color="auto"/>
              <w:right w:val="single" w:sz="8" w:space="0" w:color="auto"/>
            </w:tcBorders>
            <w:shd w:val="clear" w:color="000000" w:fill="FFFFFF"/>
            <w:noWrap/>
            <w:vAlign w:val="center"/>
            <w:hideMark/>
          </w:tcPr>
          <w:p w14:paraId="48F7AA89" w14:textId="041623F1" w:rsidR="00FC5846" w:rsidRPr="00E64DE3" w:rsidRDefault="00FC5846" w:rsidP="00FC5846">
            <w:pPr>
              <w:jc w:val="both"/>
              <w:rPr>
                <w:rFonts w:ascii="Arial" w:hAnsi="Arial" w:cs="Arial"/>
                <w:color w:val="000000"/>
                <w:sz w:val="22"/>
                <w:szCs w:val="22"/>
              </w:rPr>
            </w:pPr>
            <w:r w:rsidRPr="00E64DE3">
              <w:rPr>
                <w:rFonts w:ascii="Arial" w:hAnsi="Arial" w:cs="Arial"/>
                <w:color w:val="000000"/>
                <w:sz w:val="22"/>
                <w:szCs w:val="22"/>
              </w:rPr>
              <w:t xml:space="preserve">Plazo en días </w:t>
            </w:r>
            <w:r w:rsidR="002426FC" w:rsidRPr="00E64DE3">
              <w:rPr>
                <w:rFonts w:ascii="Arial" w:hAnsi="Arial" w:cs="Arial"/>
                <w:color w:val="000000"/>
                <w:sz w:val="22"/>
                <w:szCs w:val="22"/>
                <w:vertAlign w:val="superscript"/>
              </w:rPr>
              <w:t>13/</w:t>
            </w:r>
          </w:p>
        </w:tc>
      </w:tr>
      <w:tr w:rsidR="00FC5846" w:rsidRPr="00E64DE3" w14:paraId="1530144A" w14:textId="77777777" w:rsidTr="00332517">
        <w:trPr>
          <w:trHeight w:val="325"/>
        </w:trPr>
        <w:tc>
          <w:tcPr>
            <w:tcW w:w="662" w:type="pct"/>
            <w:tcBorders>
              <w:top w:val="nil"/>
              <w:left w:val="single" w:sz="8" w:space="0" w:color="auto"/>
              <w:bottom w:val="single" w:sz="8" w:space="0" w:color="auto"/>
              <w:right w:val="single" w:sz="8" w:space="0" w:color="auto"/>
            </w:tcBorders>
            <w:shd w:val="clear" w:color="000000" w:fill="FFFFFF"/>
            <w:noWrap/>
            <w:vAlign w:val="center"/>
            <w:hideMark/>
          </w:tcPr>
          <w:p w14:paraId="7945EDA0" w14:textId="77777777"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7</w:t>
            </w:r>
          </w:p>
        </w:tc>
        <w:tc>
          <w:tcPr>
            <w:tcW w:w="586" w:type="pct"/>
            <w:tcBorders>
              <w:top w:val="nil"/>
              <w:left w:val="nil"/>
              <w:bottom w:val="single" w:sz="8" w:space="0" w:color="auto"/>
              <w:right w:val="single" w:sz="8" w:space="0" w:color="auto"/>
            </w:tcBorders>
            <w:shd w:val="clear" w:color="000000" w:fill="FFFFFF"/>
            <w:noWrap/>
            <w:vAlign w:val="center"/>
            <w:hideMark/>
          </w:tcPr>
          <w:p w14:paraId="0ABA0CBD" w14:textId="5F403FE8"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34</w:t>
            </w:r>
          </w:p>
        </w:tc>
        <w:tc>
          <w:tcPr>
            <w:tcW w:w="585" w:type="pct"/>
            <w:tcBorders>
              <w:top w:val="nil"/>
              <w:left w:val="nil"/>
              <w:bottom w:val="single" w:sz="8" w:space="0" w:color="auto"/>
              <w:right w:val="single" w:sz="8" w:space="0" w:color="auto"/>
            </w:tcBorders>
            <w:shd w:val="clear" w:color="000000" w:fill="FFFFFF"/>
            <w:noWrap/>
            <w:vAlign w:val="center"/>
            <w:hideMark/>
          </w:tcPr>
          <w:p w14:paraId="1E875AA5" w14:textId="3EE08744"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40</w:t>
            </w:r>
          </w:p>
        </w:tc>
        <w:tc>
          <w:tcPr>
            <w:tcW w:w="3167" w:type="pct"/>
            <w:tcBorders>
              <w:top w:val="nil"/>
              <w:left w:val="nil"/>
              <w:bottom w:val="single" w:sz="8" w:space="0" w:color="auto"/>
              <w:right w:val="single" w:sz="8" w:space="0" w:color="auto"/>
            </w:tcBorders>
            <w:shd w:val="clear" w:color="000000" w:fill="FFFFFF"/>
            <w:noWrap/>
            <w:vAlign w:val="center"/>
            <w:hideMark/>
          </w:tcPr>
          <w:p w14:paraId="49AD3752" w14:textId="094390CA" w:rsidR="00FC5846" w:rsidRPr="00E64DE3" w:rsidRDefault="00FC5846" w:rsidP="008B44B6">
            <w:pPr>
              <w:jc w:val="both"/>
              <w:rPr>
                <w:rFonts w:ascii="Arial" w:hAnsi="Arial" w:cs="Arial"/>
                <w:color w:val="000000"/>
                <w:sz w:val="22"/>
                <w:szCs w:val="22"/>
              </w:rPr>
            </w:pPr>
            <w:r w:rsidRPr="00E64DE3">
              <w:rPr>
                <w:rFonts w:ascii="Arial" w:hAnsi="Arial" w:cs="Arial"/>
                <w:color w:val="000000"/>
                <w:sz w:val="22"/>
                <w:szCs w:val="22"/>
              </w:rPr>
              <w:t xml:space="preserve">Tasa de </w:t>
            </w:r>
            <w:r w:rsidR="00C631E2" w:rsidRPr="00E64DE3">
              <w:rPr>
                <w:rFonts w:ascii="Arial" w:hAnsi="Arial" w:cs="Arial"/>
                <w:color w:val="000000"/>
                <w:sz w:val="22"/>
                <w:szCs w:val="22"/>
              </w:rPr>
              <w:t>interés,</w:t>
            </w:r>
            <w:r w:rsidRPr="00E64DE3">
              <w:rPr>
                <w:rFonts w:ascii="Arial" w:hAnsi="Arial" w:cs="Arial"/>
                <w:color w:val="000000"/>
                <w:sz w:val="22"/>
                <w:szCs w:val="22"/>
              </w:rPr>
              <w:t xml:space="preserve"> </w:t>
            </w:r>
            <w:r w:rsidR="005B42A7" w:rsidRPr="00E64DE3">
              <w:rPr>
                <w:rFonts w:ascii="Arial" w:hAnsi="Arial" w:cs="Arial"/>
                <w:color w:val="000000"/>
                <w:sz w:val="22"/>
                <w:szCs w:val="22"/>
              </w:rPr>
              <w:t xml:space="preserve">anualizada y </w:t>
            </w:r>
            <w:r w:rsidRPr="00E64DE3">
              <w:rPr>
                <w:rFonts w:ascii="Arial" w:hAnsi="Arial" w:cs="Arial"/>
                <w:color w:val="000000"/>
                <w:sz w:val="22"/>
                <w:szCs w:val="22"/>
              </w:rPr>
              <w:t>en porcentaje (3 enteros 4 decimales)</w:t>
            </w:r>
          </w:p>
        </w:tc>
      </w:tr>
      <w:tr w:rsidR="008B44B6" w:rsidRPr="00E64DE3" w14:paraId="50333D93"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tcPr>
          <w:p w14:paraId="5C66E60E" w14:textId="49B9087B" w:rsidR="008B44B6" w:rsidRPr="00E64DE3" w:rsidRDefault="008B44B6" w:rsidP="008B44B6">
            <w:pPr>
              <w:jc w:val="center"/>
              <w:rPr>
                <w:rFonts w:ascii="Arial" w:hAnsi="Arial" w:cs="Arial"/>
                <w:color w:val="000000"/>
                <w:sz w:val="22"/>
                <w:szCs w:val="22"/>
              </w:rPr>
            </w:pPr>
            <w:r w:rsidRPr="00E64DE3">
              <w:rPr>
                <w:rFonts w:ascii="Arial" w:hAnsi="Arial" w:cs="Arial"/>
                <w:color w:val="000000"/>
                <w:sz w:val="22"/>
                <w:szCs w:val="22"/>
              </w:rPr>
              <w:t>1</w:t>
            </w:r>
          </w:p>
        </w:tc>
        <w:tc>
          <w:tcPr>
            <w:tcW w:w="586" w:type="pct"/>
            <w:tcBorders>
              <w:top w:val="nil"/>
              <w:left w:val="nil"/>
              <w:bottom w:val="single" w:sz="8" w:space="0" w:color="auto"/>
              <w:right w:val="single" w:sz="8" w:space="0" w:color="auto"/>
            </w:tcBorders>
            <w:shd w:val="clear" w:color="000000" w:fill="FFFFFF"/>
            <w:noWrap/>
            <w:vAlign w:val="center"/>
          </w:tcPr>
          <w:p w14:paraId="729482F2" w14:textId="46B20954" w:rsidR="008B44B6" w:rsidRPr="00E64DE3" w:rsidRDefault="003E27F4" w:rsidP="008B44B6">
            <w:pPr>
              <w:jc w:val="center"/>
              <w:rPr>
                <w:rFonts w:ascii="Arial" w:hAnsi="Arial" w:cs="Arial"/>
                <w:color w:val="000000"/>
                <w:sz w:val="22"/>
                <w:szCs w:val="22"/>
              </w:rPr>
            </w:pPr>
            <w:r w:rsidRPr="00E64DE3">
              <w:rPr>
                <w:rFonts w:ascii="Arial" w:hAnsi="Arial" w:cs="Arial"/>
                <w:color w:val="000000"/>
                <w:sz w:val="22"/>
                <w:szCs w:val="22"/>
              </w:rPr>
              <w:t>4</w:t>
            </w:r>
            <w:r w:rsidR="00CC0263" w:rsidRPr="00E64DE3">
              <w:rPr>
                <w:rFonts w:ascii="Arial" w:hAnsi="Arial" w:cs="Arial"/>
                <w:color w:val="000000"/>
                <w:sz w:val="22"/>
                <w:szCs w:val="22"/>
              </w:rPr>
              <w:t>1</w:t>
            </w:r>
          </w:p>
        </w:tc>
        <w:tc>
          <w:tcPr>
            <w:tcW w:w="585" w:type="pct"/>
            <w:tcBorders>
              <w:top w:val="nil"/>
              <w:left w:val="nil"/>
              <w:bottom w:val="single" w:sz="8" w:space="0" w:color="auto"/>
              <w:right w:val="single" w:sz="8" w:space="0" w:color="auto"/>
            </w:tcBorders>
            <w:shd w:val="clear" w:color="000000" w:fill="FFFFFF"/>
            <w:noWrap/>
            <w:vAlign w:val="center"/>
          </w:tcPr>
          <w:p w14:paraId="46707247" w14:textId="371CBC40" w:rsidR="008B44B6" w:rsidRPr="00E64DE3" w:rsidRDefault="003E27F4" w:rsidP="008B44B6">
            <w:pPr>
              <w:jc w:val="center"/>
              <w:rPr>
                <w:rFonts w:ascii="Arial" w:hAnsi="Arial" w:cs="Arial"/>
                <w:color w:val="000000"/>
                <w:sz w:val="22"/>
                <w:szCs w:val="22"/>
              </w:rPr>
            </w:pPr>
            <w:r w:rsidRPr="00E64DE3">
              <w:rPr>
                <w:rFonts w:ascii="Arial" w:hAnsi="Arial" w:cs="Arial"/>
                <w:color w:val="000000"/>
                <w:sz w:val="22"/>
                <w:szCs w:val="22"/>
              </w:rPr>
              <w:t>41</w:t>
            </w:r>
          </w:p>
        </w:tc>
        <w:tc>
          <w:tcPr>
            <w:tcW w:w="3167" w:type="pct"/>
            <w:tcBorders>
              <w:top w:val="nil"/>
              <w:left w:val="nil"/>
              <w:bottom w:val="single" w:sz="8" w:space="0" w:color="auto"/>
              <w:right w:val="single" w:sz="8" w:space="0" w:color="auto"/>
            </w:tcBorders>
            <w:shd w:val="clear" w:color="000000" w:fill="FFFFFF"/>
            <w:noWrap/>
            <w:vAlign w:val="center"/>
          </w:tcPr>
          <w:p w14:paraId="62DCEB14" w14:textId="329B4ED5" w:rsidR="008B44B6" w:rsidRPr="00701616" w:rsidRDefault="008B44B6" w:rsidP="005B42A7">
            <w:pPr>
              <w:jc w:val="both"/>
              <w:rPr>
                <w:rFonts w:ascii="Arial" w:hAnsi="Arial"/>
                <w:color w:val="000000"/>
                <w:sz w:val="22"/>
                <w:lang w:val="pt-BR"/>
              </w:rPr>
            </w:pPr>
            <w:r w:rsidRPr="00701616">
              <w:rPr>
                <w:rFonts w:ascii="Arial" w:hAnsi="Arial"/>
                <w:color w:val="000000"/>
                <w:sz w:val="22"/>
                <w:lang w:val="pt-BR"/>
              </w:rPr>
              <w:t xml:space="preserve">Tipo de </w:t>
            </w:r>
            <w:proofErr w:type="spellStart"/>
            <w:r w:rsidRPr="00701616">
              <w:rPr>
                <w:rFonts w:ascii="Arial" w:hAnsi="Arial"/>
                <w:color w:val="000000"/>
                <w:sz w:val="22"/>
                <w:lang w:val="pt-BR"/>
              </w:rPr>
              <w:t>tasa</w:t>
            </w:r>
            <w:proofErr w:type="spellEnd"/>
            <w:r w:rsidRPr="00701616">
              <w:rPr>
                <w:rFonts w:ascii="Arial" w:hAnsi="Arial"/>
                <w:color w:val="000000"/>
                <w:sz w:val="22"/>
                <w:lang w:val="pt-BR"/>
              </w:rPr>
              <w:t>: N=</w:t>
            </w:r>
            <w:r w:rsidR="005B42A7" w:rsidRPr="00701616">
              <w:rPr>
                <w:rFonts w:ascii="Arial" w:hAnsi="Arial"/>
                <w:color w:val="000000"/>
                <w:sz w:val="22"/>
                <w:lang w:val="pt-BR"/>
              </w:rPr>
              <w:t>nominal</w:t>
            </w:r>
            <w:r w:rsidRPr="00701616">
              <w:rPr>
                <w:rFonts w:ascii="Arial" w:hAnsi="Arial"/>
                <w:color w:val="000000"/>
                <w:sz w:val="22"/>
                <w:lang w:val="pt-BR"/>
              </w:rPr>
              <w:t>, E=</w:t>
            </w:r>
            <w:proofErr w:type="spellStart"/>
            <w:r w:rsidR="005B42A7" w:rsidRPr="00701616">
              <w:rPr>
                <w:rFonts w:ascii="Arial" w:hAnsi="Arial"/>
                <w:color w:val="000000"/>
                <w:sz w:val="22"/>
                <w:lang w:val="pt-BR"/>
              </w:rPr>
              <w:t>efectiva</w:t>
            </w:r>
            <w:proofErr w:type="spellEnd"/>
            <w:r w:rsidRPr="00701616">
              <w:rPr>
                <w:rFonts w:ascii="Arial" w:hAnsi="Arial"/>
                <w:color w:val="000000"/>
                <w:sz w:val="22"/>
                <w:lang w:val="pt-BR"/>
              </w:rPr>
              <w:t xml:space="preserve"> </w:t>
            </w:r>
            <w:r w:rsidRPr="00701616">
              <w:rPr>
                <w:rFonts w:ascii="Arial" w:hAnsi="Arial"/>
                <w:color w:val="000000"/>
                <w:sz w:val="22"/>
                <w:vertAlign w:val="superscript"/>
                <w:lang w:val="pt-BR"/>
              </w:rPr>
              <w:t>7/</w:t>
            </w:r>
          </w:p>
        </w:tc>
      </w:tr>
      <w:tr w:rsidR="00FC5846" w:rsidRPr="00E64DE3" w14:paraId="6AFAE4DB" w14:textId="77777777" w:rsidTr="00332517">
        <w:trPr>
          <w:trHeight w:val="315"/>
        </w:trPr>
        <w:tc>
          <w:tcPr>
            <w:tcW w:w="662" w:type="pct"/>
            <w:tcBorders>
              <w:top w:val="nil"/>
              <w:left w:val="single" w:sz="8" w:space="0" w:color="auto"/>
              <w:bottom w:val="single" w:sz="8" w:space="0" w:color="auto"/>
              <w:right w:val="single" w:sz="8" w:space="0" w:color="auto"/>
            </w:tcBorders>
            <w:shd w:val="clear" w:color="000000" w:fill="FFFFFF"/>
            <w:noWrap/>
            <w:vAlign w:val="center"/>
            <w:hideMark/>
          </w:tcPr>
          <w:p w14:paraId="70872A01" w14:textId="77777777" w:rsidR="00FC5846" w:rsidRPr="00E64DE3" w:rsidRDefault="00FC5846" w:rsidP="00FC5846">
            <w:pPr>
              <w:jc w:val="center"/>
              <w:rPr>
                <w:rFonts w:ascii="Arial" w:hAnsi="Arial" w:cs="Arial"/>
                <w:color w:val="000000"/>
                <w:sz w:val="22"/>
                <w:szCs w:val="22"/>
              </w:rPr>
            </w:pPr>
            <w:r w:rsidRPr="00E64DE3">
              <w:rPr>
                <w:rFonts w:ascii="Arial" w:hAnsi="Arial" w:cs="Arial"/>
                <w:color w:val="000000"/>
                <w:sz w:val="22"/>
                <w:szCs w:val="22"/>
              </w:rPr>
              <w:t>20</w:t>
            </w:r>
          </w:p>
        </w:tc>
        <w:tc>
          <w:tcPr>
            <w:tcW w:w="586" w:type="pct"/>
            <w:tcBorders>
              <w:top w:val="nil"/>
              <w:left w:val="nil"/>
              <w:bottom w:val="single" w:sz="8" w:space="0" w:color="auto"/>
              <w:right w:val="single" w:sz="8" w:space="0" w:color="auto"/>
            </w:tcBorders>
            <w:shd w:val="clear" w:color="000000" w:fill="FFFFFF"/>
            <w:noWrap/>
            <w:vAlign w:val="center"/>
            <w:hideMark/>
          </w:tcPr>
          <w:p w14:paraId="0C636160" w14:textId="646EA9D5" w:rsidR="00FC5846" w:rsidRPr="00E64DE3" w:rsidRDefault="003E27F4" w:rsidP="00FC5846">
            <w:pPr>
              <w:jc w:val="center"/>
              <w:rPr>
                <w:rFonts w:ascii="Arial" w:hAnsi="Arial" w:cs="Arial"/>
                <w:color w:val="000000"/>
                <w:sz w:val="22"/>
                <w:szCs w:val="22"/>
              </w:rPr>
            </w:pPr>
            <w:r w:rsidRPr="00E64DE3">
              <w:rPr>
                <w:rFonts w:ascii="Arial" w:hAnsi="Arial" w:cs="Arial"/>
                <w:color w:val="000000"/>
                <w:sz w:val="22"/>
                <w:szCs w:val="22"/>
              </w:rPr>
              <w:t>42</w:t>
            </w:r>
          </w:p>
        </w:tc>
        <w:tc>
          <w:tcPr>
            <w:tcW w:w="585" w:type="pct"/>
            <w:tcBorders>
              <w:top w:val="nil"/>
              <w:left w:val="nil"/>
              <w:bottom w:val="single" w:sz="8" w:space="0" w:color="auto"/>
              <w:right w:val="single" w:sz="8" w:space="0" w:color="auto"/>
            </w:tcBorders>
            <w:shd w:val="clear" w:color="000000" w:fill="FFFFFF"/>
            <w:noWrap/>
            <w:vAlign w:val="center"/>
            <w:hideMark/>
          </w:tcPr>
          <w:p w14:paraId="5B9B60D6" w14:textId="44D9B108" w:rsidR="00FC5846" w:rsidRPr="00E64DE3" w:rsidRDefault="003E27F4" w:rsidP="008B44B6">
            <w:pPr>
              <w:jc w:val="center"/>
              <w:rPr>
                <w:rFonts w:ascii="Arial" w:hAnsi="Arial" w:cs="Arial"/>
                <w:color w:val="000000"/>
                <w:sz w:val="22"/>
                <w:szCs w:val="22"/>
              </w:rPr>
            </w:pPr>
            <w:r w:rsidRPr="00E64DE3">
              <w:rPr>
                <w:rFonts w:ascii="Arial" w:hAnsi="Arial" w:cs="Arial"/>
                <w:color w:val="000000"/>
                <w:sz w:val="22"/>
                <w:szCs w:val="22"/>
              </w:rPr>
              <w:t>61</w:t>
            </w:r>
          </w:p>
        </w:tc>
        <w:tc>
          <w:tcPr>
            <w:tcW w:w="3167" w:type="pct"/>
            <w:tcBorders>
              <w:top w:val="nil"/>
              <w:left w:val="nil"/>
              <w:bottom w:val="single" w:sz="8" w:space="0" w:color="auto"/>
              <w:right w:val="single" w:sz="8" w:space="0" w:color="auto"/>
            </w:tcBorders>
            <w:shd w:val="clear" w:color="000000" w:fill="FFFFFF"/>
            <w:noWrap/>
            <w:vAlign w:val="center"/>
            <w:hideMark/>
          </w:tcPr>
          <w:p w14:paraId="72DEDE16" w14:textId="77777777" w:rsidR="00FC5846" w:rsidRPr="00E64DE3" w:rsidRDefault="00FC5846" w:rsidP="00FC5846">
            <w:pPr>
              <w:jc w:val="both"/>
              <w:rPr>
                <w:rFonts w:ascii="Arial" w:hAnsi="Arial" w:cs="Arial"/>
                <w:color w:val="000000"/>
                <w:sz w:val="22"/>
                <w:szCs w:val="22"/>
              </w:rPr>
            </w:pPr>
            <w:r w:rsidRPr="00E64DE3">
              <w:rPr>
                <w:rFonts w:ascii="Arial" w:hAnsi="Arial" w:cs="Arial"/>
                <w:color w:val="000000"/>
                <w:sz w:val="22"/>
                <w:szCs w:val="22"/>
              </w:rPr>
              <w:t>Observaciones</w:t>
            </w:r>
          </w:p>
        </w:tc>
      </w:tr>
    </w:tbl>
    <w:p w14:paraId="7F506A74" w14:textId="77777777" w:rsidR="00172FFD" w:rsidRPr="00E64DE3" w:rsidRDefault="00172FFD" w:rsidP="00172FFD">
      <w:pPr>
        <w:jc w:val="both"/>
        <w:rPr>
          <w:rFonts w:ascii="Arial" w:hAnsi="Arial" w:cs="Arial"/>
          <w:sz w:val="22"/>
          <w:szCs w:val="22"/>
        </w:rPr>
      </w:pPr>
    </w:p>
    <w:p w14:paraId="6760DE50" w14:textId="77777777" w:rsidR="000C5C51" w:rsidRPr="00E64DE3" w:rsidRDefault="000C5C51" w:rsidP="00DC6532">
      <w:pPr>
        <w:rPr>
          <w:rFonts w:ascii="Arial" w:hAnsi="Arial" w:cs="Arial"/>
          <w:b/>
          <w:sz w:val="22"/>
          <w:szCs w:val="22"/>
        </w:rPr>
      </w:pPr>
    </w:p>
    <w:p w14:paraId="0A3D9628" w14:textId="77777777" w:rsidR="000C5C51" w:rsidRPr="00E64DE3" w:rsidRDefault="000C5C51" w:rsidP="00DC6532">
      <w:pPr>
        <w:rPr>
          <w:rFonts w:ascii="Arial" w:hAnsi="Arial" w:cs="Arial"/>
          <w:b/>
          <w:sz w:val="22"/>
          <w:szCs w:val="22"/>
        </w:rPr>
      </w:pPr>
    </w:p>
    <w:p w14:paraId="77B63B78" w14:textId="77777777" w:rsidR="000C5C51" w:rsidRPr="00E64DE3" w:rsidRDefault="000C5C51" w:rsidP="00DC6532">
      <w:pPr>
        <w:rPr>
          <w:rFonts w:ascii="Arial" w:hAnsi="Arial" w:cs="Arial"/>
          <w:b/>
          <w:sz w:val="22"/>
          <w:szCs w:val="22"/>
        </w:rPr>
      </w:pPr>
    </w:p>
    <w:p w14:paraId="25145A9D" w14:textId="77777777" w:rsidR="000C5C51" w:rsidRPr="00E64DE3" w:rsidRDefault="000C5C51" w:rsidP="00DC6532">
      <w:pPr>
        <w:rPr>
          <w:rFonts w:ascii="Arial" w:hAnsi="Arial" w:cs="Arial"/>
          <w:b/>
          <w:sz w:val="22"/>
          <w:szCs w:val="22"/>
        </w:rPr>
      </w:pPr>
    </w:p>
    <w:p w14:paraId="18E501CB" w14:textId="77777777" w:rsidR="000C5C51" w:rsidRPr="00E64DE3" w:rsidRDefault="000C5C51" w:rsidP="00DC6532">
      <w:pPr>
        <w:rPr>
          <w:rFonts w:ascii="Arial" w:hAnsi="Arial" w:cs="Arial"/>
          <w:b/>
          <w:sz w:val="22"/>
          <w:szCs w:val="22"/>
        </w:rPr>
      </w:pPr>
    </w:p>
    <w:p w14:paraId="24828A89" w14:textId="77777777" w:rsidR="000C5C51" w:rsidRPr="00E64DE3" w:rsidRDefault="000C5C51" w:rsidP="00DC6532">
      <w:pPr>
        <w:rPr>
          <w:rFonts w:ascii="Arial" w:hAnsi="Arial" w:cs="Arial"/>
          <w:b/>
          <w:sz w:val="22"/>
          <w:szCs w:val="22"/>
        </w:rPr>
      </w:pPr>
    </w:p>
    <w:p w14:paraId="3F096FAE" w14:textId="77777777" w:rsidR="000C5C51" w:rsidRPr="00E64DE3" w:rsidRDefault="000C5C51" w:rsidP="00DC6532">
      <w:pPr>
        <w:rPr>
          <w:rFonts w:ascii="Arial" w:hAnsi="Arial" w:cs="Arial"/>
          <w:b/>
          <w:sz w:val="22"/>
          <w:szCs w:val="22"/>
        </w:rPr>
      </w:pPr>
    </w:p>
    <w:p w14:paraId="680E2BBE" w14:textId="77777777" w:rsidR="000C5C51" w:rsidRPr="00E64DE3" w:rsidRDefault="000C5C51" w:rsidP="00DC6532">
      <w:pPr>
        <w:rPr>
          <w:rFonts w:ascii="Arial" w:hAnsi="Arial" w:cs="Arial"/>
          <w:b/>
          <w:sz w:val="22"/>
          <w:szCs w:val="22"/>
        </w:rPr>
      </w:pPr>
    </w:p>
    <w:p w14:paraId="02B10772" w14:textId="77777777" w:rsidR="000C5C51" w:rsidRPr="00E64DE3" w:rsidRDefault="000C5C51" w:rsidP="00DC6532">
      <w:pPr>
        <w:rPr>
          <w:rFonts w:ascii="Arial" w:hAnsi="Arial" w:cs="Arial"/>
          <w:b/>
          <w:sz w:val="22"/>
          <w:szCs w:val="22"/>
        </w:rPr>
      </w:pPr>
    </w:p>
    <w:p w14:paraId="5C7757B6" w14:textId="77777777" w:rsidR="000C5C51" w:rsidRPr="00E64DE3" w:rsidRDefault="000C5C51" w:rsidP="00DC6532">
      <w:pPr>
        <w:rPr>
          <w:rFonts w:ascii="Arial" w:hAnsi="Arial" w:cs="Arial"/>
          <w:b/>
          <w:sz w:val="22"/>
          <w:szCs w:val="22"/>
        </w:rPr>
      </w:pPr>
    </w:p>
    <w:p w14:paraId="696CBCE8" w14:textId="77777777" w:rsidR="000C5C51" w:rsidRPr="00E64DE3" w:rsidRDefault="000C5C51" w:rsidP="00DC6532">
      <w:pPr>
        <w:rPr>
          <w:rFonts w:ascii="Arial" w:hAnsi="Arial" w:cs="Arial"/>
          <w:b/>
          <w:sz w:val="22"/>
          <w:szCs w:val="22"/>
        </w:rPr>
      </w:pPr>
    </w:p>
    <w:p w14:paraId="0B97EE52" w14:textId="77777777" w:rsidR="000C5C51" w:rsidRPr="00E64DE3" w:rsidRDefault="000C5C51" w:rsidP="00DC6532">
      <w:pPr>
        <w:rPr>
          <w:rFonts w:ascii="Arial" w:hAnsi="Arial" w:cs="Arial"/>
          <w:b/>
          <w:sz w:val="22"/>
          <w:szCs w:val="22"/>
        </w:rPr>
      </w:pPr>
    </w:p>
    <w:p w14:paraId="5E9E71B1" w14:textId="77777777" w:rsidR="000C5C51" w:rsidRPr="00E64DE3" w:rsidRDefault="000C5C51" w:rsidP="00DC6532">
      <w:pPr>
        <w:rPr>
          <w:rFonts w:ascii="Arial" w:hAnsi="Arial" w:cs="Arial"/>
          <w:b/>
          <w:sz w:val="22"/>
          <w:szCs w:val="22"/>
        </w:rPr>
      </w:pPr>
    </w:p>
    <w:p w14:paraId="7F7C6C16" w14:textId="77777777" w:rsidR="000C5C51" w:rsidRPr="00E64DE3" w:rsidRDefault="000C5C51" w:rsidP="00DC6532">
      <w:pPr>
        <w:rPr>
          <w:rFonts w:ascii="Arial" w:hAnsi="Arial" w:cs="Arial"/>
          <w:b/>
          <w:sz w:val="22"/>
          <w:szCs w:val="22"/>
        </w:rPr>
      </w:pPr>
    </w:p>
    <w:p w14:paraId="634B918F" w14:textId="77777777" w:rsidR="000C5C51" w:rsidRPr="00E64DE3" w:rsidRDefault="000C5C51" w:rsidP="00DC6532">
      <w:pPr>
        <w:rPr>
          <w:rFonts w:ascii="Arial" w:hAnsi="Arial" w:cs="Arial"/>
          <w:b/>
          <w:sz w:val="22"/>
          <w:szCs w:val="22"/>
        </w:rPr>
      </w:pPr>
    </w:p>
    <w:p w14:paraId="651C07AB" w14:textId="77777777" w:rsidR="000C5C51" w:rsidRPr="00E64DE3" w:rsidRDefault="000C5C51" w:rsidP="00DC6532">
      <w:pPr>
        <w:rPr>
          <w:rFonts w:ascii="Arial" w:hAnsi="Arial" w:cs="Arial"/>
          <w:b/>
          <w:sz w:val="22"/>
          <w:szCs w:val="22"/>
        </w:rPr>
      </w:pPr>
    </w:p>
    <w:p w14:paraId="7F5F1A76" w14:textId="77777777" w:rsidR="000C5C51" w:rsidRPr="00E64DE3" w:rsidRDefault="000C5C51" w:rsidP="00DC6532">
      <w:pPr>
        <w:rPr>
          <w:rFonts w:ascii="Arial" w:hAnsi="Arial" w:cs="Arial"/>
          <w:b/>
          <w:sz w:val="22"/>
          <w:szCs w:val="22"/>
        </w:rPr>
      </w:pPr>
    </w:p>
    <w:p w14:paraId="7E871DEB" w14:textId="77777777" w:rsidR="000C5C51" w:rsidRPr="00E64DE3" w:rsidRDefault="000C5C51" w:rsidP="00DC6532">
      <w:pPr>
        <w:rPr>
          <w:rFonts w:ascii="Arial" w:hAnsi="Arial" w:cs="Arial"/>
          <w:b/>
          <w:sz w:val="22"/>
          <w:szCs w:val="22"/>
        </w:rPr>
      </w:pPr>
    </w:p>
    <w:p w14:paraId="2093C6B8" w14:textId="77777777" w:rsidR="000C5C51" w:rsidRPr="00E64DE3" w:rsidRDefault="000C5C51" w:rsidP="00DC6532">
      <w:pPr>
        <w:rPr>
          <w:rFonts w:ascii="Arial" w:hAnsi="Arial" w:cs="Arial"/>
          <w:b/>
          <w:sz w:val="22"/>
          <w:szCs w:val="22"/>
        </w:rPr>
      </w:pPr>
    </w:p>
    <w:p w14:paraId="603B4E8B" w14:textId="77777777" w:rsidR="000C5C51" w:rsidRPr="00E64DE3" w:rsidRDefault="000C5C51" w:rsidP="00DC6532">
      <w:pPr>
        <w:rPr>
          <w:rFonts w:ascii="Arial" w:hAnsi="Arial" w:cs="Arial"/>
          <w:b/>
          <w:sz w:val="22"/>
          <w:szCs w:val="22"/>
        </w:rPr>
      </w:pPr>
    </w:p>
    <w:p w14:paraId="4D37D245" w14:textId="77777777" w:rsidR="0018246A" w:rsidRPr="00E64DE3" w:rsidRDefault="0018246A" w:rsidP="00DC6532">
      <w:pPr>
        <w:rPr>
          <w:rFonts w:ascii="Arial" w:hAnsi="Arial" w:cs="Arial"/>
          <w:b/>
          <w:sz w:val="22"/>
          <w:szCs w:val="22"/>
        </w:rPr>
      </w:pPr>
    </w:p>
    <w:p w14:paraId="3DA9C8C5" w14:textId="77777777" w:rsidR="00DC6532" w:rsidRPr="00E64DE3" w:rsidRDefault="00DC6532" w:rsidP="00DC6532">
      <w:pPr>
        <w:rPr>
          <w:rFonts w:ascii="Arial" w:hAnsi="Arial" w:cs="Arial"/>
          <w:b/>
          <w:sz w:val="22"/>
          <w:szCs w:val="22"/>
        </w:rPr>
      </w:pPr>
    </w:p>
    <w:p w14:paraId="1E539540" w14:textId="77777777" w:rsidR="000C5C51" w:rsidRPr="00E64DE3" w:rsidRDefault="000C5C51" w:rsidP="00DC6532">
      <w:pPr>
        <w:rPr>
          <w:rFonts w:ascii="Arial" w:hAnsi="Arial" w:cs="Arial"/>
          <w:b/>
          <w:sz w:val="22"/>
          <w:szCs w:val="22"/>
        </w:rPr>
      </w:pPr>
    </w:p>
    <w:p w14:paraId="07917445" w14:textId="77777777" w:rsidR="000C5C51" w:rsidRPr="00E64DE3" w:rsidRDefault="000C5C51" w:rsidP="00DC6532">
      <w:pPr>
        <w:rPr>
          <w:rFonts w:ascii="Arial" w:hAnsi="Arial" w:cs="Arial"/>
          <w:b/>
          <w:sz w:val="22"/>
          <w:szCs w:val="22"/>
        </w:rPr>
      </w:pPr>
    </w:p>
    <w:p w14:paraId="4BCC7B8D" w14:textId="77777777" w:rsidR="000C5C51" w:rsidRPr="00E64DE3" w:rsidRDefault="000C5C51" w:rsidP="00DC6532">
      <w:pPr>
        <w:rPr>
          <w:rFonts w:ascii="Arial" w:hAnsi="Arial" w:cs="Arial"/>
          <w:b/>
          <w:sz w:val="22"/>
          <w:szCs w:val="22"/>
        </w:rPr>
      </w:pPr>
    </w:p>
    <w:p w14:paraId="77A06A36" w14:textId="77777777" w:rsidR="005A4330" w:rsidRPr="00E64DE3" w:rsidRDefault="005A4330" w:rsidP="00DC6532">
      <w:pPr>
        <w:rPr>
          <w:rFonts w:ascii="Arial" w:hAnsi="Arial" w:cs="Arial"/>
          <w:b/>
          <w:sz w:val="22"/>
          <w:szCs w:val="22"/>
        </w:rPr>
      </w:pPr>
    </w:p>
    <w:p w14:paraId="35880D53" w14:textId="47EBE505" w:rsidR="00DC6532" w:rsidRDefault="005A4330" w:rsidP="00DC6532">
      <w:pPr>
        <w:rPr>
          <w:rFonts w:ascii="Arial" w:hAnsi="Arial" w:cs="Arial"/>
          <w:b/>
          <w:sz w:val="22"/>
          <w:szCs w:val="22"/>
        </w:rPr>
      </w:pPr>
      <w:r w:rsidRPr="00E64DE3">
        <w:rPr>
          <w:rFonts w:ascii="Arial" w:hAnsi="Arial" w:cs="Arial"/>
          <w:b/>
          <w:sz w:val="22"/>
          <w:szCs w:val="22"/>
        </w:rPr>
        <w:lastRenderedPageBreak/>
        <w:t>Reporte 4</w:t>
      </w:r>
      <w:r w:rsidR="00DC6532" w:rsidRPr="00E64DE3">
        <w:rPr>
          <w:rFonts w:ascii="Arial" w:hAnsi="Arial" w:cs="Arial"/>
          <w:b/>
          <w:sz w:val="22"/>
          <w:szCs w:val="22"/>
        </w:rPr>
        <w:t xml:space="preserve">: </w:t>
      </w:r>
      <w:r w:rsidRPr="00E64DE3">
        <w:rPr>
          <w:rFonts w:ascii="Arial" w:hAnsi="Arial" w:cs="Arial"/>
          <w:b/>
          <w:sz w:val="22"/>
          <w:szCs w:val="22"/>
        </w:rPr>
        <w:t xml:space="preserve">Costo de </w:t>
      </w:r>
      <w:r w:rsidR="00B05AD6" w:rsidRPr="00E64DE3">
        <w:rPr>
          <w:rFonts w:ascii="Arial" w:hAnsi="Arial" w:cs="Arial"/>
          <w:b/>
          <w:sz w:val="22"/>
          <w:szCs w:val="22"/>
        </w:rPr>
        <w:t>financiamiento externo de corto plazo</w:t>
      </w:r>
    </w:p>
    <w:p w14:paraId="3FBDBFB7" w14:textId="77777777" w:rsidR="00701616" w:rsidRPr="00E64DE3" w:rsidRDefault="00701616" w:rsidP="00DC6532">
      <w:pPr>
        <w:rPr>
          <w:rFonts w:ascii="Arial" w:hAnsi="Arial" w:cs="Arial"/>
          <w:b/>
          <w:sz w:val="22"/>
          <w:szCs w:val="22"/>
        </w:rPr>
      </w:pPr>
    </w:p>
    <w:p w14:paraId="1C159712" w14:textId="77777777" w:rsidR="0018246A" w:rsidRPr="00E64DE3" w:rsidRDefault="0018246A" w:rsidP="0018246A">
      <w:pPr>
        <w:rPr>
          <w:rFonts w:ascii="Arial" w:hAnsi="Arial" w:cs="Arial"/>
          <w:b/>
          <w:sz w:val="22"/>
          <w:szCs w:val="22"/>
        </w:rPr>
      </w:pPr>
      <w:r w:rsidRPr="00E64DE3">
        <w:rPr>
          <w:rFonts w:ascii="Arial" w:hAnsi="Arial" w:cs="Arial"/>
          <w:b/>
          <w:sz w:val="22"/>
          <w:szCs w:val="22"/>
        </w:rPr>
        <w:t>Cabecera y nombre del archivo</w:t>
      </w:r>
    </w:p>
    <w:tbl>
      <w:tblPr>
        <w:tblStyle w:val="Tablaconcuadrcula"/>
        <w:tblW w:w="0" w:type="auto"/>
        <w:tblLayout w:type="fixed"/>
        <w:tblLook w:val="04A0" w:firstRow="1" w:lastRow="0" w:firstColumn="1" w:lastColumn="0" w:noHBand="0" w:noVBand="1"/>
      </w:tblPr>
      <w:tblGrid>
        <w:gridCol w:w="1129"/>
        <w:gridCol w:w="1134"/>
        <w:gridCol w:w="1134"/>
        <w:gridCol w:w="5098"/>
      </w:tblGrid>
      <w:tr w:rsidR="0018246A" w:rsidRPr="00E64DE3" w14:paraId="41F0273B" w14:textId="77777777" w:rsidTr="00385430">
        <w:tc>
          <w:tcPr>
            <w:tcW w:w="1129" w:type="dxa"/>
            <w:vAlign w:val="center"/>
          </w:tcPr>
          <w:p w14:paraId="035158C5"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Longitud</w:t>
            </w:r>
          </w:p>
        </w:tc>
        <w:tc>
          <w:tcPr>
            <w:tcW w:w="1134" w:type="dxa"/>
            <w:vAlign w:val="center"/>
          </w:tcPr>
          <w:p w14:paraId="62C73F20"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Posición Inicial</w:t>
            </w:r>
          </w:p>
        </w:tc>
        <w:tc>
          <w:tcPr>
            <w:tcW w:w="1134" w:type="dxa"/>
            <w:vAlign w:val="center"/>
          </w:tcPr>
          <w:p w14:paraId="10CDAC5C"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Posición Final</w:t>
            </w:r>
          </w:p>
        </w:tc>
        <w:tc>
          <w:tcPr>
            <w:tcW w:w="5098" w:type="dxa"/>
            <w:vAlign w:val="center"/>
          </w:tcPr>
          <w:p w14:paraId="3D5A07F5" w14:textId="77777777" w:rsidR="0018246A" w:rsidRPr="00E64DE3" w:rsidRDefault="0018246A" w:rsidP="00AB4938">
            <w:pPr>
              <w:jc w:val="center"/>
              <w:rPr>
                <w:rFonts w:ascii="Arial" w:hAnsi="Arial" w:cs="Arial"/>
                <w:color w:val="000000"/>
                <w:sz w:val="22"/>
                <w:szCs w:val="22"/>
              </w:rPr>
            </w:pPr>
            <w:r w:rsidRPr="00E64DE3">
              <w:rPr>
                <w:rFonts w:ascii="Arial" w:hAnsi="Arial" w:cs="Arial"/>
                <w:bCs/>
                <w:color w:val="000000"/>
                <w:sz w:val="22"/>
                <w:szCs w:val="22"/>
              </w:rPr>
              <w:t>Campo</w:t>
            </w:r>
          </w:p>
        </w:tc>
      </w:tr>
      <w:tr w:rsidR="0018246A" w:rsidRPr="00E64DE3" w14:paraId="7EA015C0" w14:textId="77777777" w:rsidTr="00385430">
        <w:tc>
          <w:tcPr>
            <w:tcW w:w="1129" w:type="dxa"/>
          </w:tcPr>
          <w:p w14:paraId="351DEB7C"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1134" w:type="dxa"/>
          </w:tcPr>
          <w:p w14:paraId="57DFC0D9"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1134" w:type="dxa"/>
          </w:tcPr>
          <w:p w14:paraId="3DF625A4"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5098" w:type="dxa"/>
          </w:tcPr>
          <w:p w14:paraId="270ED221" w14:textId="77777777" w:rsidR="0018246A" w:rsidRPr="00E64DE3" w:rsidRDefault="0018246A" w:rsidP="00AB4938">
            <w:pPr>
              <w:rPr>
                <w:rFonts w:ascii="Arial" w:hAnsi="Arial" w:cs="Arial"/>
                <w:color w:val="000000"/>
                <w:sz w:val="22"/>
                <w:szCs w:val="22"/>
              </w:rPr>
            </w:pPr>
            <w:r w:rsidRPr="00E64DE3">
              <w:rPr>
                <w:rFonts w:ascii="Arial" w:hAnsi="Arial" w:cs="Arial"/>
                <w:color w:val="000000"/>
                <w:sz w:val="22"/>
                <w:szCs w:val="22"/>
              </w:rPr>
              <w:t>Código de la institución que reporta</w:t>
            </w:r>
          </w:p>
        </w:tc>
      </w:tr>
      <w:tr w:rsidR="0018246A" w:rsidRPr="00E64DE3" w14:paraId="0C95E792" w14:textId="77777777" w:rsidTr="00385430">
        <w:tc>
          <w:tcPr>
            <w:tcW w:w="1129" w:type="dxa"/>
          </w:tcPr>
          <w:p w14:paraId="5E6F57D1"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1134" w:type="dxa"/>
          </w:tcPr>
          <w:p w14:paraId="7088CA82"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4</w:t>
            </w:r>
          </w:p>
        </w:tc>
        <w:tc>
          <w:tcPr>
            <w:tcW w:w="1134" w:type="dxa"/>
          </w:tcPr>
          <w:p w14:paraId="4ACDD869"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4</w:t>
            </w:r>
          </w:p>
        </w:tc>
        <w:tc>
          <w:tcPr>
            <w:tcW w:w="5098" w:type="dxa"/>
          </w:tcPr>
          <w:p w14:paraId="55F3FF4C" w14:textId="19893114" w:rsidR="0018246A" w:rsidRPr="00E64DE3" w:rsidRDefault="0018246A" w:rsidP="00680773">
            <w:pPr>
              <w:rPr>
                <w:rFonts w:ascii="Arial" w:hAnsi="Arial" w:cs="Arial"/>
                <w:color w:val="000000"/>
                <w:sz w:val="22"/>
                <w:szCs w:val="22"/>
              </w:rPr>
            </w:pPr>
            <w:r w:rsidRPr="00E64DE3">
              <w:rPr>
                <w:rFonts w:ascii="Arial" w:hAnsi="Arial" w:cs="Arial"/>
                <w:color w:val="000000"/>
                <w:sz w:val="22"/>
                <w:szCs w:val="22"/>
              </w:rPr>
              <w:t xml:space="preserve">Número de reporte (en este caso </w:t>
            </w:r>
            <w:r w:rsidR="00680773" w:rsidRPr="00E64DE3">
              <w:rPr>
                <w:rFonts w:ascii="Arial" w:hAnsi="Arial" w:cs="Arial"/>
                <w:color w:val="000000"/>
                <w:sz w:val="22"/>
                <w:szCs w:val="22"/>
              </w:rPr>
              <w:t>4</w:t>
            </w:r>
            <w:r w:rsidRPr="00E64DE3">
              <w:rPr>
                <w:rFonts w:ascii="Arial" w:hAnsi="Arial" w:cs="Arial"/>
                <w:color w:val="000000"/>
                <w:sz w:val="22"/>
                <w:szCs w:val="22"/>
              </w:rPr>
              <w:t>)</w:t>
            </w:r>
          </w:p>
        </w:tc>
      </w:tr>
      <w:tr w:rsidR="0018246A" w:rsidRPr="00E64DE3" w14:paraId="3410E774" w14:textId="77777777" w:rsidTr="00385430">
        <w:tc>
          <w:tcPr>
            <w:tcW w:w="1129" w:type="dxa"/>
          </w:tcPr>
          <w:p w14:paraId="6DE18129"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8</w:t>
            </w:r>
          </w:p>
        </w:tc>
        <w:tc>
          <w:tcPr>
            <w:tcW w:w="1134" w:type="dxa"/>
          </w:tcPr>
          <w:p w14:paraId="7F24F9C7"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5</w:t>
            </w:r>
          </w:p>
        </w:tc>
        <w:tc>
          <w:tcPr>
            <w:tcW w:w="1134" w:type="dxa"/>
          </w:tcPr>
          <w:p w14:paraId="488F391C"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12</w:t>
            </w:r>
          </w:p>
        </w:tc>
        <w:tc>
          <w:tcPr>
            <w:tcW w:w="5098" w:type="dxa"/>
          </w:tcPr>
          <w:p w14:paraId="398EBDB7" w14:textId="77777777" w:rsidR="0018246A" w:rsidRPr="00E64DE3" w:rsidRDefault="0018246A" w:rsidP="00AB4938">
            <w:pPr>
              <w:rPr>
                <w:rFonts w:ascii="Arial" w:hAnsi="Arial" w:cs="Arial"/>
                <w:color w:val="000000"/>
                <w:sz w:val="22"/>
                <w:szCs w:val="22"/>
              </w:rPr>
            </w:pPr>
            <w:r w:rsidRPr="00E64DE3">
              <w:rPr>
                <w:rFonts w:ascii="Arial" w:hAnsi="Arial" w:cs="Arial"/>
                <w:color w:val="000000"/>
                <w:sz w:val="22"/>
                <w:szCs w:val="22"/>
              </w:rPr>
              <w:t>Fecha de reporte (</w:t>
            </w:r>
            <w:proofErr w:type="spellStart"/>
            <w:r w:rsidRPr="00E64DE3">
              <w:rPr>
                <w:rFonts w:ascii="Arial" w:hAnsi="Arial" w:cs="Arial"/>
                <w:color w:val="000000"/>
                <w:sz w:val="22"/>
                <w:szCs w:val="22"/>
              </w:rPr>
              <w:t>aaaammdd</w:t>
            </w:r>
            <w:proofErr w:type="spellEnd"/>
            <w:r w:rsidRPr="00E64DE3">
              <w:rPr>
                <w:rFonts w:ascii="Arial" w:hAnsi="Arial" w:cs="Arial"/>
                <w:color w:val="000000"/>
                <w:sz w:val="22"/>
                <w:szCs w:val="22"/>
              </w:rPr>
              <w:t>)</w:t>
            </w:r>
          </w:p>
        </w:tc>
      </w:tr>
    </w:tbl>
    <w:p w14:paraId="078C1C0B" w14:textId="77777777" w:rsidR="0018246A" w:rsidRPr="00E64DE3" w:rsidRDefault="0018246A" w:rsidP="0018246A">
      <w:pPr>
        <w:jc w:val="center"/>
        <w:rPr>
          <w:rFonts w:ascii="Arial" w:hAnsi="Arial" w:cs="Arial"/>
          <w:sz w:val="22"/>
          <w:szCs w:val="22"/>
        </w:rPr>
      </w:pPr>
    </w:p>
    <w:p w14:paraId="251C8FBD" w14:textId="77777777" w:rsidR="0018246A" w:rsidRPr="00E64DE3" w:rsidRDefault="0018246A" w:rsidP="0018246A">
      <w:pPr>
        <w:rPr>
          <w:rFonts w:ascii="Arial" w:hAnsi="Arial" w:cs="Arial"/>
          <w:b/>
          <w:sz w:val="22"/>
          <w:szCs w:val="22"/>
        </w:rPr>
      </w:pPr>
      <w:r w:rsidRPr="00E64DE3">
        <w:rPr>
          <w:rFonts w:ascii="Arial" w:hAnsi="Arial" w:cs="Arial"/>
          <w:b/>
          <w:sz w:val="22"/>
          <w:szCs w:val="22"/>
        </w:rPr>
        <w:t>Data</w:t>
      </w:r>
    </w:p>
    <w:tbl>
      <w:tblPr>
        <w:tblW w:w="4955" w:type="pct"/>
        <w:tblInd w:w="75" w:type="dxa"/>
        <w:tblLayout w:type="fixed"/>
        <w:tblCellMar>
          <w:left w:w="70" w:type="dxa"/>
          <w:right w:w="70" w:type="dxa"/>
        </w:tblCellMar>
        <w:tblLook w:val="04A0" w:firstRow="1" w:lastRow="0" w:firstColumn="1" w:lastColumn="0" w:noHBand="0" w:noVBand="1"/>
      </w:tblPr>
      <w:tblGrid>
        <w:gridCol w:w="1072"/>
        <w:gridCol w:w="986"/>
        <w:gridCol w:w="1129"/>
        <w:gridCol w:w="5227"/>
      </w:tblGrid>
      <w:tr w:rsidR="0018246A" w:rsidRPr="00E64DE3" w14:paraId="7EA751FF" w14:textId="77777777" w:rsidTr="001F1D85">
        <w:trPr>
          <w:trHeight w:val="315"/>
        </w:trPr>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312E9" w14:textId="77777777" w:rsidR="0018246A" w:rsidRPr="00E64DE3" w:rsidRDefault="0018246A" w:rsidP="00AB4938">
            <w:pPr>
              <w:jc w:val="center"/>
              <w:rPr>
                <w:rFonts w:ascii="Arial" w:hAnsi="Arial" w:cs="Arial"/>
                <w:color w:val="000000"/>
                <w:sz w:val="22"/>
                <w:szCs w:val="22"/>
                <w:lang w:val="es-PE" w:eastAsia="es-PE"/>
              </w:rPr>
            </w:pPr>
            <w:r w:rsidRPr="00E64DE3">
              <w:rPr>
                <w:rFonts w:ascii="Arial" w:hAnsi="Arial" w:cs="Arial"/>
                <w:color w:val="000000"/>
                <w:sz w:val="22"/>
                <w:szCs w:val="22"/>
              </w:rPr>
              <w:t>Longitud</w:t>
            </w:r>
          </w:p>
        </w:tc>
        <w:tc>
          <w:tcPr>
            <w:tcW w:w="586" w:type="pct"/>
            <w:tcBorders>
              <w:top w:val="single" w:sz="8" w:space="0" w:color="auto"/>
              <w:left w:val="nil"/>
              <w:bottom w:val="single" w:sz="8" w:space="0" w:color="auto"/>
              <w:right w:val="single" w:sz="8" w:space="0" w:color="auto"/>
            </w:tcBorders>
            <w:shd w:val="clear" w:color="auto" w:fill="auto"/>
            <w:noWrap/>
            <w:vAlign w:val="center"/>
            <w:hideMark/>
          </w:tcPr>
          <w:p w14:paraId="7DB958E5"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Posición</w:t>
            </w:r>
          </w:p>
          <w:p w14:paraId="4A944ABE"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Inicial</w:t>
            </w:r>
          </w:p>
        </w:tc>
        <w:tc>
          <w:tcPr>
            <w:tcW w:w="671" w:type="pct"/>
            <w:tcBorders>
              <w:top w:val="single" w:sz="8" w:space="0" w:color="auto"/>
              <w:left w:val="nil"/>
              <w:bottom w:val="single" w:sz="8" w:space="0" w:color="auto"/>
              <w:right w:val="single" w:sz="8" w:space="0" w:color="auto"/>
            </w:tcBorders>
            <w:shd w:val="clear" w:color="auto" w:fill="auto"/>
            <w:noWrap/>
            <w:vAlign w:val="center"/>
            <w:hideMark/>
          </w:tcPr>
          <w:p w14:paraId="3604371C"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Posición</w:t>
            </w:r>
          </w:p>
          <w:p w14:paraId="5AC31013"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Final</w:t>
            </w:r>
          </w:p>
        </w:tc>
        <w:tc>
          <w:tcPr>
            <w:tcW w:w="3106" w:type="pct"/>
            <w:tcBorders>
              <w:top w:val="single" w:sz="8" w:space="0" w:color="auto"/>
              <w:left w:val="nil"/>
              <w:bottom w:val="single" w:sz="8" w:space="0" w:color="auto"/>
              <w:right w:val="single" w:sz="8" w:space="0" w:color="auto"/>
            </w:tcBorders>
            <w:shd w:val="clear" w:color="auto" w:fill="auto"/>
            <w:noWrap/>
            <w:vAlign w:val="center"/>
            <w:hideMark/>
          </w:tcPr>
          <w:p w14:paraId="084CA01E" w14:textId="77777777" w:rsidR="0018246A" w:rsidRPr="00E64DE3" w:rsidRDefault="0018246A" w:rsidP="00AB4938">
            <w:pPr>
              <w:jc w:val="center"/>
              <w:rPr>
                <w:rFonts w:ascii="Arial" w:hAnsi="Arial" w:cs="Arial"/>
                <w:color w:val="000000"/>
                <w:sz w:val="22"/>
                <w:szCs w:val="22"/>
              </w:rPr>
            </w:pPr>
            <w:r w:rsidRPr="00E64DE3">
              <w:rPr>
                <w:rFonts w:ascii="Arial" w:hAnsi="Arial" w:cs="Arial"/>
                <w:bCs/>
                <w:color w:val="000000"/>
                <w:sz w:val="22"/>
                <w:szCs w:val="22"/>
              </w:rPr>
              <w:t>Campo</w:t>
            </w:r>
          </w:p>
        </w:tc>
      </w:tr>
      <w:tr w:rsidR="0018246A" w:rsidRPr="00E64DE3" w14:paraId="6398034F" w14:textId="77777777" w:rsidTr="001F1D85">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tcPr>
          <w:p w14:paraId="74019F31"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586" w:type="pct"/>
            <w:tcBorders>
              <w:top w:val="nil"/>
              <w:left w:val="nil"/>
              <w:bottom w:val="single" w:sz="8" w:space="0" w:color="auto"/>
              <w:right w:val="single" w:sz="8" w:space="0" w:color="auto"/>
            </w:tcBorders>
            <w:shd w:val="clear" w:color="auto" w:fill="auto"/>
            <w:noWrap/>
            <w:vAlign w:val="center"/>
          </w:tcPr>
          <w:p w14:paraId="7D4508DE"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671" w:type="pct"/>
            <w:tcBorders>
              <w:top w:val="nil"/>
              <w:left w:val="nil"/>
              <w:bottom w:val="single" w:sz="8" w:space="0" w:color="auto"/>
              <w:right w:val="single" w:sz="8" w:space="0" w:color="auto"/>
            </w:tcBorders>
            <w:shd w:val="clear" w:color="auto" w:fill="auto"/>
            <w:noWrap/>
            <w:vAlign w:val="center"/>
          </w:tcPr>
          <w:p w14:paraId="5C722668"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3106" w:type="pct"/>
            <w:tcBorders>
              <w:top w:val="nil"/>
              <w:left w:val="nil"/>
              <w:bottom w:val="single" w:sz="8" w:space="0" w:color="auto"/>
              <w:right w:val="single" w:sz="8" w:space="0" w:color="auto"/>
            </w:tcBorders>
            <w:shd w:val="clear" w:color="auto" w:fill="auto"/>
            <w:noWrap/>
            <w:vAlign w:val="center"/>
          </w:tcPr>
          <w:p w14:paraId="22384411" w14:textId="01B6E585" w:rsidR="0018246A" w:rsidRPr="00E64DE3" w:rsidRDefault="0018246A" w:rsidP="00F170F0">
            <w:pPr>
              <w:jc w:val="both"/>
              <w:rPr>
                <w:rFonts w:ascii="Arial" w:hAnsi="Arial" w:cs="Arial"/>
                <w:sz w:val="22"/>
                <w:szCs w:val="22"/>
              </w:rPr>
            </w:pPr>
            <w:r w:rsidRPr="00E64DE3">
              <w:rPr>
                <w:rFonts w:ascii="Arial" w:hAnsi="Arial" w:cs="Arial"/>
                <w:sz w:val="22"/>
                <w:szCs w:val="22"/>
              </w:rPr>
              <w:t>Código de plaz</w:t>
            </w:r>
            <w:r w:rsidR="00B05AD6" w:rsidRPr="00E64DE3">
              <w:rPr>
                <w:rFonts w:ascii="Arial" w:hAnsi="Arial" w:cs="Arial"/>
                <w:color w:val="000000"/>
                <w:sz w:val="22"/>
                <w:szCs w:val="22"/>
              </w:rPr>
              <w:t>o</w:t>
            </w:r>
            <w:r w:rsidRPr="00E64DE3">
              <w:rPr>
                <w:rFonts w:ascii="Arial" w:hAnsi="Arial" w:cs="Arial"/>
                <w:sz w:val="22"/>
                <w:szCs w:val="22"/>
              </w:rPr>
              <w:t xml:space="preserve"> (según Tabla 6)</w:t>
            </w:r>
            <w:r w:rsidR="001F1D85" w:rsidRPr="00E64DE3">
              <w:rPr>
                <w:rFonts w:ascii="Arial" w:hAnsi="Arial" w:cs="Arial"/>
                <w:color w:val="000000"/>
                <w:sz w:val="22"/>
                <w:szCs w:val="22"/>
                <w:vertAlign w:val="superscript"/>
              </w:rPr>
              <w:t xml:space="preserve"> </w:t>
            </w:r>
            <w:r w:rsidR="00D36EB2" w:rsidRPr="00E64DE3">
              <w:rPr>
                <w:rFonts w:ascii="Arial" w:hAnsi="Arial" w:cs="Arial"/>
                <w:color w:val="000000"/>
                <w:sz w:val="22"/>
                <w:szCs w:val="22"/>
                <w:vertAlign w:val="superscript"/>
              </w:rPr>
              <w:t>1</w:t>
            </w:r>
            <w:r w:rsidR="00F170F0">
              <w:rPr>
                <w:rFonts w:ascii="Arial" w:hAnsi="Arial" w:cs="Arial"/>
                <w:color w:val="000000"/>
                <w:sz w:val="22"/>
                <w:szCs w:val="22"/>
                <w:vertAlign w:val="superscript"/>
              </w:rPr>
              <w:t>4</w:t>
            </w:r>
            <w:r w:rsidR="008021EE" w:rsidRPr="00E64DE3">
              <w:rPr>
                <w:rFonts w:ascii="Arial" w:hAnsi="Arial" w:cs="Arial"/>
                <w:color w:val="000000"/>
                <w:sz w:val="22"/>
                <w:szCs w:val="22"/>
                <w:vertAlign w:val="superscript"/>
              </w:rPr>
              <w:t xml:space="preserve">/ </w:t>
            </w:r>
          </w:p>
        </w:tc>
      </w:tr>
      <w:tr w:rsidR="0018246A" w:rsidRPr="00E64DE3" w14:paraId="07AA0D34" w14:textId="77777777" w:rsidTr="001F1D85">
        <w:trPr>
          <w:trHeight w:val="285"/>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015563EA" w14:textId="6FCD3AB6" w:rsidR="0018246A" w:rsidRPr="00E64DE3" w:rsidRDefault="001F1D85"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586" w:type="pct"/>
            <w:tcBorders>
              <w:top w:val="nil"/>
              <w:left w:val="nil"/>
              <w:bottom w:val="single" w:sz="8" w:space="0" w:color="auto"/>
              <w:right w:val="single" w:sz="8" w:space="0" w:color="auto"/>
            </w:tcBorders>
            <w:shd w:val="clear" w:color="auto" w:fill="auto"/>
            <w:noWrap/>
            <w:vAlign w:val="center"/>
            <w:hideMark/>
          </w:tcPr>
          <w:p w14:paraId="43E6BFE8" w14:textId="6B36D302" w:rsidR="0018246A" w:rsidRPr="00E64DE3" w:rsidRDefault="001F1D85"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671" w:type="pct"/>
            <w:tcBorders>
              <w:top w:val="nil"/>
              <w:left w:val="nil"/>
              <w:bottom w:val="single" w:sz="8" w:space="0" w:color="auto"/>
              <w:right w:val="single" w:sz="8" w:space="0" w:color="auto"/>
            </w:tcBorders>
            <w:shd w:val="clear" w:color="auto" w:fill="auto"/>
            <w:noWrap/>
            <w:vAlign w:val="center"/>
            <w:hideMark/>
          </w:tcPr>
          <w:p w14:paraId="065CEE18" w14:textId="019DBB5F" w:rsidR="0018246A" w:rsidRPr="00E64DE3" w:rsidRDefault="001F1D85" w:rsidP="00AB4938">
            <w:pPr>
              <w:jc w:val="center"/>
              <w:rPr>
                <w:rFonts w:ascii="Arial" w:hAnsi="Arial" w:cs="Arial"/>
                <w:color w:val="000000"/>
                <w:sz w:val="22"/>
                <w:szCs w:val="22"/>
              </w:rPr>
            </w:pPr>
            <w:r w:rsidRPr="00E64DE3">
              <w:rPr>
                <w:rFonts w:ascii="Arial" w:hAnsi="Arial" w:cs="Arial"/>
                <w:color w:val="000000"/>
                <w:sz w:val="22"/>
                <w:szCs w:val="22"/>
              </w:rPr>
              <w:t>4</w:t>
            </w:r>
          </w:p>
        </w:tc>
        <w:tc>
          <w:tcPr>
            <w:tcW w:w="3106" w:type="pct"/>
            <w:tcBorders>
              <w:top w:val="nil"/>
              <w:left w:val="nil"/>
              <w:bottom w:val="single" w:sz="8" w:space="0" w:color="auto"/>
              <w:right w:val="single" w:sz="8" w:space="0" w:color="auto"/>
            </w:tcBorders>
            <w:shd w:val="clear" w:color="auto" w:fill="auto"/>
            <w:noWrap/>
            <w:vAlign w:val="center"/>
            <w:hideMark/>
          </w:tcPr>
          <w:p w14:paraId="3626C03F" w14:textId="2F92AF0B" w:rsidR="0018246A" w:rsidRPr="00E64DE3" w:rsidRDefault="00F170F0" w:rsidP="00F170F0">
            <w:pPr>
              <w:jc w:val="both"/>
              <w:rPr>
                <w:rFonts w:ascii="Arial" w:hAnsi="Arial" w:cs="Arial"/>
                <w:color w:val="000000"/>
                <w:sz w:val="22"/>
                <w:szCs w:val="22"/>
              </w:rPr>
            </w:pPr>
            <w:proofErr w:type="spellStart"/>
            <w:r w:rsidRPr="002C3C47">
              <w:rPr>
                <w:rFonts w:ascii="Arial" w:hAnsi="Arial" w:cs="Arial"/>
                <w:i/>
                <w:iCs/>
                <w:color w:val="000000"/>
                <w:sz w:val="22"/>
                <w:szCs w:val="22"/>
              </w:rPr>
              <w:t>Benchmark</w:t>
            </w:r>
            <w:proofErr w:type="spellEnd"/>
            <w:r w:rsidR="005A4330" w:rsidRPr="00E64DE3">
              <w:rPr>
                <w:rFonts w:ascii="Arial" w:hAnsi="Arial" w:cs="Arial"/>
                <w:color w:val="000000"/>
                <w:sz w:val="22"/>
                <w:szCs w:val="22"/>
              </w:rPr>
              <w:t xml:space="preserve"> </w:t>
            </w:r>
            <w:r w:rsidR="001F1D85" w:rsidRPr="00E64DE3">
              <w:rPr>
                <w:rFonts w:ascii="Arial" w:hAnsi="Arial" w:cs="Arial"/>
                <w:color w:val="000000"/>
                <w:sz w:val="22"/>
                <w:szCs w:val="22"/>
              </w:rPr>
              <w:t>(según Tabla 9)</w:t>
            </w:r>
            <w:r w:rsidR="008021EE" w:rsidRPr="00E64DE3">
              <w:rPr>
                <w:rFonts w:ascii="Arial" w:hAnsi="Arial" w:cs="Arial"/>
                <w:color w:val="000000"/>
                <w:sz w:val="22"/>
                <w:szCs w:val="22"/>
                <w:vertAlign w:val="superscript"/>
              </w:rPr>
              <w:t xml:space="preserve"> 1</w:t>
            </w:r>
            <w:r>
              <w:rPr>
                <w:rFonts w:ascii="Arial" w:hAnsi="Arial" w:cs="Arial"/>
                <w:color w:val="000000"/>
                <w:sz w:val="22"/>
                <w:szCs w:val="22"/>
                <w:vertAlign w:val="superscript"/>
              </w:rPr>
              <w:t>5</w:t>
            </w:r>
            <w:r w:rsidR="008021EE" w:rsidRPr="00E64DE3">
              <w:rPr>
                <w:rFonts w:ascii="Arial" w:hAnsi="Arial" w:cs="Arial"/>
                <w:color w:val="000000"/>
                <w:sz w:val="22"/>
                <w:szCs w:val="22"/>
                <w:vertAlign w:val="superscript"/>
              </w:rPr>
              <w:t>/</w:t>
            </w:r>
          </w:p>
        </w:tc>
      </w:tr>
      <w:tr w:rsidR="0018246A" w:rsidRPr="00E64DE3" w14:paraId="4B9EB854" w14:textId="77777777" w:rsidTr="001F1D85">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tcPr>
          <w:p w14:paraId="3C73F982"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586" w:type="pct"/>
            <w:tcBorders>
              <w:top w:val="nil"/>
              <w:left w:val="nil"/>
              <w:bottom w:val="single" w:sz="8" w:space="0" w:color="auto"/>
              <w:right w:val="single" w:sz="8" w:space="0" w:color="auto"/>
            </w:tcBorders>
            <w:shd w:val="clear" w:color="auto" w:fill="auto"/>
            <w:noWrap/>
            <w:vAlign w:val="center"/>
          </w:tcPr>
          <w:p w14:paraId="4837BF20" w14:textId="31D4F0A5" w:rsidR="0018246A" w:rsidRPr="00E64DE3" w:rsidRDefault="001F1D85" w:rsidP="00AB4938">
            <w:pPr>
              <w:jc w:val="center"/>
              <w:rPr>
                <w:rFonts w:ascii="Arial" w:hAnsi="Arial" w:cs="Arial"/>
                <w:color w:val="000000"/>
                <w:sz w:val="22"/>
                <w:szCs w:val="22"/>
              </w:rPr>
            </w:pPr>
            <w:r w:rsidRPr="00E64DE3">
              <w:rPr>
                <w:rFonts w:ascii="Arial" w:hAnsi="Arial" w:cs="Arial"/>
                <w:color w:val="000000"/>
                <w:sz w:val="22"/>
                <w:szCs w:val="22"/>
              </w:rPr>
              <w:t>5</w:t>
            </w:r>
          </w:p>
        </w:tc>
        <w:tc>
          <w:tcPr>
            <w:tcW w:w="671" w:type="pct"/>
            <w:tcBorders>
              <w:top w:val="nil"/>
              <w:left w:val="nil"/>
              <w:bottom w:val="single" w:sz="8" w:space="0" w:color="auto"/>
              <w:right w:val="single" w:sz="8" w:space="0" w:color="auto"/>
            </w:tcBorders>
            <w:shd w:val="clear" w:color="auto" w:fill="auto"/>
            <w:noWrap/>
            <w:vAlign w:val="center"/>
          </w:tcPr>
          <w:p w14:paraId="1DAC12BB" w14:textId="6C818540" w:rsidR="0018246A" w:rsidRPr="00E64DE3" w:rsidRDefault="001F1D85" w:rsidP="00AB4938">
            <w:pPr>
              <w:jc w:val="center"/>
              <w:rPr>
                <w:rFonts w:ascii="Arial" w:hAnsi="Arial" w:cs="Arial"/>
                <w:color w:val="000000"/>
                <w:sz w:val="22"/>
                <w:szCs w:val="22"/>
              </w:rPr>
            </w:pPr>
            <w:r w:rsidRPr="00E64DE3">
              <w:rPr>
                <w:rFonts w:ascii="Arial" w:hAnsi="Arial" w:cs="Arial"/>
                <w:color w:val="000000"/>
                <w:sz w:val="22"/>
                <w:szCs w:val="22"/>
              </w:rPr>
              <w:t>7</w:t>
            </w:r>
          </w:p>
        </w:tc>
        <w:tc>
          <w:tcPr>
            <w:tcW w:w="3106" w:type="pct"/>
            <w:tcBorders>
              <w:top w:val="nil"/>
              <w:left w:val="nil"/>
              <w:bottom w:val="single" w:sz="8" w:space="0" w:color="auto"/>
              <w:right w:val="single" w:sz="8" w:space="0" w:color="auto"/>
            </w:tcBorders>
            <w:shd w:val="clear" w:color="auto" w:fill="auto"/>
            <w:noWrap/>
            <w:vAlign w:val="center"/>
          </w:tcPr>
          <w:p w14:paraId="6D575D2F" w14:textId="68FFC8FF" w:rsidR="0018246A" w:rsidRPr="00E64DE3" w:rsidRDefault="0018246A" w:rsidP="00F170F0">
            <w:pPr>
              <w:rPr>
                <w:rFonts w:ascii="Arial" w:hAnsi="Arial" w:cs="Arial"/>
                <w:color w:val="000000"/>
                <w:sz w:val="22"/>
                <w:szCs w:val="22"/>
              </w:rPr>
            </w:pPr>
            <w:r w:rsidRPr="002C3C47">
              <w:rPr>
                <w:rFonts w:ascii="Arial" w:hAnsi="Arial" w:cs="Arial"/>
                <w:i/>
                <w:iCs/>
                <w:color w:val="000000"/>
                <w:sz w:val="22"/>
                <w:szCs w:val="22"/>
              </w:rPr>
              <w:t>Spread</w:t>
            </w:r>
            <w:r w:rsidRPr="00E64DE3">
              <w:rPr>
                <w:rFonts w:ascii="Arial" w:hAnsi="Arial" w:cs="Arial"/>
                <w:color w:val="000000"/>
                <w:sz w:val="22"/>
                <w:szCs w:val="22"/>
              </w:rPr>
              <w:t xml:space="preserve"> mínimo respecto al índice en puntos básicos (3 enteros)</w:t>
            </w:r>
            <w:r w:rsidR="00F170F0">
              <w:rPr>
                <w:rFonts w:ascii="Arial" w:hAnsi="Arial" w:cs="Arial"/>
                <w:color w:val="000000"/>
                <w:sz w:val="22"/>
                <w:szCs w:val="22"/>
              </w:rPr>
              <w:t xml:space="preserve"> </w:t>
            </w:r>
            <w:r w:rsidR="00F170F0" w:rsidRPr="00E64DE3">
              <w:rPr>
                <w:rFonts w:ascii="Arial" w:hAnsi="Arial" w:cs="Arial"/>
                <w:color w:val="000000"/>
                <w:sz w:val="22"/>
                <w:szCs w:val="22"/>
                <w:vertAlign w:val="superscript"/>
              </w:rPr>
              <w:t>1</w:t>
            </w:r>
            <w:r w:rsidR="00F170F0">
              <w:rPr>
                <w:rFonts w:ascii="Arial" w:hAnsi="Arial" w:cs="Arial"/>
                <w:color w:val="000000"/>
                <w:sz w:val="22"/>
                <w:szCs w:val="22"/>
                <w:vertAlign w:val="superscript"/>
              </w:rPr>
              <w:t>6</w:t>
            </w:r>
            <w:r w:rsidR="00F170F0" w:rsidRPr="00E64DE3">
              <w:rPr>
                <w:rFonts w:ascii="Arial" w:hAnsi="Arial" w:cs="Arial"/>
                <w:color w:val="000000"/>
                <w:sz w:val="22"/>
                <w:szCs w:val="22"/>
                <w:vertAlign w:val="superscript"/>
              </w:rPr>
              <w:t>/</w:t>
            </w:r>
          </w:p>
        </w:tc>
      </w:tr>
      <w:tr w:rsidR="0018246A" w:rsidRPr="00E64DE3" w14:paraId="62CED15E" w14:textId="77777777" w:rsidTr="001F1D85">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tcPr>
          <w:p w14:paraId="231249DB"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586" w:type="pct"/>
            <w:tcBorders>
              <w:top w:val="nil"/>
              <w:left w:val="nil"/>
              <w:bottom w:val="single" w:sz="8" w:space="0" w:color="auto"/>
              <w:right w:val="single" w:sz="8" w:space="0" w:color="auto"/>
            </w:tcBorders>
            <w:shd w:val="clear" w:color="auto" w:fill="auto"/>
            <w:noWrap/>
            <w:vAlign w:val="center"/>
          </w:tcPr>
          <w:p w14:paraId="0FA81A26" w14:textId="17AC4E54" w:rsidR="0018246A" w:rsidRPr="00E64DE3" w:rsidRDefault="001F1D85" w:rsidP="00AB4938">
            <w:pPr>
              <w:jc w:val="center"/>
              <w:rPr>
                <w:rFonts w:ascii="Arial" w:hAnsi="Arial" w:cs="Arial"/>
                <w:color w:val="000000"/>
                <w:sz w:val="22"/>
                <w:szCs w:val="22"/>
              </w:rPr>
            </w:pPr>
            <w:r w:rsidRPr="00E64DE3">
              <w:rPr>
                <w:rFonts w:ascii="Arial" w:hAnsi="Arial" w:cs="Arial"/>
                <w:color w:val="000000"/>
                <w:sz w:val="22"/>
                <w:szCs w:val="22"/>
              </w:rPr>
              <w:t>8</w:t>
            </w:r>
          </w:p>
        </w:tc>
        <w:tc>
          <w:tcPr>
            <w:tcW w:w="671" w:type="pct"/>
            <w:tcBorders>
              <w:top w:val="nil"/>
              <w:left w:val="nil"/>
              <w:bottom w:val="single" w:sz="8" w:space="0" w:color="auto"/>
              <w:right w:val="single" w:sz="8" w:space="0" w:color="auto"/>
            </w:tcBorders>
            <w:shd w:val="clear" w:color="auto" w:fill="auto"/>
            <w:noWrap/>
            <w:vAlign w:val="center"/>
          </w:tcPr>
          <w:p w14:paraId="3EFFD123" w14:textId="566EF508" w:rsidR="0018246A" w:rsidRPr="00E64DE3" w:rsidRDefault="001F1D85" w:rsidP="00AB4938">
            <w:pPr>
              <w:jc w:val="center"/>
              <w:rPr>
                <w:rFonts w:ascii="Arial" w:hAnsi="Arial" w:cs="Arial"/>
                <w:color w:val="000000"/>
                <w:sz w:val="22"/>
                <w:szCs w:val="22"/>
              </w:rPr>
            </w:pPr>
            <w:r w:rsidRPr="00E64DE3">
              <w:rPr>
                <w:rFonts w:ascii="Arial" w:hAnsi="Arial" w:cs="Arial"/>
                <w:color w:val="000000"/>
                <w:sz w:val="22"/>
                <w:szCs w:val="22"/>
              </w:rPr>
              <w:t>10</w:t>
            </w:r>
          </w:p>
        </w:tc>
        <w:tc>
          <w:tcPr>
            <w:tcW w:w="3106" w:type="pct"/>
            <w:tcBorders>
              <w:top w:val="nil"/>
              <w:left w:val="nil"/>
              <w:bottom w:val="single" w:sz="8" w:space="0" w:color="auto"/>
              <w:right w:val="single" w:sz="8" w:space="0" w:color="auto"/>
            </w:tcBorders>
            <w:shd w:val="clear" w:color="auto" w:fill="auto"/>
            <w:noWrap/>
            <w:vAlign w:val="center"/>
          </w:tcPr>
          <w:p w14:paraId="7707016E" w14:textId="40A6A956" w:rsidR="0018246A" w:rsidRPr="00E64DE3" w:rsidRDefault="0018246A" w:rsidP="00AB4938">
            <w:pPr>
              <w:rPr>
                <w:rFonts w:ascii="Arial" w:hAnsi="Arial" w:cs="Arial"/>
                <w:color w:val="000000"/>
                <w:sz w:val="22"/>
                <w:szCs w:val="22"/>
              </w:rPr>
            </w:pPr>
            <w:r w:rsidRPr="002C3C47">
              <w:rPr>
                <w:rFonts w:ascii="Arial" w:hAnsi="Arial" w:cs="Arial"/>
                <w:i/>
                <w:iCs/>
                <w:color w:val="000000"/>
                <w:sz w:val="22"/>
                <w:szCs w:val="22"/>
              </w:rPr>
              <w:t>Spread</w:t>
            </w:r>
            <w:r w:rsidRPr="00E64DE3">
              <w:rPr>
                <w:rFonts w:ascii="Arial" w:hAnsi="Arial" w:cs="Arial"/>
                <w:color w:val="000000"/>
                <w:sz w:val="22"/>
                <w:szCs w:val="22"/>
              </w:rPr>
              <w:t xml:space="preserve"> máximo respecto al índice en puntos básicos (3 enteros)</w:t>
            </w:r>
            <w:r w:rsidR="00F170F0" w:rsidRPr="00E64DE3">
              <w:rPr>
                <w:rFonts w:ascii="Arial" w:hAnsi="Arial" w:cs="Arial"/>
                <w:color w:val="000000"/>
                <w:sz w:val="22"/>
                <w:szCs w:val="22"/>
                <w:vertAlign w:val="superscript"/>
              </w:rPr>
              <w:t xml:space="preserve"> 1</w:t>
            </w:r>
            <w:r w:rsidR="00F170F0">
              <w:rPr>
                <w:rFonts w:ascii="Arial" w:hAnsi="Arial" w:cs="Arial"/>
                <w:color w:val="000000"/>
                <w:sz w:val="22"/>
                <w:szCs w:val="22"/>
                <w:vertAlign w:val="superscript"/>
              </w:rPr>
              <w:t>6</w:t>
            </w:r>
            <w:r w:rsidR="00F170F0" w:rsidRPr="00E64DE3">
              <w:rPr>
                <w:rFonts w:ascii="Arial" w:hAnsi="Arial" w:cs="Arial"/>
                <w:color w:val="000000"/>
                <w:sz w:val="22"/>
                <w:szCs w:val="22"/>
                <w:vertAlign w:val="superscript"/>
              </w:rPr>
              <w:t>/</w:t>
            </w:r>
          </w:p>
        </w:tc>
      </w:tr>
      <w:tr w:rsidR="0018246A" w:rsidRPr="00E64DE3" w14:paraId="1FF781FD" w14:textId="77777777" w:rsidTr="001F1D85">
        <w:trPr>
          <w:trHeight w:val="315"/>
        </w:trPr>
        <w:tc>
          <w:tcPr>
            <w:tcW w:w="637" w:type="pct"/>
            <w:tcBorders>
              <w:top w:val="nil"/>
              <w:left w:val="single" w:sz="8" w:space="0" w:color="auto"/>
              <w:bottom w:val="single" w:sz="8" w:space="0" w:color="auto"/>
              <w:right w:val="single" w:sz="8" w:space="0" w:color="auto"/>
            </w:tcBorders>
            <w:shd w:val="clear" w:color="auto" w:fill="auto"/>
            <w:noWrap/>
            <w:vAlign w:val="center"/>
            <w:hideMark/>
          </w:tcPr>
          <w:p w14:paraId="3342FF75" w14:textId="77777777" w:rsidR="0018246A" w:rsidRPr="00E64DE3" w:rsidRDefault="0018246A" w:rsidP="00AB4938">
            <w:pPr>
              <w:jc w:val="center"/>
              <w:rPr>
                <w:rFonts w:ascii="Arial" w:hAnsi="Arial" w:cs="Arial"/>
                <w:color w:val="000000"/>
                <w:sz w:val="22"/>
                <w:szCs w:val="22"/>
              </w:rPr>
            </w:pPr>
            <w:r w:rsidRPr="00E64DE3">
              <w:rPr>
                <w:rFonts w:ascii="Arial" w:hAnsi="Arial" w:cs="Arial"/>
                <w:color w:val="000000"/>
                <w:sz w:val="22"/>
                <w:szCs w:val="22"/>
              </w:rPr>
              <w:t>20</w:t>
            </w:r>
          </w:p>
        </w:tc>
        <w:tc>
          <w:tcPr>
            <w:tcW w:w="586" w:type="pct"/>
            <w:tcBorders>
              <w:top w:val="nil"/>
              <w:left w:val="nil"/>
              <w:bottom w:val="single" w:sz="8" w:space="0" w:color="auto"/>
              <w:right w:val="single" w:sz="8" w:space="0" w:color="auto"/>
            </w:tcBorders>
            <w:shd w:val="clear" w:color="auto" w:fill="auto"/>
            <w:noWrap/>
            <w:vAlign w:val="center"/>
            <w:hideMark/>
          </w:tcPr>
          <w:p w14:paraId="2C4EEC18" w14:textId="352B4183" w:rsidR="0018246A" w:rsidRPr="00E64DE3" w:rsidRDefault="001F1D85" w:rsidP="00AB4938">
            <w:pPr>
              <w:jc w:val="center"/>
              <w:rPr>
                <w:rFonts w:ascii="Arial" w:hAnsi="Arial" w:cs="Arial"/>
                <w:color w:val="000000"/>
                <w:sz w:val="22"/>
                <w:szCs w:val="22"/>
              </w:rPr>
            </w:pPr>
            <w:r w:rsidRPr="00E64DE3">
              <w:rPr>
                <w:rFonts w:ascii="Arial" w:hAnsi="Arial" w:cs="Arial"/>
                <w:color w:val="000000"/>
                <w:sz w:val="22"/>
                <w:szCs w:val="22"/>
              </w:rPr>
              <w:t>11</w:t>
            </w:r>
          </w:p>
        </w:tc>
        <w:tc>
          <w:tcPr>
            <w:tcW w:w="671" w:type="pct"/>
            <w:tcBorders>
              <w:top w:val="nil"/>
              <w:left w:val="nil"/>
              <w:bottom w:val="single" w:sz="8" w:space="0" w:color="auto"/>
              <w:right w:val="single" w:sz="8" w:space="0" w:color="auto"/>
            </w:tcBorders>
            <w:shd w:val="clear" w:color="auto" w:fill="auto"/>
            <w:noWrap/>
            <w:vAlign w:val="center"/>
            <w:hideMark/>
          </w:tcPr>
          <w:p w14:paraId="6AC41E39" w14:textId="728FA31E" w:rsidR="0018246A" w:rsidRPr="00E64DE3" w:rsidRDefault="001F1D85" w:rsidP="00AB4938">
            <w:pPr>
              <w:jc w:val="center"/>
              <w:rPr>
                <w:rFonts w:ascii="Arial" w:hAnsi="Arial" w:cs="Arial"/>
                <w:color w:val="000000"/>
                <w:sz w:val="22"/>
                <w:szCs w:val="22"/>
              </w:rPr>
            </w:pPr>
            <w:r w:rsidRPr="00E64DE3">
              <w:rPr>
                <w:rFonts w:ascii="Arial" w:hAnsi="Arial" w:cs="Arial"/>
                <w:color w:val="000000"/>
                <w:sz w:val="22"/>
                <w:szCs w:val="22"/>
              </w:rPr>
              <w:t>30</w:t>
            </w:r>
          </w:p>
        </w:tc>
        <w:tc>
          <w:tcPr>
            <w:tcW w:w="3106" w:type="pct"/>
            <w:tcBorders>
              <w:top w:val="nil"/>
              <w:left w:val="nil"/>
              <w:bottom w:val="single" w:sz="8" w:space="0" w:color="auto"/>
              <w:right w:val="single" w:sz="8" w:space="0" w:color="auto"/>
            </w:tcBorders>
            <w:shd w:val="clear" w:color="auto" w:fill="auto"/>
            <w:noWrap/>
            <w:vAlign w:val="center"/>
            <w:hideMark/>
          </w:tcPr>
          <w:p w14:paraId="00C851D1" w14:textId="4480846E" w:rsidR="0018246A" w:rsidRPr="00E64DE3" w:rsidRDefault="0018246A" w:rsidP="00043956">
            <w:pPr>
              <w:jc w:val="both"/>
              <w:rPr>
                <w:rFonts w:ascii="Arial" w:hAnsi="Arial" w:cs="Arial"/>
                <w:color w:val="000000"/>
                <w:sz w:val="22"/>
                <w:szCs w:val="22"/>
              </w:rPr>
            </w:pPr>
            <w:r w:rsidRPr="00E64DE3">
              <w:rPr>
                <w:rFonts w:ascii="Arial" w:hAnsi="Arial" w:cs="Arial"/>
                <w:color w:val="000000"/>
                <w:sz w:val="22"/>
                <w:szCs w:val="22"/>
              </w:rPr>
              <w:t>Observaciones</w:t>
            </w:r>
          </w:p>
        </w:tc>
      </w:tr>
    </w:tbl>
    <w:p w14:paraId="75429030" w14:textId="77777777" w:rsidR="0018246A" w:rsidRPr="00E64DE3" w:rsidRDefault="0018246A" w:rsidP="0018246A">
      <w:pPr>
        <w:jc w:val="both"/>
        <w:rPr>
          <w:rFonts w:ascii="Arial" w:hAnsi="Arial" w:cs="Arial"/>
          <w:sz w:val="22"/>
          <w:szCs w:val="22"/>
        </w:rPr>
      </w:pPr>
    </w:p>
    <w:p w14:paraId="19F9D5E6" w14:textId="77777777" w:rsidR="00DC6532" w:rsidRPr="00E64DE3" w:rsidRDefault="00DC6532" w:rsidP="00DC6532">
      <w:pPr>
        <w:rPr>
          <w:rFonts w:ascii="Arial" w:hAnsi="Arial" w:cs="Arial"/>
          <w:b/>
          <w:sz w:val="22"/>
          <w:szCs w:val="22"/>
        </w:rPr>
      </w:pPr>
    </w:p>
    <w:p w14:paraId="7EAC9FB8" w14:textId="77777777" w:rsidR="000C5C51" w:rsidRPr="00E64DE3" w:rsidRDefault="000C5C51" w:rsidP="00DC6532">
      <w:pPr>
        <w:rPr>
          <w:rFonts w:ascii="Arial" w:hAnsi="Arial" w:cs="Arial"/>
          <w:b/>
          <w:sz w:val="22"/>
          <w:szCs w:val="22"/>
        </w:rPr>
      </w:pPr>
    </w:p>
    <w:p w14:paraId="3F784B55" w14:textId="77777777" w:rsidR="000C5C51" w:rsidRPr="00E64DE3" w:rsidRDefault="000C5C51" w:rsidP="00DC6532">
      <w:pPr>
        <w:rPr>
          <w:rFonts w:ascii="Arial" w:hAnsi="Arial" w:cs="Arial"/>
          <w:b/>
          <w:sz w:val="22"/>
          <w:szCs w:val="22"/>
        </w:rPr>
      </w:pPr>
    </w:p>
    <w:p w14:paraId="04EECE87" w14:textId="77777777" w:rsidR="000C5C51" w:rsidRPr="00E64DE3" w:rsidRDefault="000C5C51" w:rsidP="00DC6532">
      <w:pPr>
        <w:rPr>
          <w:rFonts w:ascii="Arial" w:hAnsi="Arial" w:cs="Arial"/>
          <w:b/>
          <w:sz w:val="22"/>
          <w:szCs w:val="22"/>
        </w:rPr>
      </w:pPr>
    </w:p>
    <w:p w14:paraId="5875D1EE" w14:textId="77777777" w:rsidR="000C5C51" w:rsidRPr="00E64DE3" w:rsidRDefault="000C5C51" w:rsidP="00DC6532">
      <w:pPr>
        <w:rPr>
          <w:rFonts w:ascii="Arial" w:hAnsi="Arial" w:cs="Arial"/>
          <w:b/>
          <w:sz w:val="22"/>
          <w:szCs w:val="22"/>
        </w:rPr>
      </w:pPr>
    </w:p>
    <w:p w14:paraId="3B037CD7" w14:textId="77777777" w:rsidR="000C5C51" w:rsidRPr="00E64DE3" w:rsidRDefault="000C5C51" w:rsidP="00DC6532">
      <w:pPr>
        <w:rPr>
          <w:rFonts w:ascii="Arial" w:hAnsi="Arial" w:cs="Arial"/>
          <w:b/>
          <w:sz w:val="22"/>
          <w:szCs w:val="22"/>
        </w:rPr>
      </w:pPr>
    </w:p>
    <w:p w14:paraId="0FD914BB" w14:textId="77777777" w:rsidR="000C5C51" w:rsidRPr="00E64DE3" w:rsidRDefault="000C5C51" w:rsidP="00DC6532">
      <w:pPr>
        <w:rPr>
          <w:rFonts w:ascii="Arial" w:hAnsi="Arial" w:cs="Arial"/>
          <w:b/>
          <w:sz w:val="22"/>
          <w:szCs w:val="22"/>
        </w:rPr>
      </w:pPr>
    </w:p>
    <w:p w14:paraId="15FD0E7F" w14:textId="77777777" w:rsidR="000C5C51" w:rsidRPr="00E64DE3" w:rsidRDefault="000C5C51" w:rsidP="00DC6532">
      <w:pPr>
        <w:rPr>
          <w:rFonts w:ascii="Arial" w:hAnsi="Arial" w:cs="Arial"/>
          <w:b/>
          <w:sz w:val="22"/>
          <w:szCs w:val="22"/>
        </w:rPr>
      </w:pPr>
    </w:p>
    <w:p w14:paraId="2821D955" w14:textId="77777777" w:rsidR="000C5C51" w:rsidRPr="00E64DE3" w:rsidRDefault="000C5C51" w:rsidP="00DC6532">
      <w:pPr>
        <w:rPr>
          <w:rFonts w:ascii="Arial" w:hAnsi="Arial" w:cs="Arial"/>
          <w:b/>
          <w:sz w:val="22"/>
          <w:szCs w:val="22"/>
        </w:rPr>
      </w:pPr>
    </w:p>
    <w:p w14:paraId="359B5863" w14:textId="77777777" w:rsidR="000C5C51" w:rsidRPr="00E64DE3" w:rsidRDefault="000C5C51" w:rsidP="00DC6532">
      <w:pPr>
        <w:rPr>
          <w:rFonts w:ascii="Arial" w:hAnsi="Arial" w:cs="Arial"/>
          <w:b/>
          <w:sz w:val="22"/>
          <w:szCs w:val="22"/>
        </w:rPr>
      </w:pPr>
    </w:p>
    <w:p w14:paraId="239AA4E2" w14:textId="77777777" w:rsidR="000C5C51" w:rsidRPr="00E64DE3" w:rsidRDefault="000C5C51" w:rsidP="00DC6532">
      <w:pPr>
        <w:rPr>
          <w:rFonts w:ascii="Arial" w:hAnsi="Arial" w:cs="Arial"/>
          <w:b/>
          <w:sz w:val="22"/>
          <w:szCs w:val="22"/>
        </w:rPr>
      </w:pPr>
    </w:p>
    <w:p w14:paraId="7EB4408C" w14:textId="77777777" w:rsidR="000C5C51" w:rsidRPr="00E64DE3" w:rsidRDefault="000C5C51" w:rsidP="00DC6532">
      <w:pPr>
        <w:rPr>
          <w:rFonts w:ascii="Arial" w:hAnsi="Arial" w:cs="Arial"/>
          <w:b/>
          <w:sz w:val="22"/>
          <w:szCs w:val="22"/>
        </w:rPr>
      </w:pPr>
    </w:p>
    <w:p w14:paraId="641D41E1" w14:textId="77777777" w:rsidR="000C5C51" w:rsidRPr="00E64DE3" w:rsidRDefault="000C5C51" w:rsidP="00DC6532">
      <w:pPr>
        <w:rPr>
          <w:rFonts w:ascii="Arial" w:hAnsi="Arial" w:cs="Arial"/>
          <w:b/>
          <w:sz w:val="22"/>
          <w:szCs w:val="22"/>
        </w:rPr>
      </w:pPr>
    </w:p>
    <w:p w14:paraId="51753ADD" w14:textId="77777777" w:rsidR="000C5C51" w:rsidRPr="00E64DE3" w:rsidRDefault="000C5C51" w:rsidP="00DC6532">
      <w:pPr>
        <w:rPr>
          <w:rFonts w:ascii="Arial" w:hAnsi="Arial" w:cs="Arial"/>
          <w:b/>
          <w:sz w:val="22"/>
          <w:szCs w:val="22"/>
        </w:rPr>
      </w:pPr>
    </w:p>
    <w:p w14:paraId="1960203B" w14:textId="77777777" w:rsidR="000C5C51" w:rsidRPr="00E64DE3" w:rsidRDefault="000C5C51" w:rsidP="00DC6532">
      <w:pPr>
        <w:rPr>
          <w:rFonts w:ascii="Arial" w:hAnsi="Arial" w:cs="Arial"/>
          <w:b/>
          <w:sz w:val="22"/>
          <w:szCs w:val="22"/>
        </w:rPr>
      </w:pPr>
    </w:p>
    <w:p w14:paraId="17C13926" w14:textId="77777777" w:rsidR="000C5C51" w:rsidRPr="00E64DE3" w:rsidRDefault="000C5C51" w:rsidP="00DC6532">
      <w:pPr>
        <w:rPr>
          <w:rFonts w:ascii="Arial" w:hAnsi="Arial" w:cs="Arial"/>
          <w:b/>
          <w:sz w:val="22"/>
          <w:szCs w:val="22"/>
        </w:rPr>
      </w:pPr>
    </w:p>
    <w:p w14:paraId="6ABA25BE" w14:textId="77777777" w:rsidR="000C5C51" w:rsidRPr="00E64DE3" w:rsidRDefault="000C5C51" w:rsidP="00DC6532">
      <w:pPr>
        <w:rPr>
          <w:rFonts w:ascii="Arial" w:hAnsi="Arial" w:cs="Arial"/>
          <w:b/>
          <w:sz w:val="22"/>
          <w:szCs w:val="22"/>
        </w:rPr>
      </w:pPr>
    </w:p>
    <w:p w14:paraId="0246DA0C" w14:textId="77777777" w:rsidR="000C5C51" w:rsidRPr="00E64DE3" w:rsidRDefault="000C5C51" w:rsidP="00DC6532">
      <w:pPr>
        <w:rPr>
          <w:rFonts w:ascii="Arial" w:hAnsi="Arial" w:cs="Arial"/>
          <w:b/>
          <w:sz w:val="22"/>
          <w:szCs w:val="22"/>
        </w:rPr>
      </w:pPr>
    </w:p>
    <w:p w14:paraId="7327A0AC" w14:textId="77777777" w:rsidR="000C5C51" w:rsidRPr="00E64DE3" w:rsidRDefault="000C5C51" w:rsidP="00DC6532">
      <w:pPr>
        <w:rPr>
          <w:rFonts w:ascii="Arial" w:hAnsi="Arial" w:cs="Arial"/>
          <w:b/>
          <w:sz w:val="22"/>
          <w:szCs w:val="22"/>
        </w:rPr>
      </w:pPr>
    </w:p>
    <w:p w14:paraId="524BEE08" w14:textId="77777777" w:rsidR="000C5C51" w:rsidRPr="00E64DE3" w:rsidRDefault="000C5C51" w:rsidP="00DC6532">
      <w:pPr>
        <w:rPr>
          <w:rFonts w:ascii="Arial" w:hAnsi="Arial" w:cs="Arial"/>
          <w:b/>
          <w:sz w:val="22"/>
          <w:szCs w:val="22"/>
        </w:rPr>
      </w:pPr>
    </w:p>
    <w:p w14:paraId="45F789F0" w14:textId="77777777" w:rsidR="000C5C51" w:rsidRPr="00E64DE3" w:rsidRDefault="000C5C51" w:rsidP="00DC6532">
      <w:pPr>
        <w:rPr>
          <w:rFonts w:ascii="Arial" w:hAnsi="Arial" w:cs="Arial"/>
          <w:b/>
          <w:sz w:val="22"/>
          <w:szCs w:val="22"/>
        </w:rPr>
      </w:pPr>
    </w:p>
    <w:p w14:paraId="44739EA5" w14:textId="77777777" w:rsidR="000C5C51" w:rsidRPr="00E64DE3" w:rsidRDefault="000C5C51" w:rsidP="00DC6532">
      <w:pPr>
        <w:rPr>
          <w:rFonts w:ascii="Arial" w:hAnsi="Arial" w:cs="Arial"/>
          <w:b/>
          <w:sz w:val="22"/>
          <w:szCs w:val="22"/>
        </w:rPr>
      </w:pPr>
    </w:p>
    <w:p w14:paraId="2299ED58" w14:textId="77777777" w:rsidR="000C5C51" w:rsidRPr="00E64DE3" w:rsidRDefault="000C5C51" w:rsidP="00DC6532">
      <w:pPr>
        <w:rPr>
          <w:rFonts w:ascii="Arial" w:hAnsi="Arial" w:cs="Arial"/>
          <w:b/>
          <w:sz w:val="22"/>
          <w:szCs w:val="22"/>
        </w:rPr>
      </w:pPr>
    </w:p>
    <w:p w14:paraId="063314CD" w14:textId="77777777" w:rsidR="000C5C51" w:rsidRPr="00E64DE3" w:rsidRDefault="000C5C51" w:rsidP="00DC6532">
      <w:pPr>
        <w:rPr>
          <w:rFonts w:ascii="Arial" w:hAnsi="Arial" w:cs="Arial"/>
          <w:b/>
          <w:sz w:val="22"/>
          <w:szCs w:val="22"/>
        </w:rPr>
      </w:pPr>
    </w:p>
    <w:p w14:paraId="70B1A90D" w14:textId="77777777" w:rsidR="000C5C51" w:rsidRPr="00E64DE3" w:rsidRDefault="000C5C51" w:rsidP="00DC6532">
      <w:pPr>
        <w:rPr>
          <w:rFonts w:ascii="Arial" w:hAnsi="Arial" w:cs="Arial"/>
          <w:b/>
          <w:sz w:val="22"/>
          <w:szCs w:val="22"/>
        </w:rPr>
      </w:pPr>
    </w:p>
    <w:p w14:paraId="6AAF5AD8" w14:textId="77777777" w:rsidR="000C5C51" w:rsidRPr="00E64DE3" w:rsidRDefault="000C5C51" w:rsidP="00DC6532">
      <w:pPr>
        <w:rPr>
          <w:rFonts w:ascii="Arial" w:hAnsi="Arial" w:cs="Arial"/>
          <w:b/>
          <w:sz w:val="22"/>
          <w:szCs w:val="22"/>
        </w:rPr>
      </w:pPr>
    </w:p>
    <w:p w14:paraId="643D0BE0" w14:textId="77777777" w:rsidR="000C5C51" w:rsidRPr="00E64DE3" w:rsidRDefault="000C5C51" w:rsidP="00DC6532">
      <w:pPr>
        <w:rPr>
          <w:rFonts w:ascii="Arial" w:hAnsi="Arial" w:cs="Arial"/>
          <w:b/>
          <w:sz w:val="22"/>
          <w:szCs w:val="22"/>
        </w:rPr>
      </w:pPr>
    </w:p>
    <w:p w14:paraId="14FD7070" w14:textId="77777777" w:rsidR="000C5C51" w:rsidRPr="00E64DE3" w:rsidRDefault="000C5C51" w:rsidP="00DC6532">
      <w:pPr>
        <w:rPr>
          <w:rFonts w:ascii="Arial" w:hAnsi="Arial" w:cs="Arial"/>
          <w:b/>
          <w:sz w:val="22"/>
          <w:szCs w:val="22"/>
        </w:rPr>
      </w:pPr>
    </w:p>
    <w:p w14:paraId="59CF26EB" w14:textId="77777777" w:rsidR="000C5C51" w:rsidRPr="00E64DE3" w:rsidRDefault="000C5C51" w:rsidP="00DC6532">
      <w:pPr>
        <w:rPr>
          <w:rFonts w:ascii="Arial" w:hAnsi="Arial" w:cs="Arial"/>
          <w:b/>
          <w:sz w:val="22"/>
          <w:szCs w:val="22"/>
        </w:rPr>
      </w:pPr>
    </w:p>
    <w:p w14:paraId="7B14E1FB" w14:textId="77777777" w:rsidR="000C5C51" w:rsidRPr="00E64DE3" w:rsidRDefault="000C5C51" w:rsidP="00DC6532">
      <w:pPr>
        <w:rPr>
          <w:rFonts w:ascii="Arial" w:hAnsi="Arial" w:cs="Arial"/>
          <w:b/>
          <w:sz w:val="22"/>
          <w:szCs w:val="22"/>
        </w:rPr>
      </w:pPr>
    </w:p>
    <w:p w14:paraId="6B2E4780" w14:textId="77777777" w:rsidR="000C5C51" w:rsidRPr="00E64DE3" w:rsidRDefault="000C5C51" w:rsidP="00DC6532">
      <w:pPr>
        <w:rPr>
          <w:rFonts w:ascii="Arial" w:hAnsi="Arial" w:cs="Arial"/>
          <w:b/>
          <w:sz w:val="22"/>
          <w:szCs w:val="22"/>
        </w:rPr>
      </w:pPr>
    </w:p>
    <w:p w14:paraId="0B71A22C" w14:textId="77777777" w:rsidR="001F1D85" w:rsidRPr="00E64DE3" w:rsidRDefault="001F1D85" w:rsidP="00DC6532">
      <w:pPr>
        <w:rPr>
          <w:rFonts w:ascii="Arial" w:hAnsi="Arial" w:cs="Arial"/>
          <w:b/>
          <w:sz w:val="22"/>
          <w:szCs w:val="22"/>
        </w:rPr>
      </w:pPr>
    </w:p>
    <w:p w14:paraId="21673798" w14:textId="77777777" w:rsidR="001F1D85" w:rsidRPr="00E64DE3" w:rsidRDefault="001F1D85" w:rsidP="00DC6532">
      <w:pPr>
        <w:rPr>
          <w:rFonts w:ascii="Arial" w:hAnsi="Arial" w:cs="Arial"/>
          <w:b/>
          <w:sz w:val="22"/>
          <w:szCs w:val="22"/>
        </w:rPr>
      </w:pPr>
    </w:p>
    <w:p w14:paraId="6979FA4D" w14:textId="77777777" w:rsidR="000C5C51" w:rsidRPr="00E64DE3" w:rsidRDefault="000C5C51" w:rsidP="00DC6532">
      <w:pPr>
        <w:rPr>
          <w:rFonts w:ascii="Arial" w:hAnsi="Arial" w:cs="Arial"/>
          <w:b/>
          <w:sz w:val="22"/>
          <w:szCs w:val="22"/>
        </w:rPr>
      </w:pPr>
    </w:p>
    <w:p w14:paraId="7CF080BF" w14:textId="24144C66" w:rsidR="00DC6532" w:rsidRPr="00E64DE3" w:rsidRDefault="00DD3B59" w:rsidP="00DC6532">
      <w:pPr>
        <w:rPr>
          <w:rFonts w:ascii="Arial" w:hAnsi="Arial" w:cs="Arial"/>
          <w:b/>
          <w:sz w:val="22"/>
          <w:szCs w:val="22"/>
        </w:rPr>
      </w:pPr>
      <w:r w:rsidRPr="00E64DE3">
        <w:rPr>
          <w:rFonts w:ascii="Arial" w:hAnsi="Arial" w:cs="Arial"/>
          <w:b/>
          <w:sz w:val="22"/>
          <w:szCs w:val="22"/>
        </w:rPr>
        <w:t>Reporte 5</w:t>
      </w:r>
      <w:r w:rsidR="00DC6532" w:rsidRPr="00E64DE3">
        <w:rPr>
          <w:rFonts w:ascii="Arial" w:hAnsi="Arial" w:cs="Arial"/>
          <w:b/>
          <w:sz w:val="22"/>
          <w:szCs w:val="22"/>
        </w:rPr>
        <w:t xml:space="preserve">: </w:t>
      </w:r>
      <w:r w:rsidR="00DA2367" w:rsidRPr="00E64DE3">
        <w:rPr>
          <w:rFonts w:ascii="Arial" w:hAnsi="Arial" w:cs="Arial"/>
          <w:b/>
          <w:sz w:val="22"/>
          <w:szCs w:val="22"/>
        </w:rPr>
        <w:t>Repos con contrapartes distintas a ESF</w:t>
      </w:r>
      <w:r w:rsidR="00DC6532" w:rsidRPr="00E64DE3">
        <w:rPr>
          <w:rFonts w:ascii="Arial" w:hAnsi="Arial" w:cs="Arial"/>
          <w:b/>
          <w:sz w:val="22"/>
          <w:szCs w:val="22"/>
        </w:rPr>
        <w:t xml:space="preserve"> </w:t>
      </w:r>
    </w:p>
    <w:p w14:paraId="3E3B1DBC" w14:textId="77777777" w:rsidR="00DC6532" w:rsidRPr="00E64DE3" w:rsidRDefault="00DC6532" w:rsidP="00DC6532">
      <w:pPr>
        <w:rPr>
          <w:rFonts w:ascii="Arial" w:hAnsi="Arial" w:cs="Arial"/>
          <w:b/>
          <w:sz w:val="22"/>
          <w:szCs w:val="22"/>
        </w:rPr>
      </w:pPr>
    </w:p>
    <w:p w14:paraId="7E9A1D67" w14:textId="77777777" w:rsidR="0068005F" w:rsidRPr="00E64DE3" w:rsidRDefault="0068005F" w:rsidP="0068005F">
      <w:pPr>
        <w:rPr>
          <w:rFonts w:ascii="Arial" w:hAnsi="Arial" w:cs="Arial"/>
          <w:b/>
          <w:sz w:val="22"/>
          <w:szCs w:val="22"/>
        </w:rPr>
      </w:pPr>
      <w:r w:rsidRPr="00E64DE3">
        <w:rPr>
          <w:rFonts w:ascii="Arial" w:hAnsi="Arial" w:cs="Arial"/>
          <w:b/>
          <w:sz w:val="22"/>
          <w:szCs w:val="22"/>
        </w:rPr>
        <w:t>Cabecera y nombre del archivo</w:t>
      </w:r>
    </w:p>
    <w:tbl>
      <w:tblPr>
        <w:tblW w:w="8602" w:type="dxa"/>
        <w:tblInd w:w="75" w:type="dxa"/>
        <w:tblLayout w:type="fixed"/>
        <w:tblCellMar>
          <w:left w:w="70" w:type="dxa"/>
          <w:right w:w="70" w:type="dxa"/>
        </w:tblCellMar>
        <w:tblLook w:val="04A0" w:firstRow="1" w:lastRow="0" w:firstColumn="1" w:lastColumn="0" w:noHBand="0" w:noVBand="1"/>
      </w:tblPr>
      <w:tblGrid>
        <w:gridCol w:w="1079"/>
        <w:gridCol w:w="988"/>
        <w:gridCol w:w="987"/>
        <w:gridCol w:w="5548"/>
      </w:tblGrid>
      <w:tr w:rsidR="0068005F" w:rsidRPr="00E64DE3" w14:paraId="3CD87CB0" w14:textId="77777777" w:rsidTr="00AB4938">
        <w:trPr>
          <w:trHeight w:val="2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6F3BF" w14:textId="77777777" w:rsidR="0068005F" w:rsidRPr="00E64DE3" w:rsidRDefault="0068005F" w:rsidP="00AB4938">
            <w:pPr>
              <w:jc w:val="center"/>
              <w:rPr>
                <w:rFonts w:ascii="Arial" w:hAnsi="Arial" w:cs="Arial"/>
                <w:bCs/>
                <w:color w:val="000000"/>
                <w:sz w:val="22"/>
                <w:szCs w:val="22"/>
                <w:lang w:val="es-PE" w:eastAsia="es-PE"/>
              </w:rPr>
            </w:pPr>
            <w:r w:rsidRPr="00E64DE3">
              <w:rPr>
                <w:rFonts w:ascii="Arial" w:hAnsi="Arial" w:cs="Arial"/>
                <w:bCs/>
                <w:color w:val="000000"/>
                <w:sz w:val="22"/>
                <w:szCs w:val="22"/>
              </w:rPr>
              <w:t>Longitud</w:t>
            </w:r>
          </w:p>
        </w:tc>
        <w:tc>
          <w:tcPr>
            <w:tcW w:w="988" w:type="dxa"/>
            <w:tcBorders>
              <w:top w:val="single" w:sz="8" w:space="0" w:color="auto"/>
              <w:left w:val="nil"/>
              <w:bottom w:val="single" w:sz="8" w:space="0" w:color="auto"/>
              <w:right w:val="single" w:sz="8" w:space="0" w:color="auto"/>
            </w:tcBorders>
            <w:shd w:val="clear" w:color="auto" w:fill="auto"/>
            <w:noWrap/>
            <w:vAlign w:val="center"/>
            <w:hideMark/>
          </w:tcPr>
          <w:p w14:paraId="7DA1E5FC" w14:textId="77777777" w:rsidR="0068005F" w:rsidRPr="00E64DE3" w:rsidRDefault="0068005F" w:rsidP="00AB4938">
            <w:pPr>
              <w:jc w:val="center"/>
              <w:rPr>
                <w:rFonts w:ascii="Arial" w:hAnsi="Arial" w:cs="Arial"/>
                <w:bCs/>
                <w:color w:val="000000"/>
                <w:sz w:val="22"/>
                <w:szCs w:val="22"/>
              </w:rPr>
            </w:pPr>
            <w:r w:rsidRPr="00E64DE3">
              <w:rPr>
                <w:rFonts w:ascii="Arial" w:hAnsi="Arial" w:cs="Arial"/>
                <w:bCs/>
                <w:color w:val="000000"/>
                <w:sz w:val="22"/>
                <w:szCs w:val="22"/>
              </w:rPr>
              <w:t>Posición Inicial</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470101A3" w14:textId="77777777" w:rsidR="0068005F" w:rsidRPr="00E64DE3" w:rsidRDefault="0068005F" w:rsidP="00AB4938">
            <w:pPr>
              <w:jc w:val="center"/>
              <w:rPr>
                <w:rFonts w:ascii="Arial" w:hAnsi="Arial" w:cs="Arial"/>
                <w:bCs/>
                <w:color w:val="000000"/>
                <w:sz w:val="22"/>
                <w:szCs w:val="22"/>
              </w:rPr>
            </w:pPr>
            <w:r w:rsidRPr="00E64DE3">
              <w:rPr>
                <w:rFonts w:ascii="Arial" w:hAnsi="Arial" w:cs="Arial"/>
                <w:bCs/>
                <w:color w:val="000000"/>
                <w:sz w:val="22"/>
                <w:szCs w:val="22"/>
              </w:rPr>
              <w:t>Posición Final</w:t>
            </w:r>
          </w:p>
        </w:tc>
        <w:tc>
          <w:tcPr>
            <w:tcW w:w="5548" w:type="dxa"/>
            <w:tcBorders>
              <w:top w:val="single" w:sz="8" w:space="0" w:color="auto"/>
              <w:left w:val="nil"/>
              <w:bottom w:val="single" w:sz="8" w:space="0" w:color="auto"/>
              <w:right w:val="single" w:sz="8" w:space="0" w:color="auto"/>
            </w:tcBorders>
            <w:shd w:val="clear" w:color="auto" w:fill="auto"/>
            <w:noWrap/>
            <w:vAlign w:val="center"/>
            <w:hideMark/>
          </w:tcPr>
          <w:p w14:paraId="0CA8A542" w14:textId="77777777" w:rsidR="0068005F" w:rsidRPr="00E64DE3" w:rsidRDefault="0068005F" w:rsidP="00AB4938">
            <w:pPr>
              <w:jc w:val="center"/>
              <w:rPr>
                <w:rFonts w:ascii="Arial" w:hAnsi="Arial" w:cs="Arial"/>
                <w:bCs/>
                <w:color w:val="000000"/>
                <w:sz w:val="22"/>
                <w:szCs w:val="22"/>
              </w:rPr>
            </w:pPr>
            <w:r w:rsidRPr="00E64DE3">
              <w:rPr>
                <w:rFonts w:ascii="Arial" w:hAnsi="Arial" w:cs="Arial"/>
                <w:bCs/>
                <w:color w:val="000000"/>
                <w:sz w:val="22"/>
                <w:szCs w:val="22"/>
              </w:rPr>
              <w:t>Campo</w:t>
            </w:r>
          </w:p>
        </w:tc>
      </w:tr>
      <w:tr w:rsidR="0068005F" w:rsidRPr="00E64DE3" w14:paraId="02287017" w14:textId="77777777" w:rsidTr="00AB4938">
        <w:trPr>
          <w:trHeight w:val="20"/>
        </w:trPr>
        <w:tc>
          <w:tcPr>
            <w:tcW w:w="1079" w:type="dxa"/>
            <w:tcBorders>
              <w:top w:val="nil"/>
              <w:left w:val="single" w:sz="8" w:space="0" w:color="auto"/>
              <w:bottom w:val="single" w:sz="8" w:space="0" w:color="auto"/>
              <w:right w:val="single" w:sz="8" w:space="0" w:color="auto"/>
            </w:tcBorders>
            <w:shd w:val="clear" w:color="auto" w:fill="auto"/>
            <w:noWrap/>
            <w:vAlign w:val="center"/>
            <w:hideMark/>
          </w:tcPr>
          <w:p w14:paraId="5834501E"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988" w:type="dxa"/>
            <w:tcBorders>
              <w:top w:val="nil"/>
              <w:left w:val="nil"/>
              <w:bottom w:val="single" w:sz="8" w:space="0" w:color="auto"/>
              <w:right w:val="single" w:sz="8" w:space="0" w:color="auto"/>
            </w:tcBorders>
            <w:shd w:val="clear" w:color="auto" w:fill="auto"/>
            <w:noWrap/>
            <w:vAlign w:val="center"/>
            <w:hideMark/>
          </w:tcPr>
          <w:p w14:paraId="69F2631E"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7" w:type="dxa"/>
            <w:tcBorders>
              <w:top w:val="nil"/>
              <w:left w:val="nil"/>
              <w:bottom w:val="single" w:sz="8" w:space="0" w:color="auto"/>
              <w:right w:val="single" w:sz="8" w:space="0" w:color="auto"/>
            </w:tcBorders>
            <w:shd w:val="clear" w:color="auto" w:fill="auto"/>
            <w:noWrap/>
            <w:vAlign w:val="center"/>
            <w:hideMark/>
          </w:tcPr>
          <w:p w14:paraId="12D15609"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5548" w:type="dxa"/>
            <w:tcBorders>
              <w:top w:val="nil"/>
              <w:left w:val="nil"/>
              <w:bottom w:val="single" w:sz="8" w:space="0" w:color="auto"/>
              <w:right w:val="single" w:sz="8" w:space="0" w:color="auto"/>
            </w:tcBorders>
            <w:shd w:val="clear" w:color="auto" w:fill="auto"/>
            <w:noWrap/>
            <w:vAlign w:val="center"/>
            <w:hideMark/>
          </w:tcPr>
          <w:p w14:paraId="03DE4C79"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Código de la institución que reporta</w:t>
            </w:r>
          </w:p>
        </w:tc>
      </w:tr>
      <w:tr w:rsidR="0068005F" w:rsidRPr="00E64DE3" w14:paraId="7FCFA4D3" w14:textId="77777777" w:rsidTr="00AB4938">
        <w:trPr>
          <w:trHeight w:val="20"/>
        </w:trPr>
        <w:tc>
          <w:tcPr>
            <w:tcW w:w="1079" w:type="dxa"/>
            <w:tcBorders>
              <w:top w:val="nil"/>
              <w:left w:val="single" w:sz="8" w:space="0" w:color="auto"/>
              <w:bottom w:val="single" w:sz="8" w:space="0" w:color="auto"/>
              <w:right w:val="single" w:sz="8" w:space="0" w:color="auto"/>
            </w:tcBorders>
            <w:shd w:val="clear" w:color="auto" w:fill="auto"/>
            <w:noWrap/>
            <w:vAlign w:val="center"/>
            <w:hideMark/>
          </w:tcPr>
          <w:p w14:paraId="6460C352"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8" w:type="dxa"/>
            <w:tcBorders>
              <w:top w:val="nil"/>
              <w:left w:val="nil"/>
              <w:bottom w:val="single" w:sz="8" w:space="0" w:color="auto"/>
              <w:right w:val="single" w:sz="8" w:space="0" w:color="auto"/>
            </w:tcBorders>
            <w:shd w:val="clear" w:color="auto" w:fill="auto"/>
            <w:noWrap/>
            <w:vAlign w:val="center"/>
            <w:hideMark/>
          </w:tcPr>
          <w:p w14:paraId="6F321DFE"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4</w:t>
            </w:r>
          </w:p>
        </w:tc>
        <w:tc>
          <w:tcPr>
            <w:tcW w:w="987" w:type="dxa"/>
            <w:tcBorders>
              <w:top w:val="nil"/>
              <w:left w:val="nil"/>
              <w:bottom w:val="single" w:sz="8" w:space="0" w:color="auto"/>
              <w:right w:val="single" w:sz="8" w:space="0" w:color="auto"/>
            </w:tcBorders>
            <w:shd w:val="clear" w:color="auto" w:fill="auto"/>
            <w:noWrap/>
            <w:vAlign w:val="center"/>
            <w:hideMark/>
          </w:tcPr>
          <w:p w14:paraId="70B59E1E"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4</w:t>
            </w:r>
          </w:p>
        </w:tc>
        <w:tc>
          <w:tcPr>
            <w:tcW w:w="5548" w:type="dxa"/>
            <w:tcBorders>
              <w:top w:val="nil"/>
              <w:left w:val="nil"/>
              <w:bottom w:val="single" w:sz="8" w:space="0" w:color="auto"/>
              <w:right w:val="single" w:sz="8" w:space="0" w:color="auto"/>
            </w:tcBorders>
            <w:shd w:val="clear" w:color="auto" w:fill="auto"/>
            <w:noWrap/>
            <w:vAlign w:val="center"/>
            <w:hideMark/>
          </w:tcPr>
          <w:p w14:paraId="027FE70E" w14:textId="456CB1DC"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 xml:space="preserve">Número de reporte (en este caso </w:t>
            </w:r>
            <w:r w:rsidR="00680773" w:rsidRPr="00E64DE3">
              <w:rPr>
                <w:rFonts w:ascii="Arial" w:hAnsi="Arial" w:cs="Arial"/>
                <w:color w:val="000000"/>
                <w:sz w:val="22"/>
                <w:szCs w:val="22"/>
              </w:rPr>
              <w:t>5</w:t>
            </w:r>
            <w:r w:rsidRPr="00E64DE3">
              <w:rPr>
                <w:rFonts w:ascii="Arial" w:hAnsi="Arial" w:cs="Arial"/>
                <w:color w:val="000000"/>
                <w:sz w:val="22"/>
                <w:szCs w:val="22"/>
              </w:rPr>
              <w:t>)</w:t>
            </w:r>
          </w:p>
        </w:tc>
      </w:tr>
      <w:tr w:rsidR="0068005F" w:rsidRPr="00E64DE3" w14:paraId="5349CD3C" w14:textId="77777777" w:rsidTr="00AB4938">
        <w:trPr>
          <w:trHeight w:val="20"/>
        </w:trPr>
        <w:tc>
          <w:tcPr>
            <w:tcW w:w="107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BF34151"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8</w:t>
            </w:r>
          </w:p>
        </w:tc>
        <w:tc>
          <w:tcPr>
            <w:tcW w:w="988" w:type="dxa"/>
            <w:tcBorders>
              <w:top w:val="single" w:sz="4" w:space="0" w:color="auto"/>
              <w:left w:val="nil"/>
              <w:bottom w:val="single" w:sz="8" w:space="0" w:color="auto"/>
              <w:right w:val="single" w:sz="8" w:space="0" w:color="auto"/>
            </w:tcBorders>
            <w:shd w:val="clear" w:color="auto" w:fill="auto"/>
            <w:noWrap/>
            <w:vAlign w:val="center"/>
          </w:tcPr>
          <w:p w14:paraId="1E1DAB5A"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5</w:t>
            </w:r>
          </w:p>
        </w:tc>
        <w:tc>
          <w:tcPr>
            <w:tcW w:w="987" w:type="dxa"/>
            <w:tcBorders>
              <w:top w:val="single" w:sz="4" w:space="0" w:color="auto"/>
              <w:left w:val="nil"/>
              <w:bottom w:val="single" w:sz="8" w:space="0" w:color="auto"/>
              <w:right w:val="single" w:sz="8" w:space="0" w:color="auto"/>
            </w:tcBorders>
            <w:shd w:val="clear" w:color="auto" w:fill="auto"/>
            <w:noWrap/>
            <w:vAlign w:val="center"/>
          </w:tcPr>
          <w:p w14:paraId="734356E3"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12</w:t>
            </w:r>
          </w:p>
        </w:tc>
        <w:tc>
          <w:tcPr>
            <w:tcW w:w="5548" w:type="dxa"/>
            <w:tcBorders>
              <w:top w:val="single" w:sz="4" w:space="0" w:color="auto"/>
              <w:left w:val="nil"/>
              <w:bottom w:val="single" w:sz="8" w:space="0" w:color="auto"/>
              <w:right w:val="single" w:sz="8" w:space="0" w:color="auto"/>
            </w:tcBorders>
            <w:shd w:val="clear" w:color="auto" w:fill="auto"/>
            <w:noWrap/>
            <w:vAlign w:val="center"/>
          </w:tcPr>
          <w:p w14:paraId="79692F55"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Fecha de reporte (</w:t>
            </w:r>
            <w:proofErr w:type="spellStart"/>
            <w:r w:rsidRPr="00E64DE3">
              <w:rPr>
                <w:rFonts w:ascii="Arial" w:hAnsi="Arial" w:cs="Arial"/>
                <w:color w:val="000000"/>
                <w:sz w:val="22"/>
                <w:szCs w:val="22"/>
              </w:rPr>
              <w:t>aaaammdd</w:t>
            </w:r>
            <w:proofErr w:type="spellEnd"/>
            <w:r w:rsidRPr="00E64DE3">
              <w:rPr>
                <w:rFonts w:ascii="Arial" w:hAnsi="Arial" w:cs="Arial"/>
                <w:color w:val="000000"/>
                <w:sz w:val="22"/>
                <w:szCs w:val="22"/>
              </w:rPr>
              <w:t>)</w:t>
            </w:r>
          </w:p>
        </w:tc>
      </w:tr>
    </w:tbl>
    <w:p w14:paraId="51534C4A" w14:textId="77777777" w:rsidR="0068005F" w:rsidRPr="00E64DE3" w:rsidRDefault="0068005F" w:rsidP="0068005F">
      <w:pPr>
        <w:jc w:val="center"/>
        <w:rPr>
          <w:rFonts w:ascii="Arial" w:hAnsi="Arial" w:cs="Arial"/>
          <w:sz w:val="22"/>
          <w:szCs w:val="22"/>
        </w:rPr>
      </w:pPr>
    </w:p>
    <w:p w14:paraId="03A29664" w14:textId="77777777" w:rsidR="0068005F" w:rsidRPr="00E64DE3" w:rsidRDefault="0068005F" w:rsidP="0068005F">
      <w:pPr>
        <w:rPr>
          <w:rFonts w:ascii="Arial" w:hAnsi="Arial" w:cs="Arial"/>
          <w:b/>
          <w:sz w:val="22"/>
          <w:szCs w:val="22"/>
        </w:rPr>
      </w:pPr>
      <w:r w:rsidRPr="00E64DE3">
        <w:rPr>
          <w:rFonts w:ascii="Arial" w:hAnsi="Arial" w:cs="Arial"/>
          <w:b/>
          <w:sz w:val="22"/>
          <w:szCs w:val="22"/>
        </w:rPr>
        <w:t>Data</w:t>
      </w:r>
    </w:p>
    <w:tbl>
      <w:tblPr>
        <w:tblW w:w="8617" w:type="dxa"/>
        <w:tblInd w:w="50" w:type="dxa"/>
        <w:tblLayout w:type="fixed"/>
        <w:tblCellMar>
          <w:left w:w="70" w:type="dxa"/>
          <w:right w:w="70" w:type="dxa"/>
        </w:tblCellMar>
        <w:tblLook w:val="04A0" w:firstRow="1" w:lastRow="0" w:firstColumn="1" w:lastColumn="0" w:noHBand="0" w:noVBand="1"/>
      </w:tblPr>
      <w:tblGrid>
        <w:gridCol w:w="1099"/>
        <w:gridCol w:w="983"/>
        <w:gridCol w:w="987"/>
        <w:gridCol w:w="5548"/>
      </w:tblGrid>
      <w:tr w:rsidR="0068005F" w:rsidRPr="00E64DE3" w14:paraId="3475CF35" w14:textId="77777777" w:rsidTr="00AB4938">
        <w:trPr>
          <w:trHeight w:val="340"/>
        </w:trPr>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03633" w14:textId="77777777" w:rsidR="0068005F" w:rsidRPr="00E64DE3" w:rsidRDefault="0068005F" w:rsidP="00AB4938">
            <w:pPr>
              <w:jc w:val="center"/>
              <w:rPr>
                <w:rFonts w:ascii="Arial" w:hAnsi="Arial" w:cs="Arial"/>
                <w:bCs/>
                <w:color w:val="000000"/>
                <w:sz w:val="22"/>
                <w:szCs w:val="22"/>
                <w:lang w:val="es-PE" w:eastAsia="es-PE"/>
              </w:rPr>
            </w:pPr>
            <w:r w:rsidRPr="00E64DE3">
              <w:rPr>
                <w:rFonts w:ascii="Arial" w:hAnsi="Arial" w:cs="Arial"/>
                <w:bCs/>
                <w:color w:val="000000"/>
                <w:sz w:val="22"/>
                <w:szCs w:val="22"/>
              </w:rPr>
              <w:t>Longitud</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14:paraId="5EDBFB06" w14:textId="77777777" w:rsidR="0068005F" w:rsidRPr="00E64DE3" w:rsidRDefault="0068005F" w:rsidP="00AB4938">
            <w:pPr>
              <w:jc w:val="center"/>
              <w:rPr>
                <w:rFonts w:ascii="Arial" w:hAnsi="Arial" w:cs="Arial"/>
                <w:bCs/>
                <w:color w:val="000000"/>
                <w:sz w:val="22"/>
                <w:szCs w:val="22"/>
              </w:rPr>
            </w:pPr>
            <w:r w:rsidRPr="00E64DE3">
              <w:rPr>
                <w:rFonts w:ascii="Arial" w:hAnsi="Arial" w:cs="Arial"/>
                <w:bCs/>
                <w:color w:val="000000"/>
                <w:sz w:val="22"/>
                <w:szCs w:val="22"/>
              </w:rPr>
              <w:t>Posición Inicial</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3839ED5F" w14:textId="77777777" w:rsidR="0068005F" w:rsidRPr="00E64DE3" w:rsidRDefault="0068005F" w:rsidP="00AB4938">
            <w:pPr>
              <w:jc w:val="center"/>
              <w:rPr>
                <w:rFonts w:ascii="Arial" w:hAnsi="Arial" w:cs="Arial"/>
                <w:bCs/>
                <w:color w:val="000000"/>
                <w:sz w:val="22"/>
                <w:szCs w:val="22"/>
              </w:rPr>
            </w:pPr>
            <w:r w:rsidRPr="00E64DE3">
              <w:rPr>
                <w:rFonts w:ascii="Arial" w:hAnsi="Arial" w:cs="Arial"/>
                <w:bCs/>
                <w:color w:val="000000"/>
                <w:sz w:val="22"/>
                <w:szCs w:val="22"/>
              </w:rPr>
              <w:t>Posición Final</w:t>
            </w:r>
          </w:p>
        </w:tc>
        <w:tc>
          <w:tcPr>
            <w:tcW w:w="5548" w:type="dxa"/>
            <w:tcBorders>
              <w:top w:val="single" w:sz="8" w:space="0" w:color="auto"/>
              <w:left w:val="nil"/>
              <w:bottom w:val="single" w:sz="8" w:space="0" w:color="auto"/>
              <w:right w:val="single" w:sz="8" w:space="0" w:color="auto"/>
            </w:tcBorders>
            <w:shd w:val="clear" w:color="auto" w:fill="auto"/>
            <w:noWrap/>
            <w:vAlign w:val="center"/>
            <w:hideMark/>
          </w:tcPr>
          <w:p w14:paraId="21542756" w14:textId="77777777" w:rsidR="0068005F" w:rsidRPr="00E64DE3" w:rsidRDefault="0068005F" w:rsidP="00AB4938">
            <w:pPr>
              <w:jc w:val="center"/>
              <w:rPr>
                <w:rFonts w:ascii="Arial" w:hAnsi="Arial" w:cs="Arial"/>
                <w:bCs/>
                <w:color w:val="000000"/>
                <w:sz w:val="22"/>
                <w:szCs w:val="22"/>
              </w:rPr>
            </w:pPr>
            <w:r w:rsidRPr="00E64DE3">
              <w:rPr>
                <w:rFonts w:ascii="Arial" w:hAnsi="Arial" w:cs="Arial"/>
                <w:bCs/>
                <w:color w:val="000000"/>
                <w:sz w:val="22"/>
                <w:szCs w:val="22"/>
              </w:rPr>
              <w:t>Campo</w:t>
            </w:r>
          </w:p>
        </w:tc>
      </w:tr>
      <w:tr w:rsidR="0068005F" w:rsidRPr="00E64DE3" w14:paraId="339A7795"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69AEA3D" w14:textId="77777777" w:rsidR="0068005F" w:rsidRPr="00E64DE3" w:rsidRDefault="0068005F" w:rsidP="00AB4938">
            <w:pPr>
              <w:jc w:val="center"/>
              <w:rPr>
                <w:rFonts w:ascii="Arial" w:hAnsi="Arial" w:cs="Arial"/>
                <w:color w:val="000000"/>
                <w:sz w:val="22"/>
                <w:szCs w:val="22"/>
                <w:lang w:val="es-PE" w:eastAsia="es-PE"/>
              </w:rPr>
            </w:pPr>
            <w:r w:rsidRPr="00E64DE3">
              <w:rPr>
                <w:rFonts w:ascii="Arial" w:hAnsi="Arial" w:cs="Arial"/>
                <w:color w:val="000000"/>
                <w:sz w:val="22"/>
                <w:szCs w:val="22"/>
              </w:rPr>
              <w:t>6</w:t>
            </w:r>
          </w:p>
        </w:tc>
        <w:tc>
          <w:tcPr>
            <w:tcW w:w="983" w:type="dxa"/>
            <w:tcBorders>
              <w:top w:val="nil"/>
              <w:left w:val="nil"/>
              <w:bottom w:val="single" w:sz="8" w:space="0" w:color="auto"/>
              <w:right w:val="single" w:sz="8" w:space="0" w:color="auto"/>
            </w:tcBorders>
            <w:shd w:val="clear" w:color="auto" w:fill="auto"/>
            <w:noWrap/>
            <w:vAlign w:val="center"/>
            <w:hideMark/>
          </w:tcPr>
          <w:p w14:paraId="2018F2AA"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7" w:type="dxa"/>
            <w:tcBorders>
              <w:top w:val="nil"/>
              <w:left w:val="nil"/>
              <w:bottom w:val="single" w:sz="8" w:space="0" w:color="auto"/>
              <w:right w:val="single" w:sz="8" w:space="0" w:color="auto"/>
            </w:tcBorders>
            <w:shd w:val="clear" w:color="auto" w:fill="auto"/>
            <w:noWrap/>
            <w:vAlign w:val="center"/>
            <w:hideMark/>
          </w:tcPr>
          <w:p w14:paraId="782228B0"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6</w:t>
            </w:r>
          </w:p>
        </w:tc>
        <w:tc>
          <w:tcPr>
            <w:tcW w:w="5548" w:type="dxa"/>
            <w:tcBorders>
              <w:top w:val="nil"/>
              <w:left w:val="nil"/>
              <w:bottom w:val="single" w:sz="8" w:space="0" w:color="auto"/>
              <w:right w:val="single" w:sz="8" w:space="0" w:color="auto"/>
            </w:tcBorders>
            <w:shd w:val="clear" w:color="auto" w:fill="auto"/>
            <w:noWrap/>
            <w:vAlign w:val="center"/>
            <w:hideMark/>
          </w:tcPr>
          <w:p w14:paraId="517FEC56"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Correlativo</w:t>
            </w:r>
            <w:r w:rsidRPr="00E64DE3">
              <w:rPr>
                <w:rFonts w:ascii="Arial" w:hAnsi="Arial" w:cs="Arial"/>
                <w:color w:val="000000"/>
                <w:sz w:val="22"/>
                <w:szCs w:val="22"/>
                <w:vertAlign w:val="superscript"/>
              </w:rPr>
              <w:t xml:space="preserve"> 1/</w:t>
            </w:r>
          </w:p>
        </w:tc>
      </w:tr>
      <w:tr w:rsidR="0068005F" w:rsidRPr="00E64DE3" w14:paraId="0D923F52"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47EA6EE3"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tcPr>
          <w:p w14:paraId="07ACD98D"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7</w:t>
            </w:r>
          </w:p>
        </w:tc>
        <w:tc>
          <w:tcPr>
            <w:tcW w:w="987" w:type="dxa"/>
            <w:tcBorders>
              <w:top w:val="nil"/>
              <w:left w:val="nil"/>
              <w:bottom w:val="single" w:sz="8" w:space="0" w:color="auto"/>
              <w:right w:val="single" w:sz="8" w:space="0" w:color="auto"/>
            </w:tcBorders>
            <w:shd w:val="clear" w:color="auto" w:fill="auto"/>
            <w:noWrap/>
            <w:vAlign w:val="center"/>
          </w:tcPr>
          <w:p w14:paraId="0D22BCF5"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8</w:t>
            </w:r>
          </w:p>
        </w:tc>
        <w:tc>
          <w:tcPr>
            <w:tcW w:w="5548" w:type="dxa"/>
            <w:tcBorders>
              <w:top w:val="nil"/>
              <w:left w:val="nil"/>
              <w:bottom w:val="single" w:sz="8" w:space="0" w:color="auto"/>
              <w:right w:val="single" w:sz="8" w:space="0" w:color="auto"/>
            </w:tcBorders>
            <w:shd w:val="clear" w:color="auto" w:fill="auto"/>
            <w:noWrap/>
            <w:vAlign w:val="center"/>
          </w:tcPr>
          <w:p w14:paraId="08B7C877"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Código de transacción (según Tabla 1)</w:t>
            </w:r>
          </w:p>
        </w:tc>
      </w:tr>
      <w:tr w:rsidR="00DA2367" w:rsidRPr="00E64DE3" w14:paraId="1EE6EF9A"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13D25751" w14:textId="1C82B83F" w:rsidR="00DA2367"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tcPr>
          <w:p w14:paraId="076C8490" w14:textId="5DE2FF6F" w:rsidR="00DA2367"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9</w:t>
            </w:r>
          </w:p>
        </w:tc>
        <w:tc>
          <w:tcPr>
            <w:tcW w:w="987" w:type="dxa"/>
            <w:tcBorders>
              <w:top w:val="nil"/>
              <w:left w:val="nil"/>
              <w:bottom w:val="single" w:sz="8" w:space="0" w:color="auto"/>
              <w:right w:val="single" w:sz="8" w:space="0" w:color="auto"/>
            </w:tcBorders>
            <w:shd w:val="clear" w:color="auto" w:fill="auto"/>
            <w:noWrap/>
            <w:vAlign w:val="center"/>
          </w:tcPr>
          <w:p w14:paraId="69263C63" w14:textId="686E2827" w:rsidR="00DA2367"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10</w:t>
            </w:r>
          </w:p>
        </w:tc>
        <w:tc>
          <w:tcPr>
            <w:tcW w:w="5548" w:type="dxa"/>
            <w:tcBorders>
              <w:top w:val="nil"/>
              <w:left w:val="nil"/>
              <w:bottom w:val="single" w:sz="8" w:space="0" w:color="auto"/>
              <w:right w:val="single" w:sz="8" w:space="0" w:color="auto"/>
            </w:tcBorders>
            <w:shd w:val="clear" w:color="auto" w:fill="auto"/>
            <w:noWrap/>
            <w:vAlign w:val="center"/>
          </w:tcPr>
          <w:p w14:paraId="7AE78504" w14:textId="29430B20" w:rsidR="00DA2367" w:rsidRPr="00E64DE3" w:rsidRDefault="00DA2367" w:rsidP="002F0E6D">
            <w:pPr>
              <w:rPr>
                <w:rFonts w:ascii="Arial" w:hAnsi="Arial" w:cs="Arial"/>
                <w:color w:val="000000"/>
                <w:sz w:val="22"/>
                <w:szCs w:val="22"/>
              </w:rPr>
            </w:pPr>
            <w:r w:rsidRPr="00E64DE3">
              <w:rPr>
                <w:rFonts w:ascii="Arial" w:hAnsi="Arial" w:cs="Arial"/>
                <w:color w:val="000000"/>
                <w:sz w:val="22"/>
                <w:szCs w:val="22"/>
              </w:rPr>
              <w:t>Código de instrumento (según Tabla 2)</w:t>
            </w:r>
            <w:r w:rsidR="002F0E6D">
              <w:rPr>
                <w:rFonts w:ascii="Arial" w:hAnsi="Arial" w:cs="Arial"/>
                <w:color w:val="000000"/>
                <w:sz w:val="22"/>
                <w:szCs w:val="22"/>
              </w:rPr>
              <w:t xml:space="preserve"> </w:t>
            </w:r>
            <w:r w:rsidR="002F0E6D">
              <w:rPr>
                <w:rFonts w:ascii="Arial" w:hAnsi="Arial" w:cs="Arial"/>
                <w:color w:val="000000"/>
                <w:sz w:val="22"/>
                <w:szCs w:val="22"/>
                <w:vertAlign w:val="superscript"/>
              </w:rPr>
              <w:t>17</w:t>
            </w:r>
            <w:r w:rsidR="002F0E6D" w:rsidRPr="00E64DE3">
              <w:rPr>
                <w:rFonts w:ascii="Arial" w:hAnsi="Arial" w:cs="Arial"/>
                <w:color w:val="000000"/>
                <w:sz w:val="22"/>
                <w:szCs w:val="22"/>
                <w:vertAlign w:val="superscript"/>
              </w:rPr>
              <w:t>/</w:t>
            </w:r>
          </w:p>
        </w:tc>
      </w:tr>
      <w:tr w:rsidR="0068005F" w:rsidRPr="00E64DE3" w14:paraId="7F62EF79"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E93E835"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12</w:t>
            </w:r>
          </w:p>
        </w:tc>
        <w:tc>
          <w:tcPr>
            <w:tcW w:w="983" w:type="dxa"/>
            <w:tcBorders>
              <w:top w:val="nil"/>
              <w:left w:val="nil"/>
              <w:bottom w:val="single" w:sz="8" w:space="0" w:color="auto"/>
              <w:right w:val="single" w:sz="8" w:space="0" w:color="auto"/>
            </w:tcBorders>
            <w:shd w:val="clear" w:color="auto" w:fill="auto"/>
            <w:noWrap/>
            <w:vAlign w:val="center"/>
            <w:hideMark/>
          </w:tcPr>
          <w:p w14:paraId="4B4014AB" w14:textId="5BFD9086"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11</w:t>
            </w:r>
          </w:p>
        </w:tc>
        <w:tc>
          <w:tcPr>
            <w:tcW w:w="987" w:type="dxa"/>
            <w:tcBorders>
              <w:top w:val="nil"/>
              <w:left w:val="nil"/>
              <w:bottom w:val="single" w:sz="8" w:space="0" w:color="auto"/>
              <w:right w:val="single" w:sz="8" w:space="0" w:color="auto"/>
            </w:tcBorders>
            <w:shd w:val="clear" w:color="auto" w:fill="auto"/>
            <w:noWrap/>
            <w:vAlign w:val="center"/>
            <w:hideMark/>
          </w:tcPr>
          <w:p w14:paraId="7465AEAC" w14:textId="3B85AFCD"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22</w:t>
            </w:r>
          </w:p>
        </w:tc>
        <w:tc>
          <w:tcPr>
            <w:tcW w:w="5548" w:type="dxa"/>
            <w:tcBorders>
              <w:top w:val="nil"/>
              <w:left w:val="nil"/>
              <w:bottom w:val="single" w:sz="8" w:space="0" w:color="auto"/>
              <w:right w:val="single" w:sz="8" w:space="0" w:color="auto"/>
            </w:tcBorders>
            <w:shd w:val="clear" w:color="auto" w:fill="auto"/>
            <w:noWrap/>
            <w:vAlign w:val="center"/>
            <w:hideMark/>
          </w:tcPr>
          <w:p w14:paraId="7BEAF26B"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 xml:space="preserve">Monto de la operación (10 enteros 2 decimales) </w:t>
            </w:r>
            <w:r w:rsidRPr="00E64DE3">
              <w:rPr>
                <w:rFonts w:ascii="Arial" w:hAnsi="Arial" w:cs="Arial"/>
                <w:color w:val="000000"/>
                <w:sz w:val="22"/>
                <w:szCs w:val="22"/>
                <w:vertAlign w:val="superscript"/>
              </w:rPr>
              <w:t>3/</w:t>
            </w:r>
          </w:p>
        </w:tc>
      </w:tr>
      <w:tr w:rsidR="0068005F" w:rsidRPr="00E64DE3" w14:paraId="77294D65"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1189F7DC"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3</w:t>
            </w:r>
          </w:p>
        </w:tc>
        <w:tc>
          <w:tcPr>
            <w:tcW w:w="983" w:type="dxa"/>
            <w:tcBorders>
              <w:top w:val="nil"/>
              <w:left w:val="nil"/>
              <w:bottom w:val="single" w:sz="8" w:space="0" w:color="auto"/>
              <w:right w:val="single" w:sz="8" w:space="0" w:color="auto"/>
            </w:tcBorders>
            <w:shd w:val="clear" w:color="auto" w:fill="auto"/>
            <w:noWrap/>
            <w:vAlign w:val="center"/>
          </w:tcPr>
          <w:p w14:paraId="74F672FC" w14:textId="5D8B0415"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23</w:t>
            </w:r>
          </w:p>
        </w:tc>
        <w:tc>
          <w:tcPr>
            <w:tcW w:w="987" w:type="dxa"/>
            <w:tcBorders>
              <w:top w:val="nil"/>
              <w:left w:val="nil"/>
              <w:bottom w:val="single" w:sz="8" w:space="0" w:color="auto"/>
              <w:right w:val="single" w:sz="8" w:space="0" w:color="auto"/>
            </w:tcBorders>
            <w:shd w:val="clear" w:color="auto" w:fill="auto"/>
            <w:noWrap/>
            <w:vAlign w:val="center"/>
          </w:tcPr>
          <w:p w14:paraId="2DA61300" w14:textId="70A2A127"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25</w:t>
            </w:r>
          </w:p>
        </w:tc>
        <w:tc>
          <w:tcPr>
            <w:tcW w:w="5548" w:type="dxa"/>
            <w:tcBorders>
              <w:top w:val="nil"/>
              <w:left w:val="nil"/>
              <w:bottom w:val="single" w:sz="8" w:space="0" w:color="auto"/>
              <w:right w:val="single" w:sz="8" w:space="0" w:color="auto"/>
            </w:tcBorders>
            <w:shd w:val="clear" w:color="auto" w:fill="auto"/>
            <w:noWrap/>
            <w:vAlign w:val="center"/>
          </w:tcPr>
          <w:p w14:paraId="5733BEBD"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Código de moneda (según Tabla 3)</w:t>
            </w:r>
          </w:p>
        </w:tc>
      </w:tr>
      <w:tr w:rsidR="0068005F" w:rsidRPr="00E64DE3" w14:paraId="4D49D91E"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68B1BBF"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30</w:t>
            </w:r>
          </w:p>
        </w:tc>
        <w:tc>
          <w:tcPr>
            <w:tcW w:w="983" w:type="dxa"/>
            <w:tcBorders>
              <w:top w:val="nil"/>
              <w:left w:val="nil"/>
              <w:bottom w:val="single" w:sz="8" w:space="0" w:color="auto"/>
              <w:right w:val="single" w:sz="8" w:space="0" w:color="auto"/>
            </w:tcBorders>
            <w:shd w:val="clear" w:color="auto" w:fill="auto"/>
            <w:noWrap/>
            <w:vAlign w:val="center"/>
            <w:hideMark/>
          </w:tcPr>
          <w:p w14:paraId="21B43233" w14:textId="006DB682"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26</w:t>
            </w:r>
          </w:p>
        </w:tc>
        <w:tc>
          <w:tcPr>
            <w:tcW w:w="987" w:type="dxa"/>
            <w:tcBorders>
              <w:top w:val="nil"/>
              <w:left w:val="nil"/>
              <w:bottom w:val="single" w:sz="8" w:space="0" w:color="auto"/>
              <w:right w:val="single" w:sz="8" w:space="0" w:color="auto"/>
            </w:tcBorders>
            <w:shd w:val="clear" w:color="auto" w:fill="auto"/>
            <w:noWrap/>
            <w:vAlign w:val="center"/>
            <w:hideMark/>
          </w:tcPr>
          <w:p w14:paraId="18F690C4" w14:textId="5DF77280"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55</w:t>
            </w:r>
          </w:p>
        </w:tc>
        <w:tc>
          <w:tcPr>
            <w:tcW w:w="5548" w:type="dxa"/>
            <w:tcBorders>
              <w:top w:val="nil"/>
              <w:left w:val="nil"/>
              <w:bottom w:val="single" w:sz="8" w:space="0" w:color="auto"/>
              <w:right w:val="single" w:sz="8" w:space="0" w:color="auto"/>
            </w:tcBorders>
            <w:shd w:val="clear" w:color="auto" w:fill="auto"/>
            <w:noWrap/>
            <w:vAlign w:val="center"/>
            <w:hideMark/>
          </w:tcPr>
          <w:p w14:paraId="461C788F" w14:textId="2162CE79" w:rsidR="0068005F" w:rsidRPr="00E64DE3" w:rsidRDefault="006B56A0">
            <w:pPr>
              <w:rPr>
                <w:rFonts w:ascii="Arial" w:hAnsi="Arial" w:cs="Arial"/>
                <w:color w:val="000000"/>
                <w:sz w:val="22"/>
                <w:szCs w:val="22"/>
              </w:rPr>
            </w:pPr>
            <w:r w:rsidRPr="00E64DE3">
              <w:rPr>
                <w:rFonts w:ascii="Arial" w:hAnsi="Arial" w:cs="Arial"/>
                <w:color w:val="000000"/>
                <w:sz w:val="22"/>
                <w:szCs w:val="22"/>
              </w:rPr>
              <w:t>Contraparte: Razón social</w:t>
            </w:r>
            <w:r w:rsidR="0068005F" w:rsidRPr="00E64DE3">
              <w:rPr>
                <w:rFonts w:ascii="Arial" w:hAnsi="Arial" w:cs="Arial"/>
                <w:color w:val="000000"/>
                <w:sz w:val="22"/>
                <w:szCs w:val="22"/>
              </w:rPr>
              <w:t xml:space="preserve"> </w:t>
            </w:r>
          </w:p>
        </w:tc>
      </w:tr>
      <w:tr w:rsidR="006B56A0" w:rsidRPr="00E64DE3" w14:paraId="4E34C4C0"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1B3B1215" w14:textId="0187B382" w:rsidR="006B56A0"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3" w:type="dxa"/>
            <w:tcBorders>
              <w:top w:val="nil"/>
              <w:left w:val="nil"/>
              <w:bottom w:val="single" w:sz="8" w:space="0" w:color="auto"/>
              <w:right w:val="single" w:sz="8" w:space="0" w:color="auto"/>
            </w:tcBorders>
            <w:shd w:val="clear" w:color="auto" w:fill="auto"/>
            <w:noWrap/>
            <w:vAlign w:val="center"/>
          </w:tcPr>
          <w:p w14:paraId="443163B4" w14:textId="6AA2C5B5" w:rsidR="006B56A0"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56</w:t>
            </w:r>
          </w:p>
        </w:tc>
        <w:tc>
          <w:tcPr>
            <w:tcW w:w="987" w:type="dxa"/>
            <w:tcBorders>
              <w:top w:val="nil"/>
              <w:left w:val="nil"/>
              <w:bottom w:val="single" w:sz="8" w:space="0" w:color="auto"/>
              <w:right w:val="single" w:sz="8" w:space="0" w:color="auto"/>
            </w:tcBorders>
            <w:shd w:val="clear" w:color="auto" w:fill="auto"/>
            <w:noWrap/>
            <w:vAlign w:val="center"/>
          </w:tcPr>
          <w:p w14:paraId="35CAD372" w14:textId="4DFE3447" w:rsidR="006B56A0"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56</w:t>
            </w:r>
          </w:p>
        </w:tc>
        <w:tc>
          <w:tcPr>
            <w:tcW w:w="5548" w:type="dxa"/>
            <w:tcBorders>
              <w:top w:val="nil"/>
              <w:left w:val="nil"/>
              <w:bottom w:val="single" w:sz="8" w:space="0" w:color="auto"/>
              <w:right w:val="single" w:sz="8" w:space="0" w:color="auto"/>
            </w:tcBorders>
            <w:shd w:val="clear" w:color="auto" w:fill="auto"/>
            <w:noWrap/>
            <w:vAlign w:val="center"/>
          </w:tcPr>
          <w:p w14:paraId="411E9B33" w14:textId="4C98BB55" w:rsidR="006B56A0" w:rsidRPr="00E64DE3" w:rsidDel="00C252C8" w:rsidRDefault="006B56A0" w:rsidP="00AB4938">
            <w:pPr>
              <w:rPr>
                <w:rFonts w:ascii="Arial" w:hAnsi="Arial" w:cs="Arial"/>
                <w:color w:val="000000"/>
                <w:sz w:val="22"/>
                <w:szCs w:val="22"/>
                <w:lang w:val="pt-BR"/>
              </w:rPr>
            </w:pPr>
            <w:r w:rsidRPr="00E64DE3">
              <w:rPr>
                <w:rFonts w:ascii="Arial" w:hAnsi="Arial" w:cs="Arial"/>
                <w:color w:val="000000"/>
                <w:sz w:val="22"/>
                <w:szCs w:val="22"/>
                <w:lang w:val="pt-BR"/>
              </w:rPr>
              <w:t xml:space="preserve">Contraparte: Tipo de </w:t>
            </w:r>
            <w:proofErr w:type="spellStart"/>
            <w:r w:rsidRPr="00E64DE3">
              <w:rPr>
                <w:rFonts w:ascii="Arial" w:hAnsi="Arial" w:cs="Arial"/>
                <w:color w:val="000000"/>
                <w:sz w:val="22"/>
                <w:szCs w:val="22"/>
                <w:lang w:val="pt-BR"/>
              </w:rPr>
              <w:t>residencia</w:t>
            </w:r>
            <w:proofErr w:type="spellEnd"/>
            <w:r w:rsidRPr="00E64DE3">
              <w:rPr>
                <w:rFonts w:ascii="Arial" w:hAnsi="Arial" w:cs="Arial"/>
                <w:color w:val="000000"/>
                <w:sz w:val="22"/>
                <w:szCs w:val="22"/>
                <w:lang w:val="pt-BR"/>
              </w:rPr>
              <w:t xml:space="preserve"> (R= Residente, N= No residente)</w:t>
            </w:r>
          </w:p>
        </w:tc>
      </w:tr>
      <w:tr w:rsidR="006B56A0" w:rsidRPr="00E64DE3" w14:paraId="403064AF"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79030EC9" w14:textId="2624CABF" w:rsidR="006B56A0"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tcPr>
          <w:p w14:paraId="055B24AB" w14:textId="2C286E86" w:rsidR="006B56A0"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57</w:t>
            </w:r>
          </w:p>
        </w:tc>
        <w:tc>
          <w:tcPr>
            <w:tcW w:w="987" w:type="dxa"/>
            <w:tcBorders>
              <w:top w:val="nil"/>
              <w:left w:val="nil"/>
              <w:bottom w:val="single" w:sz="8" w:space="0" w:color="auto"/>
              <w:right w:val="single" w:sz="8" w:space="0" w:color="auto"/>
            </w:tcBorders>
            <w:shd w:val="clear" w:color="auto" w:fill="auto"/>
            <w:noWrap/>
            <w:vAlign w:val="center"/>
          </w:tcPr>
          <w:p w14:paraId="149A5A1D" w14:textId="6C82C079" w:rsidR="006B56A0"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58</w:t>
            </w:r>
          </w:p>
        </w:tc>
        <w:tc>
          <w:tcPr>
            <w:tcW w:w="5548" w:type="dxa"/>
            <w:tcBorders>
              <w:top w:val="nil"/>
              <w:left w:val="nil"/>
              <w:bottom w:val="single" w:sz="8" w:space="0" w:color="auto"/>
              <w:right w:val="single" w:sz="8" w:space="0" w:color="auto"/>
            </w:tcBorders>
            <w:shd w:val="clear" w:color="auto" w:fill="auto"/>
            <w:noWrap/>
            <w:vAlign w:val="center"/>
          </w:tcPr>
          <w:p w14:paraId="007FC189" w14:textId="2DA2D3A2" w:rsidR="006B56A0" w:rsidRPr="00E64DE3" w:rsidDel="00C252C8" w:rsidRDefault="006B56A0" w:rsidP="00AB4938">
            <w:pPr>
              <w:rPr>
                <w:rFonts w:ascii="Arial" w:hAnsi="Arial" w:cs="Arial"/>
                <w:color w:val="000000"/>
                <w:sz w:val="22"/>
                <w:szCs w:val="22"/>
              </w:rPr>
            </w:pPr>
            <w:r w:rsidRPr="00E64DE3">
              <w:rPr>
                <w:rFonts w:ascii="Arial" w:hAnsi="Arial" w:cs="Arial"/>
                <w:color w:val="000000"/>
                <w:sz w:val="22"/>
                <w:szCs w:val="22"/>
              </w:rPr>
              <w:t>Contraparte: País de residencia (2 letras según ISO 3166)</w:t>
            </w:r>
          </w:p>
        </w:tc>
      </w:tr>
      <w:tr w:rsidR="0068005F" w:rsidRPr="00E64DE3" w14:paraId="64D73856"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251B4591"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4</w:t>
            </w:r>
          </w:p>
        </w:tc>
        <w:tc>
          <w:tcPr>
            <w:tcW w:w="983" w:type="dxa"/>
            <w:tcBorders>
              <w:top w:val="nil"/>
              <w:left w:val="nil"/>
              <w:bottom w:val="single" w:sz="8" w:space="0" w:color="auto"/>
              <w:right w:val="single" w:sz="8" w:space="0" w:color="auto"/>
            </w:tcBorders>
            <w:shd w:val="clear" w:color="auto" w:fill="auto"/>
            <w:noWrap/>
            <w:vAlign w:val="center"/>
          </w:tcPr>
          <w:p w14:paraId="22489435" w14:textId="6697B4F2"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5</w:t>
            </w:r>
            <w:r w:rsidR="006B56A0" w:rsidRPr="00E64DE3">
              <w:rPr>
                <w:rFonts w:ascii="Arial" w:hAnsi="Arial" w:cs="Arial"/>
                <w:color w:val="000000"/>
                <w:sz w:val="22"/>
                <w:szCs w:val="22"/>
              </w:rPr>
              <w:t>9</w:t>
            </w:r>
          </w:p>
        </w:tc>
        <w:tc>
          <w:tcPr>
            <w:tcW w:w="987" w:type="dxa"/>
            <w:tcBorders>
              <w:top w:val="nil"/>
              <w:left w:val="nil"/>
              <w:bottom w:val="single" w:sz="8" w:space="0" w:color="auto"/>
              <w:right w:val="single" w:sz="8" w:space="0" w:color="auto"/>
            </w:tcBorders>
            <w:shd w:val="clear" w:color="auto" w:fill="auto"/>
            <w:noWrap/>
            <w:vAlign w:val="center"/>
          </w:tcPr>
          <w:p w14:paraId="556A8880" w14:textId="6505A292" w:rsidR="0068005F"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62</w:t>
            </w:r>
          </w:p>
        </w:tc>
        <w:tc>
          <w:tcPr>
            <w:tcW w:w="5548" w:type="dxa"/>
            <w:tcBorders>
              <w:top w:val="nil"/>
              <w:left w:val="nil"/>
              <w:bottom w:val="single" w:sz="8" w:space="0" w:color="auto"/>
              <w:right w:val="single" w:sz="8" w:space="0" w:color="auto"/>
            </w:tcBorders>
            <w:shd w:val="clear" w:color="auto" w:fill="auto"/>
            <w:noWrap/>
            <w:vAlign w:val="center"/>
          </w:tcPr>
          <w:p w14:paraId="730368C5" w14:textId="66134116" w:rsidR="0068005F" w:rsidRPr="00E64DE3" w:rsidRDefault="0038191B" w:rsidP="00AB4938">
            <w:pPr>
              <w:jc w:val="both"/>
              <w:rPr>
                <w:rFonts w:ascii="Arial" w:hAnsi="Arial" w:cs="Arial"/>
                <w:color w:val="000000"/>
                <w:sz w:val="22"/>
                <w:szCs w:val="22"/>
              </w:rPr>
            </w:pPr>
            <w:r>
              <w:rPr>
                <w:rFonts w:ascii="Arial" w:hAnsi="Arial" w:cs="Arial"/>
                <w:color w:val="000000"/>
                <w:sz w:val="22"/>
                <w:szCs w:val="22"/>
              </w:rPr>
              <w:t xml:space="preserve">Contraparte: </w:t>
            </w:r>
            <w:r w:rsidR="0068005F" w:rsidRPr="00E64DE3">
              <w:rPr>
                <w:rFonts w:ascii="Arial" w:hAnsi="Arial" w:cs="Arial"/>
                <w:color w:val="000000"/>
                <w:sz w:val="22"/>
                <w:szCs w:val="22"/>
              </w:rPr>
              <w:t>Código de sector económico (según Tabla 7)</w:t>
            </w:r>
          </w:p>
        </w:tc>
      </w:tr>
      <w:tr w:rsidR="0068005F" w:rsidRPr="00E64DE3" w14:paraId="5B13B882"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F99354D"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8</w:t>
            </w:r>
          </w:p>
        </w:tc>
        <w:tc>
          <w:tcPr>
            <w:tcW w:w="983" w:type="dxa"/>
            <w:tcBorders>
              <w:top w:val="nil"/>
              <w:left w:val="nil"/>
              <w:bottom w:val="single" w:sz="8" w:space="0" w:color="auto"/>
              <w:right w:val="single" w:sz="8" w:space="0" w:color="auto"/>
            </w:tcBorders>
            <w:shd w:val="clear" w:color="auto" w:fill="auto"/>
            <w:noWrap/>
            <w:vAlign w:val="center"/>
            <w:hideMark/>
          </w:tcPr>
          <w:p w14:paraId="239EA0B1" w14:textId="308F3A65"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6</w:t>
            </w:r>
            <w:r w:rsidR="00AA2878">
              <w:rPr>
                <w:rFonts w:ascii="Arial" w:hAnsi="Arial" w:cs="Arial"/>
                <w:color w:val="000000"/>
                <w:sz w:val="22"/>
                <w:szCs w:val="22"/>
              </w:rPr>
              <w:t>3</w:t>
            </w:r>
          </w:p>
        </w:tc>
        <w:tc>
          <w:tcPr>
            <w:tcW w:w="987" w:type="dxa"/>
            <w:tcBorders>
              <w:top w:val="nil"/>
              <w:left w:val="nil"/>
              <w:bottom w:val="single" w:sz="8" w:space="0" w:color="auto"/>
              <w:right w:val="single" w:sz="8" w:space="0" w:color="auto"/>
            </w:tcBorders>
            <w:shd w:val="clear" w:color="auto" w:fill="auto"/>
            <w:noWrap/>
            <w:vAlign w:val="center"/>
            <w:hideMark/>
          </w:tcPr>
          <w:p w14:paraId="1787785A" w14:textId="786B1684" w:rsidR="0068005F"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70</w:t>
            </w:r>
          </w:p>
        </w:tc>
        <w:tc>
          <w:tcPr>
            <w:tcW w:w="5548" w:type="dxa"/>
            <w:tcBorders>
              <w:top w:val="nil"/>
              <w:left w:val="nil"/>
              <w:bottom w:val="single" w:sz="8" w:space="0" w:color="auto"/>
              <w:right w:val="single" w:sz="8" w:space="0" w:color="auto"/>
            </w:tcBorders>
            <w:shd w:val="clear" w:color="auto" w:fill="auto"/>
            <w:noWrap/>
            <w:vAlign w:val="center"/>
            <w:hideMark/>
          </w:tcPr>
          <w:p w14:paraId="4320C433"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Fecha valor (</w:t>
            </w:r>
            <w:proofErr w:type="spellStart"/>
            <w:r w:rsidRPr="00E64DE3">
              <w:rPr>
                <w:rFonts w:ascii="Arial" w:hAnsi="Arial" w:cs="Arial"/>
                <w:color w:val="000000"/>
                <w:sz w:val="22"/>
                <w:szCs w:val="22"/>
              </w:rPr>
              <w:t>aaaammdd</w:t>
            </w:r>
            <w:proofErr w:type="spellEnd"/>
            <w:r w:rsidRPr="00E64DE3">
              <w:rPr>
                <w:rFonts w:ascii="Arial" w:hAnsi="Arial" w:cs="Arial"/>
                <w:color w:val="000000"/>
                <w:sz w:val="22"/>
                <w:szCs w:val="22"/>
              </w:rPr>
              <w:t xml:space="preserve">) </w:t>
            </w:r>
            <w:r w:rsidRPr="00E64DE3">
              <w:rPr>
                <w:rFonts w:ascii="Arial" w:hAnsi="Arial" w:cs="Arial"/>
                <w:color w:val="000000"/>
                <w:sz w:val="22"/>
                <w:szCs w:val="22"/>
                <w:vertAlign w:val="superscript"/>
              </w:rPr>
              <w:t>5/</w:t>
            </w:r>
          </w:p>
        </w:tc>
      </w:tr>
      <w:tr w:rsidR="0068005F" w:rsidRPr="00E64DE3" w14:paraId="703A8C6E"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1E9A4738"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8</w:t>
            </w:r>
          </w:p>
        </w:tc>
        <w:tc>
          <w:tcPr>
            <w:tcW w:w="983" w:type="dxa"/>
            <w:tcBorders>
              <w:top w:val="nil"/>
              <w:left w:val="nil"/>
              <w:bottom w:val="single" w:sz="8" w:space="0" w:color="auto"/>
              <w:right w:val="single" w:sz="8" w:space="0" w:color="auto"/>
            </w:tcBorders>
            <w:shd w:val="clear" w:color="auto" w:fill="auto"/>
            <w:noWrap/>
            <w:vAlign w:val="center"/>
          </w:tcPr>
          <w:p w14:paraId="1FAAE9B7" w14:textId="3F4BC52F" w:rsidR="0068005F"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71</w:t>
            </w:r>
          </w:p>
        </w:tc>
        <w:tc>
          <w:tcPr>
            <w:tcW w:w="987" w:type="dxa"/>
            <w:tcBorders>
              <w:top w:val="nil"/>
              <w:left w:val="nil"/>
              <w:bottom w:val="single" w:sz="8" w:space="0" w:color="auto"/>
              <w:right w:val="single" w:sz="8" w:space="0" w:color="auto"/>
            </w:tcBorders>
            <w:shd w:val="clear" w:color="auto" w:fill="auto"/>
            <w:noWrap/>
            <w:vAlign w:val="center"/>
          </w:tcPr>
          <w:p w14:paraId="7AD4D80F" w14:textId="58D86008"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7</w:t>
            </w:r>
            <w:r w:rsidR="006B56A0" w:rsidRPr="00E64DE3">
              <w:rPr>
                <w:rFonts w:ascii="Arial" w:hAnsi="Arial" w:cs="Arial"/>
                <w:color w:val="000000"/>
                <w:sz w:val="22"/>
                <w:szCs w:val="22"/>
              </w:rPr>
              <w:t>8</w:t>
            </w:r>
          </w:p>
        </w:tc>
        <w:tc>
          <w:tcPr>
            <w:tcW w:w="5548" w:type="dxa"/>
            <w:tcBorders>
              <w:top w:val="nil"/>
              <w:left w:val="nil"/>
              <w:bottom w:val="single" w:sz="8" w:space="0" w:color="auto"/>
              <w:right w:val="single" w:sz="8" w:space="0" w:color="auto"/>
            </w:tcBorders>
            <w:shd w:val="clear" w:color="auto" w:fill="auto"/>
            <w:noWrap/>
            <w:vAlign w:val="center"/>
          </w:tcPr>
          <w:p w14:paraId="5271BBB2"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Fecha de vencimiento (</w:t>
            </w:r>
            <w:proofErr w:type="spellStart"/>
            <w:r w:rsidRPr="00E64DE3">
              <w:rPr>
                <w:rFonts w:ascii="Arial" w:hAnsi="Arial" w:cs="Arial"/>
                <w:color w:val="000000"/>
                <w:sz w:val="22"/>
                <w:szCs w:val="22"/>
              </w:rPr>
              <w:t>aaaammdd</w:t>
            </w:r>
            <w:proofErr w:type="spellEnd"/>
            <w:r w:rsidRPr="00E64DE3">
              <w:rPr>
                <w:rFonts w:ascii="Arial" w:hAnsi="Arial" w:cs="Arial"/>
                <w:color w:val="000000"/>
                <w:sz w:val="22"/>
                <w:szCs w:val="22"/>
              </w:rPr>
              <w:t xml:space="preserve">) </w:t>
            </w:r>
            <w:r w:rsidRPr="00E64DE3">
              <w:rPr>
                <w:rFonts w:ascii="Arial" w:hAnsi="Arial" w:cs="Arial"/>
                <w:color w:val="000000"/>
                <w:sz w:val="22"/>
                <w:szCs w:val="22"/>
                <w:vertAlign w:val="superscript"/>
              </w:rPr>
              <w:t>6/</w:t>
            </w:r>
          </w:p>
        </w:tc>
      </w:tr>
      <w:tr w:rsidR="0068005F" w:rsidRPr="00E64DE3" w14:paraId="5AAF72CD" w14:textId="77777777" w:rsidTr="00AB4938">
        <w:trPr>
          <w:trHeight w:val="285"/>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12A3FF7"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7</w:t>
            </w:r>
          </w:p>
        </w:tc>
        <w:tc>
          <w:tcPr>
            <w:tcW w:w="983" w:type="dxa"/>
            <w:tcBorders>
              <w:top w:val="nil"/>
              <w:left w:val="nil"/>
              <w:bottom w:val="single" w:sz="8" w:space="0" w:color="auto"/>
              <w:right w:val="single" w:sz="8" w:space="0" w:color="auto"/>
            </w:tcBorders>
            <w:shd w:val="clear" w:color="auto" w:fill="auto"/>
            <w:noWrap/>
            <w:vAlign w:val="center"/>
            <w:hideMark/>
          </w:tcPr>
          <w:p w14:paraId="1CE49EB4" w14:textId="7FE90970"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7</w:t>
            </w:r>
            <w:r w:rsidR="006B56A0" w:rsidRPr="00E64DE3">
              <w:rPr>
                <w:rFonts w:ascii="Arial" w:hAnsi="Arial" w:cs="Arial"/>
                <w:color w:val="000000"/>
                <w:sz w:val="22"/>
                <w:szCs w:val="22"/>
              </w:rPr>
              <w:t>9</w:t>
            </w:r>
          </w:p>
        </w:tc>
        <w:tc>
          <w:tcPr>
            <w:tcW w:w="987" w:type="dxa"/>
            <w:tcBorders>
              <w:top w:val="nil"/>
              <w:left w:val="nil"/>
              <w:bottom w:val="single" w:sz="8" w:space="0" w:color="auto"/>
              <w:right w:val="single" w:sz="8" w:space="0" w:color="auto"/>
            </w:tcBorders>
            <w:shd w:val="clear" w:color="auto" w:fill="auto"/>
            <w:noWrap/>
            <w:vAlign w:val="center"/>
            <w:hideMark/>
          </w:tcPr>
          <w:p w14:paraId="09A92D2B" w14:textId="2A1C1B87"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8</w:t>
            </w:r>
            <w:r w:rsidR="006B56A0" w:rsidRPr="00E64DE3">
              <w:rPr>
                <w:rFonts w:ascii="Arial" w:hAnsi="Arial" w:cs="Arial"/>
                <w:color w:val="000000"/>
                <w:sz w:val="22"/>
                <w:szCs w:val="22"/>
              </w:rPr>
              <w:t>5</w:t>
            </w:r>
          </w:p>
        </w:tc>
        <w:tc>
          <w:tcPr>
            <w:tcW w:w="5548" w:type="dxa"/>
            <w:tcBorders>
              <w:top w:val="nil"/>
              <w:left w:val="nil"/>
              <w:bottom w:val="single" w:sz="8" w:space="0" w:color="auto"/>
              <w:right w:val="single" w:sz="8" w:space="0" w:color="auto"/>
            </w:tcBorders>
            <w:shd w:val="clear" w:color="auto" w:fill="auto"/>
            <w:noWrap/>
            <w:vAlign w:val="center"/>
            <w:hideMark/>
          </w:tcPr>
          <w:p w14:paraId="3A3692ED"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Tasa de interés, anualizada y en porcentaje (3 enteros 4 decimales)</w:t>
            </w:r>
          </w:p>
        </w:tc>
      </w:tr>
      <w:tr w:rsidR="0068005F" w:rsidRPr="00E64DE3" w14:paraId="391F53A0" w14:textId="77777777" w:rsidTr="00AB4938">
        <w:trPr>
          <w:trHeight w:val="285"/>
        </w:trPr>
        <w:tc>
          <w:tcPr>
            <w:tcW w:w="1099" w:type="dxa"/>
            <w:tcBorders>
              <w:top w:val="nil"/>
              <w:left w:val="single" w:sz="8" w:space="0" w:color="auto"/>
              <w:bottom w:val="single" w:sz="8" w:space="0" w:color="auto"/>
              <w:right w:val="single" w:sz="8" w:space="0" w:color="auto"/>
            </w:tcBorders>
            <w:shd w:val="clear" w:color="auto" w:fill="auto"/>
            <w:noWrap/>
            <w:vAlign w:val="center"/>
          </w:tcPr>
          <w:p w14:paraId="17D4011C"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3" w:type="dxa"/>
            <w:tcBorders>
              <w:top w:val="nil"/>
              <w:left w:val="nil"/>
              <w:bottom w:val="single" w:sz="8" w:space="0" w:color="auto"/>
              <w:right w:val="single" w:sz="8" w:space="0" w:color="auto"/>
            </w:tcBorders>
            <w:shd w:val="clear" w:color="auto" w:fill="auto"/>
            <w:noWrap/>
            <w:vAlign w:val="center"/>
          </w:tcPr>
          <w:p w14:paraId="3B3B5275" w14:textId="1358DE0A"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8</w:t>
            </w:r>
            <w:r w:rsidR="006B56A0" w:rsidRPr="00E64DE3">
              <w:rPr>
                <w:rFonts w:ascii="Arial" w:hAnsi="Arial" w:cs="Arial"/>
                <w:color w:val="000000"/>
                <w:sz w:val="22"/>
                <w:szCs w:val="22"/>
              </w:rPr>
              <w:t>6</w:t>
            </w:r>
          </w:p>
        </w:tc>
        <w:tc>
          <w:tcPr>
            <w:tcW w:w="987" w:type="dxa"/>
            <w:tcBorders>
              <w:top w:val="nil"/>
              <w:left w:val="nil"/>
              <w:bottom w:val="single" w:sz="8" w:space="0" w:color="auto"/>
              <w:right w:val="single" w:sz="8" w:space="0" w:color="auto"/>
            </w:tcBorders>
            <w:shd w:val="clear" w:color="auto" w:fill="auto"/>
            <w:noWrap/>
            <w:vAlign w:val="center"/>
          </w:tcPr>
          <w:p w14:paraId="6DD730B0" w14:textId="534AF0DC"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8</w:t>
            </w:r>
            <w:r w:rsidR="006B56A0" w:rsidRPr="00E64DE3">
              <w:rPr>
                <w:rFonts w:ascii="Arial" w:hAnsi="Arial" w:cs="Arial"/>
                <w:color w:val="000000"/>
                <w:sz w:val="22"/>
                <w:szCs w:val="22"/>
              </w:rPr>
              <w:t>6</w:t>
            </w:r>
          </w:p>
        </w:tc>
        <w:tc>
          <w:tcPr>
            <w:tcW w:w="5548" w:type="dxa"/>
            <w:tcBorders>
              <w:top w:val="nil"/>
              <w:left w:val="nil"/>
              <w:bottom w:val="single" w:sz="8" w:space="0" w:color="auto"/>
              <w:right w:val="single" w:sz="8" w:space="0" w:color="auto"/>
            </w:tcBorders>
            <w:shd w:val="clear" w:color="auto" w:fill="auto"/>
            <w:noWrap/>
            <w:vAlign w:val="center"/>
          </w:tcPr>
          <w:p w14:paraId="7373B623" w14:textId="77777777" w:rsidR="0068005F" w:rsidRPr="00E64DE3" w:rsidRDefault="0068005F" w:rsidP="00AB4938">
            <w:pPr>
              <w:rPr>
                <w:rFonts w:ascii="Arial" w:hAnsi="Arial" w:cs="Arial"/>
                <w:color w:val="000000"/>
                <w:sz w:val="22"/>
                <w:szCs w:val="22"/>
                <w:lang w:val="pt-BR"/>
              </w:rPr>
            </w:pPr>
            <w:r w:rsidRPr="00E64DE3">
              <w:rPr>
                <w:rFonts w:ascii="Arial" w:hAnsi="Arial" w:cs="Arial"/>
                <w:color w:val="000000"/>
                <w:sz w:val="22"/>
                <w:szCs w:val="22"/>
                <w:lang w:val="pt-BR"/>
              </w:rPr>
              <w:t xml:space="preserve">Tipo de </w:t>
            </w:r>
            <w:proofErr w:type="spellStart"/>
            <w:r w:rsidRPr="00E64DE3">
              <w:rPr>
                <w:rFonts w:ascii="Arial" w:hAnsi="Arial" w:cs="Arial"/>
                <w:color w:val="000000"/>
                <w:sz w:val="22"/>
                <w:szCs w:val="22"/>
                <w:lang w:val="pt-BR"/>
              </w:rPr>
              <w:t>tasa</w:t>
            </w:r>
            <w:proofErr w:type="spellEnd"/>
            <w:r w:rsidRPr="00E64DE3">
              <w:rPr>
                <w:rFonts w:ascii="Arial" w:hAnsi="Arial" w:cs="Arial"/>
                <w:color w:val="000000"/>
                <w:sz w:val="22"/>
                <w:szCs w:val="22"/>
                <w:lang w:val="pt-BR"/>
              </w:rPr>
              <w:t>: N=nominal, E=</w:t>
            </w:r>
            <w:proofErr w:type="spellStart"/>
            <w:r w:rsidRPr="00E64DE3">
              <w:rPr>
                <w:rFonts w:ascii="Arial" w:hAnsi="Arial" w:cs="Arial"/>
                <w:color w:val="000000"/>
                <w:sz w:val="22"/>
                <w:szCs w:val="22"/>
                <w:lang w:val="pt-BR"/>
              </w:rPr>
              <w:t>efectiva</w:t>
            </w:r>
            <w:proofErr w:type="spellEnd"/>
            <w:r w:rsidRPr="00E64DE3">
              <w:rPr>
                <w:rFonts w:ascii="Arial" w:hAnsi="Arial" w:cs="Arial"/>
                <w:color w:val="000000"/>
                <w:sz w:val="22"/>
                <w:szCs w:val="22"/>
                <w:vertAlign w:val="superscript"/>
                <w:lang w:val="pt-BR"/>
              </w:rPr>
              <w:t xml:space="preserve"> 7/</w:t>
            </w:r>
          </w:p>
        </w:tc>
      </w:tr>
      <w:tr w:rsidR="0068005F" w:rsidRPr="00E64DE3" w14:paraId="12E675D5"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1D80529"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1</w:t>
            </w:r>
          </w:p>
        </w:tc>
        <w:tc>
          <w:tcPr>
            <w:tcW w:w="983" w:type="dxa"/>
            <w:tcBorders>
              <w:top w:val="nil"/>
              <w:left w:val="nil"/>
              <w:bottom w:val="single" w:sz="8" w:space="0" w:color="auto"/>
              <w:right w:val="single" w:sz="8" w:space="0" w:color="auto"/>
            </w:tcBorders>
            <w:shd w:val="clear" w:color="auto" w:fill="auto"/>
            <w:noWrap/>
            <w:vAlign w:val="center"/>
            <w:hideMark/>
          </w:tcPr>
          <w:p w14:paraId="574A95D0" w14:textId="7D070FD8"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8</w:t>
            </w:r>
            <w:r w:rsidR="006B56A0" w:rsidRPr="00E64DE3">
              <w:rPr>
                <w:rFonts w:ascii="Arial" w:hAnsi="Arial" w:cs="Arial"/>
                <w:color w:val="000000"/>
                <w:sz w:val="22"/>
                <w:szCs w:val="22"/>
              </w:rPr>
              <w:t>7</w:t>
            </w:r>
          </w:p>
        </w:tc>
        <w:tc>
          <w:tcPr>
            <w:tcW w:w="987" w:type="dxa"/>
            <w:tcBorders>
              <w:top w:val="nil"/>
              <w:left w:val="nil"/>
              <w:bottom w:val="single" w:sz="8" w:space="0" w:color="auto"/>
              <w:right w:val="single" w:sz="8" w:space="0" w:color="auto"/>
            </w:tcBorders>
            <w:shd w:val="clear" w:color="auto" w:fill="auto"/>
            <w:noWrap/>
            <w:vAlign w:val="center"/>
            <w:hideMark/>
          </w:tcPr>
          <w:p w14:paraId="636234F0" w14:textId="12F7CF34"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8</w:t>
            </w:r>
            <w:r w:rsidR="006B56A0" w:rsidRPr="00E64DE3">
              <w:rPr>
                <w:rFonts w:ascii="Arial" w:hAnsi="Arial" w:cs="Arial"/>
                <w:color w:val="000000"/>
                <w:sz w:val="22"/>
                <w:szCs w:val="22"/>
              </w:rPr>
              <w:t>7</w:t>
            </w:r>
          </w:p>
        </w:tc>
        <w:tc>
          <w:tcPr>
            <w:tcW w:w="5548" w:type="dxa"/>
            <w:tcBorders>
              <w:top w:val="nil"/>
              <w:left w:val="nil"/>
              <w:bottom w:val="single" w:sz="8" w:space="0" w:color="auto"/>
              <w:right w:val="single" w:sz="8" w:space="0" w:color="auto"/>
            </w:tcBorders>
            <w:shd w:val="clear" w:color="auto" w:fill="auto"/>
            <w:noWrap/>
            <w:vAlign w:val="center"/>
            <w:hideMark/>
          </w:tcPr>
          <w:p w14:paraId="4995CD01" w14:textId="77777777" w:rsidR="0068005F" w:rsidRPr="00E64DE3" w:rsidRDefault="0068005F" w:rsidP="00AB4938">
            <w:pPr>
              <w:rPr>
                <w:rFonts w:ascii="Arial" w:hAnsi="Arial" w:cs="Arial"/>
                <w:color w:val="000000"/>
                <w:sz w:val="22"/>
                <w:szCs w:val="22"/>
                <w:vertAlign w:val="superscript"/>
              </w:rPr>
            </w:pPr>
            <w:r w:rsidRPr="00E64DE3">
              <w:rPr>
                <w:rFonts w:ascii="Arial" w:hAnsi="Arial" w:cs="Arial"/>
                <w:color w:val="000000"/>
                <w:sz w:val="22"/>
                <w:szCs w:val="22"/>
              </w:rPr>
              <w:t xml:space="preserve">Contrato Marco: S=Sí, N=No </w:t>
            </w:r>
            <w:r w:rsidRPr="00E64DE3">
              <w:rPr>
                <w:rFonts w:ascii="Arial" w:hAnsi="Arial" w:cs="Arial"/>
                <w:color w:val="000000"/>
                <w:sz w:val="22"/>
                <w:szCs w:val="22"/>
                <w:vertAlign w:val="superscript"/>
              </w:rPr>
              <w:t>8/</w:t>
            </w:r>
          </w:p>
        </w:tc>
      </w:tr>
      <w:tr w:rsidR="0068005F" w:rsidRPr="00E64DE3" w14:paraId="791A975A"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2E433762"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2</w:t>
            </w:r>
          </w:p>
        </w:tc>
        <w:tc>
          <w:tcPr>
            <w:tcW w:w="983" w:type="dxa"/>
            <w:tcBorders>
              <w:top w:val="nil"/>
              <w:left w:val="nil"/>
              <w:bottom w:val="single" w:sz="8" w:space="0" w:color="auto"/>
              <w:right w:val="single" w:sz="8" w:space="0" w:color="auto"/>
            </w:tcBorders>
            <w:shd w:val="clear" w:color="auto" w:fill="auto"/>
            <w:noWrap/>
            <w:vAlign w:val="center"/>
            <w:hideMark/>
          </w:tcPr>
          <w:p w14:paraId="63B07D9F" w14:textId="47D4A993"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8</w:t>
            </w:r>
            <w:r w:rsidR="006B56A0" w:rsidRPr="00E64DE3">
              <w:rPr>
                <w:rFonts w:ascii="Arial" w:hAnsi="Arial" w:cs="Arial"/>
                <w:color w:val="000000"/>
                <w:sz w:val="22"/>
                <w:szCs w:val="22"/>
              </w:rPr>
              <w:t>8</w:t>
            </w:r>
          </w:p>
        </w:tc>
        <w:tc>
          <w:tcPr>
            <w:tcW w:w="987" w:type="dxa"/>
            <w:tcBorders>
              <w:top w:val="nil"/>
              <w:left w:val="nil"/>
              <w:bottom w:val="single" w:sz="8" w:space="0" w:color="auto"/>
              <w:right w:val="single" w:sz="8" w:space="0" w:color="auto"/>
            </w:tcBorders>
            <w:shd w:val="clear" w:color="auto" w:fill="auto"/>
            <w:noWrap/>
            <w:vAlign w:val="center"/>
            <w:hideMark/>
          </w:tcPr>
          <w:p w14:paraId="04D0207F" w14:textId="447A4245"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8</w:t>
            </w:r>
            <w:r w:rsidR="006B56A0" w:rsidRPr="00E64DE3">
              <w:rPr>
                <w:rFonts w:ascii="Arial" w:hAnsi="Arial" w:cs="Arial"/>
                <w:color w:val="000000"/>
                <w:sz w:val="22"/>
                <w:szCs w:val="22"/>
              </w:rPr>
              <w:t>9</w:t>
            </w:r>
          </w:p>
        </w:tc>
        <w:tc>
          <w:tcPr>
            <w:tcW w:w="5548" w:type="dxa"/>
            <w:tcBorders>
              <w:top w:val="nil"/>
              <w:left w:val="nil"/>
              <w:bottom w:val="single" w:sz="8" w:space="0" w:color="auto"/>
              <w:right w:val="single" w:sz="8" w:space="0" w:color="auto"/>
            </w:tcBorders>
            <w:shd w:val="clear" w:color="auto" w:fill="auto"/>
            <w:noWrap/>
            <w:vAlign w:val="center"/>
            <w:hideMark/>
          </w:tcPr>
          <w:p w14:paraId="3F7B528C" w14:textId="77777777" w:rsidR="0068005F" w:rsidRPr="00E64DE3" w:rsidRDefault="0068005F" w:rsidP="00AB4938">
            <w:pPr>
              <w:jc w:val="both"/>
              <w:rPr>
                <w:rFonts w:ascii="Arial" w:hAnsi="Arial" w:cs="Arial"/>
                <w:color w:val="000000"/>
                <w:sz w:val="22"/>
                <w:szCs w:val="22"/>
              </w:rPr>
            </w:pPr>
            <w:r w:rsidRPr="00E64DE3">
              <w:rPr>
                <w:rFonts w:ascii="Arial" w:hAnsi="Arial" w:cs="Arial"/>
                <w:color w:val="000000"/>
                <w:sz w:val="22"/>
                <w:szCs w:val="22"/>
              </w:rPr>
              <w:t xml:space="preserve">Código del colateral (según Tabla 5) </w:t>
            </w:r>
          </w:p>
        </w:tc>
      </w:tr>
      <w:tr w:rsidR="0068005F" w:rsidRPr="00E64DE3" w14:paraId="2110B7F7"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0C2D5760"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12</w:t>
            </w:r>
          </w:p>
        </w:tc>
        <w:tc>
          <w:tcPr>
            <w:tcW w:w="983" w:type="dxa"/>
            <w:tcBorders>
              <w:top w:val="nil"/>
              <w:left w:val="nil"/>
              <w:bottom w:val="single" w:sz="8" w:space="0" w:color="auto"/>
              <w:right w:val="single" w:sz="8" w:space="0" w:color="auto"/>
            </w:tcBorders>
            <w:shd w:val="clear" w:color="auto" w:fill="auto"/>
            <w:noWrap/>
            <w:vAlign w:val="center"/>
            <w:hideMark/>
          </w:tcPr>
          <w:p w14:paraId="427DC522" w14:textId="214D310D" w:rsidR="0068005F"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90</w:t>
            </w:r>
          </w:p>
        </w:tc>
        <w:tc>
          <w:tcPr>
            <w:tcW w:w="987" w:type="dxa"/>
            <w:tcBorders>
              <w:top w:val="nil"/>
              <w:left w:val="nil"/>
              <w:bottom w:val="single" w:sz="8" w:space="0" w:color="auto"/>
              <w:right w:val="single" w:sz="8" w:space="0" w:color="auto"/>
            </w:tcBorders>
            <w:shd w:val="clear" w:color="auto" w:fill="auto"/>
            <w:noWrap/>
            <w:vAlign w:val="center"/>
            <w:hideMark/>
          </w:tcPr>
          <w:p w14:paraId="6E007939" w14:textId="295F8D5A" w:rsidR="0068005F"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101</w:t>
            </w:r>
          </w:p>
        </w:tc>
        <w:tc>
          <w:tcPr>
            <w:tcW w:w="5548" w:type="dxa"/>
            <w:tcBorders>
              <w:top w:val="nil"/>
              <w:left w:val="nil"/>
              <w:bottom w:val="single" w:sz="8" w:space="0" w:color="auto"/>
              <w:right w:val="single" w:sz="8" w:space="0" w:color="auto"/>
            </w:tcBorders>
            <w:shd w:val="clear" w:color="auto" w:fill="auto"/>
            <w:noWrap/>
            <w:vAlign w:val="center"/>
            <w:hideMark/>
          </w:tcPr>
          <w:p w14:paraId="233771AD" w14:textId="77777777" w:rsidR="0068005F" w:rsidRPr="00E64DE3" w:rsidRDefault="0068005F" w:rsidP="00AB4938">
            <w:pPr>
              <w:jc w:val="both"/>
              <w:rPr>
                <w:rFonts w:ascii="Arial" w:hAnsi="Arial" w:cs="Arial"/>
                <w:color w:val="000000"/>
                <w:sz w:val="22"/>
                <w:szCs w:val="22"/>
                <w:vertAlign w:val="superscript"/>
              </w:rPr>
            </w:pPr>
            <w:r w:rsidRPr="00E64DE3">
              <w:rPr>
                <w:rFonts w:ascii="Arial" w:hAnsi="Arial" w:cs="Arial"/>
                <w:color w:val="000000"/>
                <w:sz w:val="22"/>
                <w:szCs w:val="22"/>
              </w:rPr>
              <w:t xml:space="preserve">Nemónico del colateral </w:t>
            </w:r>
            <w:r w:rsidRPr="00E64DE3">
              <w:rPr>
                <w:rFonts w:ascii="Arial" w:hAnsi="Arial" w:cs="Arial"/>
                <w:color w:val="000000"/>
                <w:sz w:val="22"/>
                <w:szCs w:val="22"/>
                <w:vertAlign w:val="superscript"/>
              </w:rPr>
              <w:t>9/</w:t>
            </w:r>
          </w:p>
        </w:tc>
      </w:tr>
      <w:tr w:rsidR="0068005F" w:rsidRPr="00E64DE3" w14:paraId="43387B8F"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96E4876"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12</w:t>
            </w:r>
          </w:p>
        </w:tc>
        <w:tc>
          <w:tcPr>
            <w:tcW w:w="983" w:type="dxa"/>
            <w:tcBorders>
              <w:top w:val="nil"/>
              <w:left w:val="nil"/>
              <w:bottom w:val="single" w:sz="8" w:space="0" w:color="auto"/>
              <w:right w:val="single" w:sz="8" w:space="0" w:color="auto"/>
            </w:tcBorders>
            <w:shd w:val="clear" w:color="auto" w:fill="auto"/>
            <w:noWrap/>
            <w:vAlign w:val="center"/>
            <w:hideMark/>
          </w:tcPr>
          <w:p w14:paraId="36DEA684" w14:textId="51BE7010" w:rsidR="0068005F" w:rsidRPr="00E64DE3" w:rsidRDefault="006B56A0" w:rsidP="00AB4938">
            <w:pPr>
              <w:jc w:val="center"/>
              <w:rPr>
                <w:rFonts w:ascii="Arial" w:hAnsi="Arial" w:cs="Arial"/>
                <w:color w:val="000000"/>
                <w:sz w:val="22"/>
                <w:szCs w:val="22"/>
              </w:rPr>
            </w:pPr>
            <w:r w:rsidRPr="00E64DE3">
              <w:rPr>
                <w:rFonts w:ascii="Arial" w:hAnsi="Arial" w:cs="Arial"/>
                <w:color w:val="000000"/>
                <w:sz w:val="22"/>
                <w:szCs w:val="22"/>
              </w:rPr>
              <w:t>102</w:t>
            </w:r>
          </w:p>
        </w:tc>
        <w:tc>
          <w:tcPr>
            <w:tcW w:w="987" w:type="dxa"/>
            <w:tcBorders>
              <w:top w:val="nil"/>
              <w:left w:val="nil"/>
              <w:bottom w:val="single" w:sz="8" w:space="0" w:color="auto"/>
              <w:right w:val="single" w:sz="8" w:space="0" w:color="auto"/>
            </w:tcBorders>
            <w:shd w:val="clear" w:color="auto" w:fill="auto"/>
            <w:noWrap/>
            <w:vAlign w:val="center"/>
            <w:hideMark/>
          </w:tcPr>
          <w:p w14:paraId="16A6F304" w14:textId="11DE02C3"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11</w:t>
            </w:r>
            <w:r w:rsidR="006B56A0" w:rsidRPr="00E64DE3">
              <w:rPr>
                <w:rFonts w:ascii="Arial" w:hAnsi="Arial" w:cs="Arial"/>
                <w:color w:val="000000"/>
                <w:sz w:val="22"/>
                <w:szCs w:val="22"/>
              </w:rPr>
              <w:t>3</w:t>
            </w:r>
          </w:p>
        </w:tc>
        <w:tc>
          <w:tcPr>
            <w:tcW w:w="5548" w:type="dxa"/>
            <w:tcBorders>
              <w:top w:val="nil"/>
              <w:left w:val="nil"/>
              <w:bottom w:val="single" w:sz="8" w:space="0" w:color="auto"/>
              <w:right w:val="single" w:sz="8" w:space="0" w:color="auto"/>
            </w:tcBorders>
            <w:shd w:val="clear" w:color="auto" w:fill="auto"/>
            <w:noWrap/>
            <w:vAlign w:val="center"/>
            <w:hideMark/>
          </w:tcPr>
          <w:p w14:paraId="1DC5AADC"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 xml:space="preserve">Monto del colateral (10 enteros 2 decimales) </w:t>
            </w:r>
            <w:r w:rsidRPr="00E64DE3">
              <w:rPr>
                <w:rFonts w:ascii="Arial" w:hAnsi="Arial" w:cs="Arial"/>
                <w:color w:val="000000"/>
                <w:sz w:val="22"/>
                <w:szCs w:val="22"/>
                <w:vertAlign w:val="superscript"/>
              </w:rPr>
              <w:t>10/</w:t>
            </w:r>
          </w:p>
        </w:tc>
      </w:tr>
      <w:tr w:rsidR="0068005F" w:rsidRPr="00E64DE3" w14:paraId="3DC389C1" w14:textId="77777777" w:rsidTr="00AB4938">
        <w:trPr>
          <w:trHeight w:val="20"/>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68E8FB48" w14:textId="77777777" w:rsidR="0068005F" w:rsidRPr="00E64DE3" w:rsidRDefault="0068005F" w:rsidP="00AB4938">
            <w:pPr>
              <w:jc w:val="center"/>
              <w:rPr>
                <w:rFonts w:ascii="Arial" w:hAnsi="Arial" w:cs="Arial"/>
                <w:color w:val="000000"/>
                <w:sz w:val="22"/>
                <w:szCs w:val="22"/>
              </w:rPr>
            </w:pPr>
            <w:r w:rsidRPr="00E64DE3">
              <w:rPr>
                <w:rFonts w:ascii="Arial" w:hAnsi="Arial" w:cs="Arial"/>
                <w:color w:val="000000"/>
                <w:sz w:val="22"/>
                <w:szCs w:val="22"/>
              </w:rPr>
              <w:t>20</w:t>
            </w:r>
          </w:p>
        </w:tc>
        <w:tc>
          <w:tcPr>
            <w:tcW w:w="983" w:type="dxa"/>
            <w:tcBorders>
              <w:top w:val="nil"/>
              <w:left w:val="nil"/>
              <w:bottom w:val="single" w:sz="8" w:space="0" w:color="auto"/>
              <w:right w:val="single" w:sz="8" w:space="0" w:color="auto"/>
            </w:tcBorders>
            <w:shd w:val="clear" w:color="auto" w:fill="auto"/>
            <w:noWrap/>
            <w:vAlign w:val="center"/>
            <w:hideMark/>
          </w:tcPr>
          <w:p w14:paraId="4CFCED4B" w14:textId="0D1CAA5D"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11</w:t>
            </w:r>
            <w:r w:rsidR="006B56A0" w:rsidRPr="00E64DE3">
              <w:rPr>
                <w:rFonts w:ascii="Arial" w:hAnsi="Arial" w:cs="Arial"/>
                <w:color w:val="000000"/>
                <w:sz w:val="22"/>
                <w:szCs w:val="22"/>
              </w:rPr>
              <w:t>4</w:t>
            </w:r>
          </w:p>
        </w:tc>
        <w:tc>
          <w:tcPr>
            <w:tcW w:w="987" w:type="dxa"/>
            <w:tcBorders>
              <w:top w:val="nil"/>
              <w:left w:val="nil"/>
              <w:bottom w:val="single" w:sz="8" w:space="0" w:color="auto"/>
              <w:right w:val="single" w:sz="8" w:space="0" w:color="auto"/>
            </w:tcBorders>
            <w:shd w:val="clear" w:color="auto" w:fill="auto"/>
            <w:noWrap/>
            <w:vAlign w:val="center"/>
            <w:hideMark/>
          </w:tcPr>
          <w:p w14:paraId="1E2844EB" w14:textId="1FC07C1E" w:rsidR="0068005F" w:rsidRPr="00E64DE3" w:rsidRDefault="00DA2367" w:rsidP="00AB4938">
            <w:pPr>
              <w:jc w:val="center"/>
              <w:rPr>
                <w:rFonts w:ascii="Arial" w:hAnsi="Arial" w:cs="Arial"/>
                <w:color w:val="000000"/>
                <w:sz w:val="22"/>
                <w:szCs w:val="22"/>
              </w:rPr>
            </w:pPr>
            <w:r w:rsidRPr="00E64DE3">
              <w:rPr>
                <w:rFonts w:ascii="Arial" w:hAnsi="Arial" w:cs="Arial"/>
                <w:color w:val="000000"/>
                <w:sz w:val="22"/>
                <w:szCs w:val="22"/>
              </w:rPr>
              <w:t>13</w:t>
            </w:r>
            <w:r w:rsidR="006B56A0" w:rsidRPr="00E64DE3">
              <w:rPr>
                <w:rFonts w:ascii="Arial" w:hAnsi="Arial" w:cs="Arial"/>
                <w:color w:val="000000"/>
                <w:sz w:val="22"/>
                <w:szCs w:val="22"/>
              </w:rPr>
              <w:t>3</w:t>
            </w:r>
          </w:p>
        </w:tc>
        <w:tc>
          <w:tcPr>
            <w:tcW w:w="5548" w:type="dxa"/>
            <w:tcBorders>
              <w:top w:val="nil"/>
              <w:left w:val="nil"/>
              <w:bottom w:val="single" w:sz="8" w:space="0" w:color="auto"/>
              <w:right w:val="single" w:sz="8" w:space="0" w:color="auto"/>
            </w:tcBorders>
            <w:shd w:val="clear" w:color="auto" w:fill="auto"/>
            <w:noWrap/>
            <w:vAlign w:val="center"/>
            <w:hideMark/>
          </w:tcPr>
          <w:p w14:paraId="09E8A9B7" w14:textId="77777777" w:rsidR="0068005F" w:rsidRPr="00E64DE3" w:rsidRDefault="0068005F" w:rsidP="00AB4938">
            <w:pPr>
              <w:rPr>
                <w:rFonts w:ascii="Arial" w:hAnsi="Arial" w:cs="Arial"/>
                <w:color w:val="000000"/>
                <w:sz w:val="22"/>
                <w:szCs w:val="22"/>
              </w:rPr>
            </w:pPr>
            <w:r w:rsidRPr="00E64DE3">
              <w:rPr>
                <w:rFonts w:ascii="Arial" w:hAnsi="Arial" w:cs="Arial"/>
                <w:color w:val="000000"/>
                <w:sz w:val="22"/>
                <w:szCs w:val="22"/>
              </w:rPr>
              <w:t>Observaciones</w:t>
            </w:r>
          </w:p>
        </w:tc>
      </w:tr>
    </w:tbl>
    <w:p w14:paraId="4B10EA7D" w14:textId="77777777" w:rsidR="00172FFD" w:rsidRPr="00E64DE3" w:rsidRDefault="00172FFD" w:rsidP="00172FFD">
      <w:pPr>
        <w:rPr>
          <w:rFonts w:ascii="Arial" w:hAnsi="Arial" w:cs="Arial"/>
          <w:b/>
          <w:sz w:val="22"/>
          <w:szCs w:val="22"/>
          <w:u w:val="single"/>
        </w:rPr>
      </w:pPr>
      <w:r w:rsidRPr="00E64DE3">
        <w:rPr>
          <w:rFonts w:ascii="Arial" w:hAnsi="Arial" w:cs="Arial"/>
          <w:b/>
          <w:sz w:val="22"/>
          <w:szCs w:val="22"/>
          <w:u w:val="single"/>
        </w:rPr>
        <w:br w:type="page"/>
      </w:r>
    </w:p>
    <w:p w14:paraId="3732FDFD" w14:textId="473B4DED" w:rsidR="00217094" w:rsidRPr="00E64DE3" w:rsidRDefault="0023547F" w:rsidP="0023547F">
      <w:pPr>
        <w:jc w:val="center"/>
        <w:rPr>
          <w:rFonts w:ascii="Arial" w:hAnsi="Arial" w:cs="Arial"/>
          <w:b/>
          <w:sz w:val="22"/>
          <w:szCs w:val="22"/>
        </w:rPr>
      </w:pPr>
      <w:r w:rsidRPr="00E64DE3">
        <w:rPr>
          <w:rFonts w:ascii="Arial" w:hAnsi="Arial" w:cs="Arial"/>
          <w:b/>
          <w:sz w:val="22"/>
          <w:szCs w:val="22"/>
        </w:rPr>
        <w:lastRenderedPageBreak/>
        <w:t>TABLAS</w:t>
      </w:r>
    </w:p>
    <w:p w14:paraId="4929519E" w14:textId="77777777" w:rsidR="0023547F" w:rsidRPr="00E64DE3" w:rsidRDefault="0023547F" w:rsidP="0023547F">
      <w:pPr>
        <w:jc w:val="center"/>
        <w:rPr>
          <w:rFonts w:ascii="Arial" w:hAnsi="Arial" w:cs="Arial"/>
          <w:b/>
          <w:sz w:val="22"/>
          <w:szCs w:val="22"/>
        </w:rPr>
      </w:pPr>
    </w:p>
    <w:p w14:paraId="1B6782E3" w14:textId="7C731D6F" w:rsidR="00217094" w:rsidRPr="00E64DE3" w:rsidRDefault="00217094" w:rsidP="002B03F6">
      <w:pPr>
        <w:jc w:val="center"/>
        <w:rPr>
          <w:rFonts w:ascii="Arial" w:hAnsi="Arial" w:cs="Arial"/>
          <w:b/>
          <w:sz w:val="22"/>
          <w:szCs w:val="22"/>
        </w:rPr>
      </w:pPr>
      <w:r w:rsidRPr="00E64DE3">
        <w:rPr>
          <w:rFonts w:ascii="Arial" w:hAnsi="Arial" w:cs="Arial"/>
          <w:b/>
          <w:sz w:val="22"/>
          <w:szCs w:val="22"/>
        </w:rPr>
        <w:t>Tabla 1</w:t>
      </w:r>
    </w:p>
    <w:tbl>
      <w:tblPr>
        <w:tblStyle w:val="Tablaconcuadrcula"/>
        <w:tblW w:w="0" w:type="auto"/>
        <w:jc w:val="center"/>
        <w:tblLayout w:type="fixed"/>
        <w:tblLook w:val="04A0" w:firstRow="1" w:lastRow="0" w:firstColumn="1" w:lastColumn="0" w:noHBand="0" w:noVBand="1"/>
      </w:tblPr>
      <w:tblGrid>
        <w:gridCol w:w="2547"/>
        <w:gridCol w:w="992"/>
      </w:tblGrid>
      <w:tr w:rsidR="00217094" w:rsidRPr="00E64DE3" w14:paraId="1178F57F" w14:textId="77777777" w:rsidTr="002B03F6">
        <w:trPr>
          <w:jc w:val="center"/>
        </w:trPr>
        <w:tc>
          <w:tcPr>
            <w:tcW w:w="2547" w:type="dxa"/>
            <w:tcBorders>
              <w:bottom w:val="single" w:sz="4" w:space="0" w:color="auto"/>
            </w:tcBorders>
            <w:vAlign w:val="center"/>
          </w:tcPr>
          <w:p w14:paraId="580856EB" w14:textId="0D8D2FE5" w:rsidR="00217094" w:rsidRPr="00E64DE3" w:rsidRDefault="0023547F" w:rsidP="002B03F6">
            <w:pPr>
              <w:jc w:val="center"/>
              <w:rPr>
                <w:rFonts w:ascii="Arial" w:hAnsi="Arial" w:cs="Arial"/>
                <w:b/>
                <w:sz w:val="22"/>
                <w:szCs w:val="22"/>
              </w:rPr>
            </w:pPr>
            <w:r w:rsidRPr="00E64DE3">
              <w:rPr>
                <w:rFonts w:ascii="Arial" w:hAnsi="Arial" w:cs="Arial"/>
                <w:b/>
                <w:sz w:val="22"/>
                <w:szCs w:val="22"/>
              </w:rPr>
              <w:t>Transacción</w:t>
            </w:r>
          </w:p>
        </w:tc>
        <w:tc>
          <w:tcPr>
            <w:tcW w:w="992" w:type="dxa"/>
            <w:tcBorders>
              <w:bottom w:val="single" w:sz="4" w:space="0" w:color="auto"/>
            </w:tcBorders>
            <w:vAlign w:val="center"/>
          </w:tcPr>
          <w:p w14:paraId="52FB65B0" w14:textId="77777777" w:rsidR="00217094" w:rsidRPr="00E64DE3" w:rsidRDefault="00217094" w:rsidP="002B03F6">
            <w:pPr>
              <w:jc w:val="center"/>
              <w:rPr>
                <w:rFonts w:ascii="Arial" w:hAnsi="Arial" w:cs="Arial"/>
                <w:b/>
                <w:sz w:val="22"/>
                <w:szCs w:val="22"/>
              </w:rPr>
            </w:pPr>
            <w:r w:rsidRPr="00E64DE3">
              <w:rPr>
                <w:rFonts w:ascii="Arial" w:hAnsi="Arial" w:cs="Arial"/>
                <w:b/>
                <w:sz w:val="22"/>
                <w:szCs w:val="22"/>
              </w:rPr>
              <w:t>Código</w:t>
            </w:r>
          </w:p>
        </w:tc>
      </w:tr>
      <w:tr w:rsidR="00217094" w:rsidRPr="00E64DE3" w14:paraId="529B167B" w14:textId="77777777" w:rsidTr="002B03F6">
        <w:trPr>
          <w:jc w:val="center"/>
        </w:trPr>
        <w:tc>
          <w:tcPr>
            <w:tcW w:w="2547" w:type="dxa"/>
            <w:tcBorders>
              <w:bottom w:val="nil"/>
            </w:tcBorders>
            <w:vAlign w:val="center"/>
          </w:tcPr>
          <w:p w14:paraId="686EB378" w14:textId="5C9B7BC9" w:rsidR="00217094" w:rsidRPr="00E64DE3" w:rsidRDefault="00217094" w:rsidP="00603D1A">
            <w:pPr>
              <w:jc w:val="center"/>
              <w:rPr>
                <w:rFonts w:ascii="Arial" w:hAnsi="Arial" w:cs="Arial"/>
                <w:sz w:val="22"/>
                <w:szCs w:val="22"/>
              </w:rPr>
            </w:pPr>
            <w:r w:rsidRPr="00E64DE3">
              <w:rPr>
                <w:rFonts w:ascii="Arial" w:hAnsi="Arial" w:cs="Arial"/>
                <w:sz w:val="22"/>
                <w:szCs w:val="22"/>
              </w:rPr>
              <w:t>Capta fondos</w:t>
            </w:r>
          </w:p>
        </w:tc>
        <w:tc>
          <w:tcPr>
            <w:tcW w:w="992" w:type="dxa"/>
            <w:tcBorders>
              <w:bottom w:val="nil"/>
            </w:tcBorders>
            <w:vAlign w:val="center"/>
          </w:tcPr>
          <w:p w14:paraId="79E7F47B" w14:textId="77777777" w:rsidR="00217094" w:rsidRPr="00E64DE3" w:rsidRDefault="00217094" w:rsidP="002B03F6">
            <w:pPr>
              <w:jc w:val="center"/>
              <w:rPr>
                <w:rFonts w:ascii="Arial" w:hAnsi="Arial" w:cs="Arial"/>
                <w:sz w:val="22"/>
                <w:szCs w:val="22"/>
              </w:rPr>
            </w:pPr>
            <w:r w:rsidRPr="00E64DE3">
              <w:rPr>
                <w:rFonts w:ascii="Arial" w:hAnsi="Arial" w:cs="Arial"/>
                <w:sz w:val="22"/>
                <w:szCs w:val="22"/>
              </w:rPr>
              <w:t>01</w:t>
            </w:r>
          </w:p>
        </w:tc>
      </w:tr>
      <w:tr w:rsidR="00217094" w:rsidRPr="00E64DE3" w14:paraId="5BA465A8" w14:textId="77777777" w:rsidTr="002B03F6">
        <w:trPr>
          <w:jc w:val="center"/>
        </w:trPr>
        <w:tc>
          <w:tcPr>
            <w:tcW w:w="2547" w:type="dxa"/>
            <w:tcBorders>
              <w:top w:val="nil"/>
            </w:tcBorders>
            <w:vAlign w:val="center"/>
          </w:tcPr>
          <w:p w14:paraId="22BA5A02" w14:textId="5362899D" w:rsidR="00217094" w:rsidRPr="00E64DE3" w:rsidRDefault="00217094" w:rsidP="00603D1A">
            <w:pPr>
              <w:jc w:val="center"/>
              <w:rPr>
                <w:rFonts w:ascii="Arial" w:hAnsi="Arial" w:cs="Arial"/>
                <w:sz w:val="22"/>
                <w:szCs w:val="22"/>
              </w:rPr>
            </w:pPr>
            <w:r w:rsidRPr="00E64DE3">
              <w:rPr>
                <w:rFonts w:ascii="Arial" w:hAnsi="Arial" w:cs="Arial"/>
                <w:sz w:val="22"/>
                <w:szCs w:val="22"/>
              </w:rPr>
              <w:t>Coloca fondos</w:t>
            </w:r>
          </w:p>
        </w:tc>
        <w:tc>
          <w:tcPr>
            <w:tcW w:w="992" w:type="dxa"/>
            <w:tcBorders>
              <w:top w:val="nil"/>
            </w:tcBorders>
            <w:vAlign w:val="center"/>
          </w:tcPr>
          <w:p w14:paraId="621BB2BA" w14:textId="77777777" w:rsidR="00217094" w:rsidRPr="00E64DE3" w:rsidRDefault="00217094" w:rsidP="002B03F6">
            <w:pPr>
              <w:jc w:val="center"/>
              <w:rPr>
                <w:rFonts w:ascii="Arial" w:hAnsi="Arial" w:cs="Arial"/>
                <w:sz w:val="22"/>
                <w:szCs w:val="22"/>
              </w:rPr>
            </w:pPr>
            <w:r w:rsidRPr="00E64DE3">
              <w:rPr>
                <w:rFonts w:ascii="Arial" w:hAnsi="Arial" w:cs="Arial"/>
                <w:sz w:val="22"/>
                <w:szCs w:val="22"/>
              </w:rPr>
              <w:t>02</w:t>
            </w:r>
          </w:p>
        </w:tc>
      </w:tr>
    </w:tbl>
    <w:p w14:paraId="4CDCC0F0" w14:textId="77777777" w:rsidR="00217094" w:rsidRPr="00E64DE3" w:rsidRDefault="00217094" w:rsidP="002B03F6">
      <w:pPr>
        <w:jc w:val="center"/>
        <w:rPr>
          <w:rFonts w:ascii="Arial" w:hAnsi="Arial" w:cs="Arial"/>
          <w:sz w:val="22"/>
          <w:szCs w:val="22"/>
        </w:rPr>
      </w:pPr>
    </w:p>
    <w:p w14:paraId="4BE28809" w14:textId="2F6E3ACB" w:rsidR="00217094" w:rsidRPr="00E64DE3" w:rsidRDefault="00217094" w:rsidP="002B03F6">
      <w:pPr>
        <w:jc w:val="center"/>
        <w:rPr>
          <w:rFonts w:ascii="Arial" w:hAnsi="Arial" w:cs="Arial"/>
          <w:b/>
          <w:sz w:val="22"/>
          <w:szCs w:val="22"/>
        </w:rPr>
      </w:pPr>
      <w:r w:rsidRPr="00E64DE3">
        <w:rPr>
          <w:rFonts w:ascii="Arial" w:hAnsi="Arial" w:cs="Arial"/>
          <w:b/>
          <w:sz w:val="22"/>
          <w:szCs w:val="22"/>
        </w:rPr>
        <w:t xml:space="preserve">Tabla </w:t>
      </w:r>
      <w:r w:rsidR="00384A54" w:rsidRPr="00E64DE3">
        <w:rPr>
          <w:rFonts w:ascii="Arial" w:hAnsi="Arial" w:cs="Arial"/>
          <w:b/>
          <w:sz w:val="22"/>
          <w:szCs w:val="22"/>
        </w:rPr>
        <w:t>2</w:t>
      </w:r>
    </w:p>
    <w:tbl>
      <w:tblPr>
        <w:tblStyle w:val="Tablaconcuadrcula"/>
        <w:tblW w:w="0" w:type="auto"/>
        <w:jc w:val="center"/>
        <w:tblLayout w:type="fixed"/>
        <w:tblLook w:val="04A0" w:firstRow="1" w:lastRow="0" w:firstColumn="1" w:lastColumn="0" w:noHBand="0" w:noVBand="1"/>
      </w:tblPr>
      <w:tblGrid>
        <w:gridCol w:w="2547"/>
        <w:gridCol w:w="992"/>
      </w:tblGrid>
      <w:tr w:rsidR="00217094" w:rsidRPr="00E64DE3" w14:paraId="6DA19221" w14:textId="77777777" w:rsidTr="002B03F6">
        <w:trPr>
          <w:jc w:val="center"/>
        </w:trPr>
        <w:tc>
          <w:tcPr>
            <w:tcW w:w="2547" w:type="dxa"/>
            <w:tcBorders>
              <w:bottom w:val="single" w:sz="4" w:space="0" w:color="auto"/>
            </w:tcBorders>
            <w:vAlign w:val="center"/>
          </w:tcPr>
          <w:p w14:paraId="5601F37D" w14:textId="0365DE65" w:rsidR="00217094" w:rsidRPr="00E64DE3" w:rsidRDefault="002B63E0" w:rsidP="002B03F6">
            <w:pPr>
              <w:jc w:val="center"/>
              <w:rPr>
                <w:rFonts w:ascii="Arial" w:hAnsi="Arial" w:cs="Arial"/>
                <w:b/>
                <w:sz w:val="22"/>
                <w:szCs w:val="22"/>
              </w:rPr>
            </w:pPr>
            <w:r w:rsidRPr="00E64DE3">
              <w:rPr>
                <w:rFonts w:ascii="Arial" w:hAnsi="Arial" w:cs="Arial"/>
                <w:b/>
                <w:sz w:val="22"/>
                <w:szCs w:val="22"/>
              </w:rPr>
              <w:t>Instrumento</w:t>
            </w:r>
          </w:p>
        </w:tc>
        <w:tc>
          <w:tcPr>
            <w:tcW w:w="992" w:type="dxa"/>
            <w:tcBorders>
              <w:bottom w:val="single" w:sz="4" w:space="0" w:color="auto"/>
            </w:tcBorders>
            <w:vAlign w:val="center"/>
          </w:tcPr>
          <w:p w14:paraId="23E6F068" w14:textId="77777777" w:rsidR="00217094" w:rsidRPr="00E64DE3" w:rsidRDefault="00217094" w:rsidP="002B03F6">
            <w:pPr>
              <w:jc w:val="center"/>
              <w:rPr>
                <w:rFonts w:ascii="Arial" w:hAnsi="Arial" w:cs="Arial"/>
                <w:b/>
                <w:sz w:val="22"/>
                <w:szCs w:val="22"/>
              </w:rPr>
            </w:pPr>
            <w:r w:rsidRPr="00E64DE3">
              <w:rPr>
                <w:rFonts w:ascii="Arial" w:hAnsi="Arial" w:cs="Arial"/>
                <w:b/>
                <w:sz w:val="22"/>
                <w:szCs w:val="22"/>
              </w:rPr>
              <w:t>Código</w:t>
            </w:r>
          </w:p>
        </w:tc>
      </w:tr>
      <w:tr w:rsidR="00217094" w:rsidRPr="00E64DE3" w14:paraId="7173ECF2" w14:textId="77777777" w:rsidTr="002B03F6">
        <w:trPr>
          <w:jc w:val="center"/>
        </w:trPr>
        <w:tc>
          <w:tcPr>
            <w:tcW w:w="2547" w:type="dxa"/>
            <w:tcBorders>
              <w:bottom w:val="nil"/>
            </w:tcBorders>
            <w:vAlign w:val="center"/>
          </w:tcPr>
          <w:p w14:paraId="6A6FFFB6" w14:textId="4DA35E7E" w:rsidR="00217094" w:rsidRPr="00E64DE3" w:rsidRDefault="00217094" w:rsidP="002B03F6">
            <w:pPr>
              <w:jc w:val="center"/>
              <w:rPr>
                <w:rFonts w:ascii="Arial" w:hAnsi="Arial" w:cs="Arial"/>
                <w:sz w:val="22"/>
                <w:szCs w:val="22"/>
              </w:rPr>
            </w:pPr>
            <w:r w:rsidRPr="00E64DE3">
              <w:rPr>
                <w:rFonts w:ascii="Arial" w:hAnsi="Arial" w:cs="Arial"/>
                <w:sz w:val="22"/>
                <w:szCs w:val="22"/>
              </w:rPr>
              <w:t>Préstamos</w:t>
            </w:r>
          </w:p>
        </w:tc>
        <w:tc>
          <w:tcPr>
            <w:tcW w:w="992" w:type="dxa"/>
            <w:tcBorders>
              <w:bottom w:val="nil"/>
            </w:tcBorders>
            <w:vAlign w:val="center"/>
          </w:tcPr>
          <w:p w14:paraId="65B1CF8B" w14:textId="22668698" w:rsidR="00217094" w:rsidRPr="00E64DE3" w:rsidRDefault="00CE2FE4" w:rsidP="002B03F6">
            <w:pPr>
              <w:jc w:val="center"/>
              <w:rPr>
                <w:rFonts w:ascii="Arial" w:hAnsi="Arial" w:cs="Arial"/>
                <w:sz w:val="22"/>
                <w:szCs w:val="22"/>
              </w:rPr>
            </w:pPr>
            <w:r w:rsidRPr="00E64DE3">
              <w:rPr>
                <w:rFonts w:ascii="Arial" w:hAnsi="Arial" w:cs="Arial"/>
                <w:sz w:val="22"/>
                <w:szCs w:val="22"/>
              </w:rPr>
              <w:t>01</w:t>
            </w:r>
          </w:p>
        </w:tc>
      </w:tr>
      <w:tr w:rsidR="00217094" w:rsidRPr="00E64DE3" w14:paraId="0D1918F5" w14:textId="77777777" w:rsidTr="002B03F6">
        <w:trPr>
          <w:jc w:val="center"/>
        </w:trPr>
        <w:tc>
          <w:tcPr>
            <w:tcW w:w="2547" w:type="dxa"/>
            <w:tcBorders>
              <w:top w:val="nil"/>
              <w:bottom w:val="nil"/>
            </w:tcBorders>
            <w:vAlign w:val="center"/>
          </w:tcPr>
          <w:p w14:paraId="3701AFFF" w14:textId="0F6CF792" w:rsidR="00217094" w:rsidRPr="00E64DE3" w:rsidRDefault="00217094" w:rsidP="002B03F6">
            <w:pPr>
              <w:jc w:val="center"/>
              <w:rPr>
                <w:rFonts w:ascii="Arial" w:hAnsi="Arial" w:cs="Arial"/>
                <w:sz w:val="22"/>
                <w:szCs w:val="22"/>
              </w:rPr>
            </w:pPr>
            <w:r w:rsidRPr="00E64DE3">
              <w:rPr>
                <w:rFonts w:ascii="Arial" w:hAnsi="Arial" w:cs="Arial"/>
                <w:sz w:val="22"/>
                <w:szCs w:val="22"/>
              </w:rPr>
              <w:t>Repo</w:t>
            </w:r>
          </w:p>
        </w:tc>
        <w:tc>
          <w:tcPr>
            <w:tcW w:w="992" w:type="dxa"/>
            <w:tcBorders>
              <w:top w:val="nil"/>
              <w:bottom w:val="nil"/>
            </w:tcBorders>
            <w:vAlign w:val="center"/>
          </w:tcPr>
          <w:p w14:paraId="56C98C52" w14:textId="7F8D067C" w:rsidR="00217094" w:rsidRPr="00E64DE3" w:rsidRDefault="000F1E4E" w:rsidP="002B03F6">
            <w:pPr>
              <w:jc w:val="center"/>
              <w:rPr>
                <w:rFonts w:ascii="Arial" w:hAnsi="Arial" w:cs="Arial"/>
                <w:sz w:val="22"/>
                <w:szCs w:val="22"/>
              </w:rPr>
            </w:pPr>
            <w:r w:rsidRPr="00E64DE3">
              <w:rPr>
                <w:rFonts w:ascii="Arial" w:hAnsi="Arial" w:cs="Arial"/>
                <w:sz w:val="22"/>
                <w:szCs w:val="22"/>
              </w:rPr>
              <w:t>02</w:t>
            </w:r>
          </w:p>
        </w:tc>
      </w:tr>
      <w:tr w:rsidR="005373FA" w:rsidRPr="00E64DE3" w14:paraId="5AD29A16" w14:textId="77777777" w:rsidTr="002B03F6">
        <w:trPr>
          <w:jc w:val="center"/>
        </w:trPr>
        <w:tc>
          <w:tcPr>
            <w:tcW w:w="2547" w:type="dxa"/>
            <w:tcBorders>
              <w:top w:val="nil"/>
              <w:bottom w:val="nil"/>
            </w:tcBorders>
            <w:vAlign w:val="center"/>
          </w:tcPr>
          <w:p w14:paraId="09125341" w14:textId="62624FD0" w:rsidR="005373FA" w:rsidRPr="00E64DE3" w:rsidRDefault="005373FA" w:rsidP="002B03F6">
            <w:pPr>
              <w:jc w:val="center"/>
              <w:rPr>
                <w:rFonts w:ascii="Arial" w:hAnsi="Arial" w:cs="Arial"/>
                <w:sz w:val="22"/>
                <w:szCs w:val="22"/>
              </w:rPr>
            </w:pPr>
            <w:r w:rsidRPr="00E64DE3">
              <w:rPr>
                <w:rFonts w:ascii="Arial" w:hAnsi="Arial" w:cs="Arial"/>
                <w:sz w:val="22"/>
                <w:szCs w:val="22"/>
              </w:rPr>
              <w:t>Simultáneas</w:t>
            </w:r>
          </w:p>
        </w:tc>
        <w:tc>
          <w:tcPr>
            <w:tcW w:w="992" w:type="dxa"/>
            <w:tcBorders>
              <w:top w:val="nil"/>
              <w:bottom w:val="nil"/>
            </w:tcBorders>
            <w:vAlign w:val="center"/>
          </w:tcPr>
          <w:p w14:paraId="1F109937" w14:textId="60909A1E" w:rsidR="005373FA" w:rsidRPr="00E64DE3" w:rsidRDefault="000F1E4E" w:rsidP="002B03F6">
            <w:pPr>
              <w:jc w:val="center"/>
              <w:rPr>
                <w:rFonts w:ascii="Arial" w:hAnsi="Arial" w:cs="Arial"/>
                <w:sz w:val="22"/>
                <w:szCs w:val="22"/>
              </w:rPr>
            </w:pPr>
            <w:r w:rsidRPr="00E64DE3">
              <w:rPr>
                <w:rFonts w:ascii="Arial" w:hAnsi="Arial" w:cs="Arial"/>
                <w:sz w:val="22"/>
                <w:szCs w:val="22"/>
              </w:rPr>
              <w:t>03</w:t>
            </w:r>
          </w:p>
        </w:tc>
      </w:tr>
      <w:tr w:rsidR="007B2725" w:rsidRPr="00E64DE3" w14:paraId="5AE1845C" w14:textId="77777777" w:rsidTr="002B03F6">
        <w:trPr>
          <w:jc w:val="center"/>
        </w:trPr>
        <w:tc>
          <w:tcPr>
            <w:tcW w:w="2547" w:type="dxa"/>
            <w:tcBorders>
              <w:top w:val="nil"/>
              <w:bottom w:val="nil"/>
            </w:tcBorders>
            <w:vAlign w:val="center"/>
          </w:tcPr>
          <w:p w14:paraId="42EC3023" w14:textId="18D499A7" w:rsidR="007B2725" w:rsidRPr="00E64DE3" w:rsidRDefault="004B3B9F" w:rsidP="002B03F6">
            <w:pPr>
              <w:jc w:val="center"/>
              <w:rPr>
                <w:rFonts w:ascii="Arial" w:hAnsi="Arial" w:cs="Arial"/>
                <w:sz w:val="22"/>
                <w:szCs w:val="22"/>
              </w:rPr>
            </w:pPr>
            <w:r w:rsidRPr="00E64DE3">
              <w:rPr>
                <w:rFonts w:ascii="Arial" w:hAnsi="Arial" w:cs="Arial"/>
                <w:sz w:val="22"/>
                <w:szCs w:val="22"/>
              </w:rPr>
              <w:t>Préstamo de valores</w:t>
            </w:r>
          </w:p>
        </w:tc>
        <w:tc>
          <w:tcPr>
            <w:tcW w:w="992" w:type="dxa"/>
            <w:tcBorders>
              <w:top w:val="nil"/>
              <w:bottom w:val="nil"/>
            </w:tcBorders>
            <w:vAlign w:val="center"/>
          </w:tcPr>
          <w:p w14:paraId="79FF86C1" w14:textId="01C02CC9" w:rsidR="007B2725" w:rsidRPr="00E64DE3" w:rsidRDefault="000F1E4E" w:rsidP="002B03F6">
            <w:pPr>
              <w:jc w:val="center"/>
              <w:rPr>
                <w:rFonts w:ascii="Arial" w:hAnsi="Arial" w:cs="Arial"/>
                <w:sz w:val="22"/>
                <w:szCs w:val="22"/>
              </w:rPr>
            </w:pPr>
            <w:r w:rsidRPr="00E64DE3">
              <w:rPr>
                <w:rFonts w:ascii="Arial" w:hAnsi="Arial" w:cs="Arial"/>
                <w:sz w:val="22"/>
                <w:szCs w:val="22"/>
              </w:rPr>
              <w:t>04</w:t>
            </w:r>
          </w:p>
        </w:tc>
      </w:tr>
      <w:tr w:rsidR="000F1E4E" w:rsidRPr="00E64DE3" w14:paraId="5768B1C6" w14:textId="77777777" w:rsidTr="003720A2">
        <w:trPr>
          <w:jc w:val="center"/>
        </w:trPr>
        <w:tc>
          <w:tcPr>
            <w:tcW w:w="2547" w:type="dxa"/>
            <w:tcBorders>
              <w:top w:val="nil"/>
              <w:bottom w:val="nil"/>
            </w:tcBorders>
            <w:vAlign w:val="center"/>
          </w:tcPr>
          <w:p w14:paraId="150EB668" w14:textId="0D2E5D7F" w:rsidR="000F1E4E" w:rsidRPr="00E64DE3" w:rsidRDefault="000F1E4E" w:rsidP="002B03F6">
            <w:pPr>
              <w:jc w:val="center"/>
              <w:rPr>
                <w:rFonts w:ascii="Arial" w:hAnsi="Arial" w:cs="Arial"/>
                <w:sz w:val="22"/>
                <w:szCs w:val="22"/>
              </w:rPr>
            </w:pPr>
            <w:r w:rsidRPr="00E64DE3">
              <w:rPr>
                <w:rFonts w:ascii="Arial" w:hAnsi="Arial" w:cs="Arial"/>
                <w:sz w:val="22"/>
                <w:szCs w:val="22"/>
              </w:rPr>
              <w:t>FX Swap</w:t>
            </w:r>
          </w:p>
        </w:tc>
        <w:tc>
          <w:tcPr>
            <w:tcW w:w="992" w:type="dxa"/>
            <w:tcBorders>
              <w:top w:val="nil"/>
              <w:bottom w:val="nil"/>
            </w:tcBorders>
            <w:vAlign w:val="center"/>
          </w:tcPr>
          <w:p w14:paraId="70786FDF" w14:textId="6A49C386" w:rsidR="000F1E4E" w:rsidRPr="00E64DE3" w:rsidRDefault="000F1E4E" w:rsidP="002B03F6">
            <w:pPr>
              <w:jc w:val="center"/>
              <w:rPr>
                <w:rFonts w:ascii="Arial" w:hAnsi="Arial" w:cs="Arial"/>
                <w:sz w:val="22"/>
                <w:szCs w:val="22"/>
              </w:rPr>
            </w:pPr>
            <w:r w:rsidRPr="00E64DE3">
              <w:rPr>
                <w:rFonts w:ascii="Arial" w:hAnsi="Arial" w:cs="Arial"/>
                <w:sz w:val="22"/>
                <w:szCs w:val="22"/>
              </w:rPr>
              <w:t>05</w:t>
            </w:r>
          </w:p>
        </w:tc>
      </w:tr>
      <w:tr w:rsidR="003720A2" w:rsidRPr="00E64DE3" w14:paraId="6EA0D5DF" w14:textId="77777777" w:rsidTr="003720A2">
        <w:trPr>
          <w:jc w:val="center"/>
        </w:trPr>
        <w:tc>
          <w:tcPr>
            <w:tcW w:w="2547" w:type="dxa"/>
            <w:tcBorders>
              <w:top w:val="nil"/>
              <w:bottom w:val="nil"/>
              <w:right w:val="single" w:sz="4" w:space="0" w:color="auto"/>
            </w:tcBorders>
            <w:vAlign w:val="center"/>
          </w:tcPr>
          <w:p w14:paraId="09D9DCC4" w14:textId="52811689" w:rsidR="003720A2" w:rsidRPr="00E64DE3" w:rsidRDefault="003720A2" w:rsidP="002B03F6">
            <w:pPr>
              <w:jc w:val="center"/>
              <w:rPr>
                <w:rFonts w:ascii="Arial" w:hAnsi="Arial" w:cs="Arial"/>
                <w:sz w:val="22"/>
                <w:szCs w:val="22"/>
              </w:rPr>
            </w:pPr>
            <w:r>
              <w:rPr>
                <w:rFonts w:ascii="Arial" w:hAnsi="Arial" w:cs="Arial"/>
                <w:sz w:val="22"/>
                <w:szCs w:val="22"/>
              </w:rPr>
              <w:t>Depósito</w:t>
            </w:r>
          </w:p>
        </w:tc>
        <w:tc>
          <w:tcPr>
            <w:tcW w:w="992" w:type="dxa"/>
            <w:tcBorders>
              <w:top w:val="nil"/>
              <w:left w:val="single" w:sz="4" w:space="0" w:color="auto"/>
              <w:bottom w:val="nil"/>
            </w:tcBorders>
            <w:vAlign w:val="center"/>
          </w:tcPr>
          <w:p w14:paraId="05F6F850" w14:textId="2643B944" w:rsidR="003720A2" w:rsidRPr="00E64DE3" w:rsidRDefault="003720A2" w:rsidP="002B03F6">
            <w:pPr>
              <w:jc w:val="center"/>
              <w:rPr>
                <w:rFonts w:ascii="Arial" w:hAnsi="Arial" w:cs="Arial"/>
                <w:sz w:val="22"/>
                <w:szCs w:val="22"/>
              </w:rPr>
            </w:pPr>
            <w:r>
              <w:rPr>
                <w:rFonts w:ascii="Arial" w:hAnsi="Arial" w:cs="Arial"/>
                <w:sz w:val="22"/>
                <w:szCs w:val="22"/>
              </w:rPr>
              <w:t>06</w:t>
            </w:r>
          </w:p>
        </w:tc>
      </w:tr>
      <w:tr w:rsidR="005373FA" w:rsidRPr="00E64DE3" w14:paraId="37D4E648" w14:textId="77777777" w:rsidTr="003720A2">
        <w:trPr>
          <w:jc w:val="center"/>
        </w:trPr>
        <w:tc>
          <w:tcPr>
            <w:tcW w:w="2547" w:type="dxa"/>
            <w:tcBorders>
              <w:top w:val="nil"/>
              <w:bottom w:val="single" w:sz="4" w:space="0" w:color="auto"/>
              <w:right w:val="single" w:sz="4" w:space="0" w:color="auto"/>
            </w:tcBorders>
            <w:vAlign w:val="center"/>
          </w:tcPr>
          <w:p w14:paraId="16DF2973" w14:textId="709CCC1B" w:rsidR="005373FA" w:rsidRPr="00E64DE3" w:rsidRDefault="005373FA" w:rsidP="002B03F6">
            <w:pPr>
              <w:jc w:val="center"/>
              <w:rPr>
                <w:rFonts w:ascii="Arial" w:hAnsi="Arial" w:cs="Arial"/>
                <w:sz w:val="22"/>
                <w:szCs w:val="22"/>
              </w:rPr>
            </w:pPr>
            <w:r w:rsidRPr="00E64DE3">
              <w:rPr>
                <w:rFonts w:ascii="Arial" w:hAnsi="Arial" w:cs="Arial"/>
                <w:sz w:val="22"/>
                <w:szCs w:val="22"/>
              </w:rPr>
              <w:t>Otro</w:t>
            </w:r>
          </w:p>
        </w:tc>
        <w:tc>
          <w:tcPr>
            <w:tcW w:w="992" w:type="dxa"/>
            <w:tcBorders>
              <w:top w:val="nil"/>
              <w:left w:val="single" w:sz="4" w:space="0" w:color="auto"/>
              <w:bottom w:val="single" w:sz="4" w:space="0" w:color="auto"/>
            </w:tcBorders>
            <w:vAlign w:val="center"/>
          </w:tcPr>
          <w:p w14:paraId="0A45EE55" w14:textId="049E0C90" w:rsidR="005373FA" w:rsidRPr="00E64DE3" w:rsidRDefault="00CE2FE4" w:rsidP="002B03F6">
            <w:pPr>
              <w:jc w:val="center"/>
              <w:rPr>
                <w:rFonts w:ascii="Arial" w:hAnsi="Arial" w:cs="Arial"/>
                <w:sz w:val="22"/>
                <w:szCs w:val="22"/>
              </w:rPr>
            </w:pPr>
            <w:r w:rsidRPr="00E64DE3">
              <w:rPr>
                <w:rFonts w:ascii="Arial" w:hAnsi="Arial" w:cs="Arial"/>
                <w:sz w:val="22"/>
                <w:szCs w:val="22"/>
              </w:rPr>
              <w:t>99</w:t>
            </w:r>
          </w:p>
        </w:tc>
      </w:tr>
    </w:tbl>
    <w:p w14:paraId="7D9322DB" w14:textId="77777777" w:rsidR="00217094" w:rsidRPr="00E64DE3" w:rsidRDefault="00217094" w:rsidP="002B03F6">
      <w:pPr>
        <w:jc w:val="center"/>
        <w:rPr>
          <w:rFonts w:ascii="Arial" w:hAnsi="Arial" w:cs="Arial"/>
          <w:sz w:val="22"/>
          <w:szCs w:val="22"/>
        </w:rPr>
      </w:pPr>
    </w:p>
    <w:p w14:paraId="051A36A8" w14:textId="48579F9B" w:rsidR="000F1E4E" w:rsidRPr="00E64DE3" w:rsidRDefault="000F1E4E" w:rsidP="002B03F6">
      <w:pPr>
        <w:jc w:val="center"/>
        <w:rPr>
          <w:rFonts w:ascii="Arial" w:hAnsi="Arial" w:cs="Arial"/>
          <w:b/>
          <w:sz w:val="22"/>
          <w:szCs w:val="22"/>
        </w:rPr>
      </w:pPr>
      <w:r w:rsidRPr="00E64DE3">
        <w:rPr>
          <w:rFonts w:ascii="Arial" w:hAnsi="Arial" w:cs="Arial"/>
          <w:b/>
          <w:sz w:val="22"/>
          <w:szCs w:val="22"/>
        </w:rPr>
        <w:t>Tabla 3</w:t>
      </w:r>
    </w:p>
    <w:p w14:paraId="59AF7836" w14:textId="77777777" w:rsidR="000F1E4E" w:rsidRPr="00E64DE3" w:rsidRDefault="000F1E4E" w:rsidP="002B03F6">
      <w:pPr>
        <w:jc w:val="center"/>
        <w:rPr>
          <w:rFonts w:ascii="Arial" w:hAnsi="Arial" w:cs="Arial"/>
          <w:sz w:val="22"/>
          <w:szCs w:val="22"/>
        </w:rPr>
      </w:pPr>
    </w:p>
    <w:p w14:paraId="4342EEDA" w14:textId="05636261" w:rsidR="000F1E4E" w:rsidRPr="00E64DE3" w:rsidRDefault="000F1E4E" w:rsidP="002B03F6">
      <w:pPr>
        <w:jc w:val="center"/>
        <w:rPr>
          <w:rFonts w:ascii="Arial" w:hAnsi="Arial" w:cs="Arial"/>
          <w:sz w:val="22"/>
          <w:szCs w:val="22"/>
        </w:rPr>
      </w:pPr>
      <w:proofErr w:type="gramStart"/>
      <w:r w:rsidRPr="00E64DE3">
        <w:rPr>
          <w:rFonts w:ascii="Arial" w:hAnsi="Arial" w:cs="Arial"/>
          <w:sz w:val="22"/>
          <w:szCs w:val="22"/>
        </w:rPr>
        <w:t>De acuerdo a</w:t>
      </w:r>
      <w:proofErr w:type="gramEnd"/>
      <w:r w:rsidRPr="00E64DE3">
        <w:rPr>
          <w:rFonts w:ascii="Arial" w:hAnsi="Arial" w:cs="Arial"/>
          <w:sz w:val="22"/>
          <w:szCs w:val="22"/>
        </w:rPr>
        <w:t xml:space="preserve"> la lista de </w:t>
      </w:r>
      <w:r w:rsidR="0023547F" w:rsidRPr="00E64DE3">
        <w:rPr>
          <w:rFonts w:ascii="Arial" w:hAnsi="Arial" w:cs="Arial"/>
          <w:sz w:val="22"/>
          <w:szCs w:val="22"/>
        </w:rPr>
        <w:t>monedas</w:t>
      </w:r>
      <w:r w:rsidRPr="00E64DE3">
        <w:rPr>
          <w:rFonts w:ascii="Arial" w:hAnsi="Arial" w:cs="Arial"/>
          <w:sz w:val="22"/>
          <w:szCs w:val="22"/>
        </w:rPr>
        <w:t xml:space="preserve"> ISO 4217</w:t>
      </w:r>
    </w:p>
    <w:p w14:paraId="79D1EA66" w14:textId="77777777" w:rsidR="000F1E4E" w:rsidRPr="00E64DE3" w:rsidRDefault="000F1E4E" w:rsidP="002B03F6">
      <w:pPr>
        <w:jc w:val="center"/>
        <w:rPr>
          <w:rFonts w:ascii="Arial" w:hAnsi="Arial" w:cs="Arial"/>
          <w:sz w:val="22"/>
          <w:szCs w:val="22"/>
        </w:rPr>
      </w:pPr>
    </w:p>
    <w:p w14:paraId="3EC7AF76" w14:textId="42E6DD65" w:rsidR="0023547F" w:rsidRPr="00E64DE3" w:rsidRDefault="0023547F" w:rsidP="002B03F6">
      <w:pPr>
        <w:jc w:val="center"/>
        <w:rPr>
          <w:rFonts w:ascii="Arial" w:hAnsi="Arial" w:cs="Arial"/>
          <w:b/>
          <w:sz w:val="22"/>
          <w:szCs w:val="22"/>
        </w:rPr>
      </w:pPr>
      <w:r w:rsidRPr="00E64DE3">
        <w:rPr>
          <w:rFonts w:ascii="Arial" w:hAnsi="Arial" w:cs="Arial"/>
          <w:b/>
          <w:sz w:val="22"/>
          <w:szCs w:val="22"/>
        </w:rPr>
        <w:t>Tabla 4</w:t>
      </w:r>
    </w:p>
    <w:tbl>
      <w:tblPr>
        <w:tblW w:w="4180" w:type="dxa"/>
        <w:jc w:val="center"/>
        <w:tblCellMar>
          <w:left w:w="70" w:type="dxa"/>
          <w:right w:w="70" w:type="dxa"/>
        </w:tblCellMar>
        <w:tblLook w:val="04A0" w:firstRow="1" w:lastRow="0" w:firstColumn="1" w:lastColumn="0" w:noHBand="0" w:noVBand="1"/>
      </w:tblPr>
      <w:tblGrid>
        <w:gridCol w:w="1696"/>
        <w:gridCol w:w="2484"/>
      </w:tblGrid>
      <w:tr w:rsidR="0023547F" w:rsidRPr="00E64DE3" w14:paraId="3B829D22" w14:textId="77777777" w:rsidTr="002B03F6">
        <w:trPr>
          <w:trHeight w:val="270"/>
          <w:jc w:val="center"/>
        </w:trPr>
        <w:tc>
          <w:tcPr>
            <w:tcW w:w="1696" w:type="dxa"/>
            <w:tcBorders>
              <w:top w:val="single" w:sz="4" w:space="0" w:color="auto"/>
              <w:left w:val="single" w:sz="4" w:space="0" w:color="auto"/>
              <w:bottom w:val="single" w:sz="8" w:space="0" w:color="auto"/>
              <w:right w:val="nil"/>
            </w:tcBorders>
            <w:shd w:val="clear" w:color="auto" w:fill="auto"/>
            <w:noWrap/>
            <w:vAlign w:val="bottom"/>
            <w:hideMark/>
          </w:tcPr>
          <w:p w14:paraId="763E6069" w14:textId="77777777" w:rsidR="0023547F" w:rsidRPr="00E64DE3" w:rsidRDefault="0023547F" w:rsidP="002B03F6">
            <w:pPr>
              <w:jc w:val="center"/>
              <w:rPr>
                <w:rFonts w:ascii="Arial" w:hAnsi="Arial" w:cs="Arial"/>
                <w:b/>
                <w:bCs/>
                <w:sz w:val="22"/>
                <w:szCs w:val="22"/>
                <w:lang w:val="es-PE" w:eastAsia="es-PE"/>
              </w:rPr>
            </w:pPr>
            <w:r w:rsidRPr="00E64DE3">
              <w:rPr>
                <w:rFonts w:ascii="Arial" w:hAnsi="Arial" w:cs="Arial"/>
                <w:b/>
                <w:bCs/>
                <w:sz w:val="22"/>
                <w:szCs w:val="22"/>
              </w:rPr>
              <w:t>Código BCRP</w:t>
            </w:r>
          </w:p>
        </w:tc>
        <w:tc>
          <w:tcPr>
            <w:tcW w:w="2484" w:type="dxa"/>
            <w:tcBorders>
              <w:top w:val="single" w:sz="4" w:space="0" w:color="auto"/>
              <w:left w:val="nil"/>
              <w:bottom w:val="single" w:sz="8" w:space="0" w:color="auto"/>
              <w:right w:val="single" w:sz="4" w:space="0" w:color="auto"/>
            </w:tcBorders>
            <w:shd w:val="clear" w:color="auto" w:fill="auto"/>
            <w:noWrap/>
            <w:vAlign w:val="bottom"/>
            <w:hideMark/>
          </w:tcPr>
          <w:p w14:paraId="5205971A" w14:textId="02675411" w:rsidR="0023547F" w:rsidRPr="00E64DE3" w:rsidRDefault="0023547F" w:rsidP="002B03F6">
            <w:pPr>
              <w:jc w:val="center"/>
              <w:rPr>
                <w:rFonts w:ascii="Arial" w:hAnsi="Arial" w:cs="Arial"/>
                <w:b/>
                <w:bCs/>
                <w:sz w:val="22"/>
                <w:szCs w:val="22"/>
              </w:rPr>
            </w:pPr>
            <w:r w:rsidRPr="00E64DE3">
              <w:rPr>
                <w:rFonts w:ascii="Arial" w:hAnsi="Arial" w:cs="Arial"/>
                <w:b/>
                <w:bCs/>
                <w:sz w:val="22"/>
                <w:szCs w:val="22"/>
              </w:rPr>
              <w:t xml:space="preserve">Nombre </w:t>
            </w:r>
            <w:r w:rsidR="002B03F6" w:rsidRPr="00E64DE3">
              <w:rPr>
                <w:rFonts w:ascii="Arial" w:hAnsi="Arial" w:cs="Arial"/>
                <w:b/>
                <w:bCs/>
                <w:sz w:val="22"/>
                <w:szCs w:val="22"/>
              </w:rPr>
              <w:t>corto</w:t>
            </w:r>
          </w:p>
        </w:tc>
      </w:tr>
      <w:tr w:rsidR="0023547F" w:rsidRPr="00E64DE3" w14:paraId="1BC22EBC"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1CD2EF48" w14:textId="7B62C83E"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02</w:t>
            </w:r>
          </w:p>
        </w:tc>
        <w:tc>
          <w:tcPr>
            <w:tcW w:w="2484" w:type="dxa"/>
            <w:tcBorders>
              <w:top w:val="nil"/>
              <w:left w:val="nil"/>
              <w:bottom w:val="nil"/>
              <w:right w:val="single" w:sz="4" w:space="0" w:color="auto"/>
            </w:tcBorders>
            <w:shd w:val="clear" w:color="auto" w:fill="auto"/>
            <w:noWrap/>
            <w:vAlign w:val="bottom"/>
            <w:hideMark/>
          </w:tcPr>
          <w:p w14:paraId="63324D09" w14:textId="4A4F1714" w:rsidR="0023547F" w:rsidRPr="00E64DE3" w:rsidRDefault="0023547F" w:rsidP="002B03F6">
            <w:pPr>
              <w:rPr>
                <w:rFonts w:ascii="Arial" w:hAnsi="Arial" w:cs="Arial"/>
                <w:sz w:val="20"/>
                <w:szCs w:val="20"/>
              </w:rPr>
            </w:pPr>
            <w:r w:rsidRPr="00E64DE3">
              <w:rPr>
                <w:rFonts w:ascii="Arial" w:hAnsi="Arial" w:cs="Arial"/>
                <w:sz w:val="20"/>
                <w:szCs w:val="20"/>
              </w:rPr>
              <w:t>CRÉDITO</w:t>
            </w:r>
          </w:p>
        </w:tc>
      </w:tr>
      <w:tr w:rsidR="0023547F" w:rsidRPr="00E64DE3" w14:paraId="31F0EF3F"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03879B52" w14:textId="45A2F045"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03</w:t>
            </w:r>
          </w:p>
        </w:tc>
        <w:tc>
          <w:tcPr>
            <w:tcW w:w="2484" w:type="dxa"/>
            <w:tcBorders>
              <w:top w:val="nil"/>
              <w:left w:val="nil"/>
              <w:bottom w:val="nil"/>
              <w:right w:val="single" w:sz="4" w:space="0" w:color="auto"/>
            </w:tcBorders>
            <w:shd w:val="clear" w:color="auto" w:fill="auto"/>
            <w:noWrap/>
            <w:vAlign w:val="bottom"/>
            <w:hideMark/>
          </w:tcPr>
          <w:p w14:paraId="045E5509" w14:textId="57352A10" w:rsidR="0023547F" w:rsidRPr="00E64DE3" w:rsidRDefault="0023547F" w:rsidP="002B03F6">
            <w:pPr>
              <w:rPr>
                <w:rFonts w:ascii="Arial" w:hAnsi="Arial" w:cs="Arial"/>
                <w:sz w:val="20"/>
                <w:szCs w:val="20"/>
              </w:rPr>
            </w:pPr>
            <w:r w:rsidRPr="00E64DE3">
              <w:rPr>
                <w:rFonts w:ascii="Arial" w:hAnsi="Arial" w:cs="Arial"/>
                <w:sz w:val="20"/>
                <w:szCs w:val="20"/>
              </w:rPr>
              <w:t>INTERBANK</w:t>
            </w:r>
          </w:p>
        </w:tc>
      </w:tr>
      <w:tr w:rsidR="0023547F" w:rsidRPr="00E64DE3" w14:paraId="34025C64"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0317077A" w14:textId="6964F246"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07</w:t>
            </w:r>
          </w:p>
        </w:tc>
        <w:tc>
          <w:tcPr>
            <w:tcW w:w="2484" w:type="dxa"/>
            <w:tcBorders>
              <w:top w:val="nil"/>
              <w:left w:val="nil"/>
              <w:bottom w:val="nil"/>
              <w:right w:val="single" w:sz="4" w:space="0" w:color="auto"/>
            </w:tcBorders>
            <w:shd w:val="clear" w:color="auto" w:fill="auto"/>
            <w:noWrap/>
            <w:vAlign w:val="bottom"/>
            <w:hideMark/>
          </w:tcPr>
          <w:p w14:paraId="258680A7" w14:textId="2D9B92D0" w:rsidR="0023547F" w:rsidRPr="00E64DE3" w:rsidRDefault="0023547F" w:rsidP="002B03F6">
            <w:pPr>
              <w:rPr>
                <w:rFonts w:ascii="Arial" w:hAnsi="Arial" w:cs="Arial"/>
                <w:sz w:val="20"/>
                <w:szCs w:val="20"/>
              </w:rPr>
            </w:pPr>
            <w:r w:rsidRPr="00E64DE3">
              <w:rPr>
                <w:rFonts w:ascii="Arial" w:hAnsi="Arial" w:cs="Arial"/>
                <w:sz w:val="20"/>
                <w:szCs w:val="20"/>
              </w:rPr>
              <w:t>CITIBANK</w:t>
            </w:r>
          </w:p>
        </w:tc>
      </w:tr>
      <w:tr w:rsidR="0023547F" w:rsidRPr="00E64DE3" w14:paraId="61D06F6B"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599F2B03" w14:textId="415BC3BA"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09</w:t>
            </w:r>
          </w:p>
        </w:tc>
        <w:tc>
          <w:tcPr>
            <w:tcW w:w="2484" w:type="dxa"/>
            <w:tcBorders>
              <w:top w:val="nil"/>
              <w:left w:val="nil"/>
              <w:bottom w:val="nil"/>
              <w:right w:val="single" w:sz="4" w:space="0" w:color="auto"/>
            </w:tcBorders>
            <w:shd w:val="clear" w:color="auto" w:fill="auto"/>
            <w:noWrap/>
            <w:vAlign w:val="bottom"/>
            <w:hideMark/>
          </w:tcPr>
          <w:p w14:paraId="4A420541" w14:textId="445BF7B9" w:rsidR="0023547F" w:rsidRPr="00E64DE3" w:rsidRDefault="0023547F" w:rsidP="002B03F6">
            <w:pPr>
              <w:rPr>
                <w:rFonts w:ascii="Arial" w:hAnsi="Arial" w:cs="Arial"/>
                <w:sz w:val="20"/>
                <w:szCs w:val="20"/>
              </w:rPr>
            </w:pPr>
            <w:r w:rsidRPr="00E64DE3">
              <w:rPr>
                <w:rFonts w:ascii="Arial" w:hAnsi="Arial" w:cs="Arial"/>
                <w:sz w:val="20"/>
                <w:szCs w:val="20"/>
              </w:rPr>
              <w:t>SCOTIABANK</w:t>
            </w:r>
          </w:p>
        </w:tc>
      </w:tr>
      <w:tr w:rsidR="0023547F" w:rsidRPr="00E64DE3" w14:paraId="4B2F08B9"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144F4FCA" w14:textId="0FDCCF47"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11</w:t>
            </w:r>
          </w:p>
        </w:tc>
        <w:tc>
          <w:tcPr>
            <w:tcW w:w="2484" w:type="dxa"/>
            <w:tcBorders>
              <w:top w:val="nil"/>
              <w:left w:val="nil"/>
              <w:bottom w:val="nil"/>
              <w:right w:val="single" w:sz="4" w:space="0" w:color="auto"/>
            </w:tcBorders>
            <w:shd w:val="clear" w:color="auto" w:fill="auto"/>
            <w:noWrap/>
            <w:vAlign w:val="bottom"/>
            <w:hideMark/>
          </w:tcPr>
          <w:p w14:paraId="41B4ABC9" w14:textId="173B5CF6" w:rsidR="0023547F" w:rsidRPr="00E64DE3" w:rsidRDefault="0023547F" w:rsidP="002B03F6">
            <w:pPr>
              <w:rPr>
                <w:rFonts w:ascii="Arial" w:hAnsi="Arial" w:cs="Arial"/>
                <w:sz w:val="20"/>
                <w:szCs w:val="20"/>
              </w:rPr>
            </w:pPr>
            <w:r w:rsidRPr="00E64DE3">
              <w:rPr>
                <w:rFonts w:ascii="Arial" w:hAnsi="Arial" w:cs="Arial"/>
                <w:sz w:val="20"/>
                <w:szCs w:val="20"/>
              </w:rPr>
              <w:t>CONTINENTAL</w:t>
            </w:r>
          </w:p>
        </w:tc>
      </w:tr>
      <w:tr w:rsidR="0023547F" w:rsidRPr="00E64DE3" w14:paraId="78D949EF"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66E7EB7" w14:textId="5681AA26"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23</w:t>
            </w:r>
          </w:p>
        </w:tc>
        <w:tc>
          <w:tcPr>
            <w:tcW w:w="2484" w:type="dxa"/>
            <w:tcBorders>
              <w:top w:val="nil"/>
              <w:left w:val="nil"/>
              <w:bottom w:val="nil"/>
              <w:right w:val="single" w:sz="4" w:space="0" w:color="auto"/>
            </w:tcBorders>
            <w:shd w:val="clear" w:color="auto" w:fill="auto"/>
            <w:noWrap/>
            <w:vAlign w:val="bottom"/>
            <w:hideMark/>
          </w:tcPr>
          <w:p w14:paraId="380026B2" w14:textId="5B69FA4B" w:rsidR="0023547F" w:rsidRPr="00E64DE3" w:rsidRDefault="0023547F" w:rsidP="002B03F6">
            <w:pPr>
              <w:rPr>
                <w:rFonts w:ascii="Arial" w:hAnsi="Arial" w:cs="Arial"/>
                <w:sz w:val="20"/>
                <w:szCs w:val="20"/>
              </w:rPr>
            </w:pPr>
            <w:r w:rsidRPr="00E64DE3">
              <w:rPr>
                <w:rFonts w:ascii="Arial" w:hAnsi="Arial" w:cs="Arial"/>
                <w:sz w:val="20"/>
                <w:szCs w:val="20"/>
              </w:rPr>
              <w:t>COMERCIO</w:t>
            </w:r>
          </w:p>
        </w:tc>
      </w:tr>
      <w:tr w:rsidR="0023547F" w:rsidRPr="00E64DE3" w14:paraId="5DBE5D66"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2F65CC5" w14:textId="2D5BCA0C"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35</w:t>
            </w:r>
          </w:p>
        </w:tc>
        <w:tc>
          <w:tcPr>
            <w:tcW w:w="2484" w:type="dxa"/>
            <w:tcBorders>
              <w:top w:val="nil"/>
              <w:left w:val="nil"/>
              <w:bottom w:val="nil"/>
              <w:right w:val="single" w:sz="4" w:space="0" w:color="auto"/>
            </w:tcBorders>
            <w:shd w:val="clear" w:color="auto" w:fill="auto"/>
            <w:noWrap/>
            <w:vAlign w:val="bottom"/>
            <w:hideMark/>
          </w:tcPr>
          <w:p w14:paraId="0051D0A8" w14:textId="5BB8B9A4" w:rsidR="0023547F" w:rsidRPr="00E64DE3" w:rsidRDefault="001C6A42" w:rsidP="002B03F6">
            <w:pPr>
              <w:rPr>
                <w:rFonts w:ascii="Arial" w:hAnsi="Arial" w:cs="Arial"/>
                <w:sz w:val="20"/>
                <w:szCs w:val="20"/>
              </w:rPr>
            </w:pPr>
            <w:r w:rsidRPr="00E64DE3">
              <w:rPr>
                <w:rFonts w:ascii="Arial" w:hAnsi="Arial" w:cs="Arial"/>
                <w:sz w:val="20"/>
                <w:szCs w:val="20"/>
              </w:rPr>
              <w:t>PICHINCHA</w:t>
            </w:r>
          </w:p>
        </w:tc>
      </w:tr>
      <w:tr w:rsidR="0023547F" w:rsidRPr="00E64DE3" w14:paraId="7F1501C0"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B11FDE0" w14:textId="305E7F4F"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38</w:t>
            </w:r>
          </w:p>
        </w:tc>
        <w:tc>
          <w:tcPr>
            <w:tcW w:w="2484" w:type="dxa"/>
            <w:tcBorders>
              <w:top w:val="nil"/>
              <w:left w:val="nil"/>
              <w:bottom w:val="nil"/>
              <w:right w:val="single" w:sz="4" w:space="0" w:color="auto"/>
            </w:tcBorders>
            <w:shd w:val="clear" w:color="auto" w:fill="auto"/>
            <w:noWrap/>
            <w:vAlign w:val="bottom"/>
            <w:hideMark/>
          </w:tcPr>
          <w:p w14:paraId="2C457136" w14:textId="13857A30" w:rsidR="0023547F" w:rsidRPr="00E64DE3" w:rsidRDefault="0023547F" w:rsidP="002B03F6">
            <w:pPr>
              <w:rPr>
                <w:rFonts w:ascii="Arial" w:hAnsi="Arial" w:cs="Arial"/>
                <w:sz w:val="20"/>
                <w:szCs w:val="20"/>
              </w:rPr>
            </w:pPr>
            <w:r w:rsidRPr="00E64DE3">
              <w:rPr>
                <w:rFonts w:ascii="Arial" w:hAnsi="Arial" w:cs="Arial"/>
                <w:sz w:val="20"/>
                <w:szCs w:val="20"/>
              </w:rPr>
              <w:t>B.</w:t>
            </w:r>
            <w:proofErr w:type="gramStart"/>
            <w:r w:rsidRPr="00E64DE3">
              <w:rPr>
                <w:rFonts w:ascii="Arial" w:hAnsi="Arial" w:cs="Arial"/>
                <w:sz w:val="20"/>
                <w:szCs w:val="20"/>
              </w:rPr>
              <w:t>I.F</w:t>
            </w:r>
            <w:proofErr w:type="gramEnd"/>
          </w:p>
        </w:tc>
      </w:tr>
      <w:tr w:rsidR="0023547F" w:rsidRPr="00E64DE3" w14:paraId="7FF4248B"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3F11A7C" w14:textId="193D08B1"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49</w:t>
            </w:r>
          </w:p>
        </w:tc>
        <w:tc>
          <w:tcPr>
            <w:tcW w:w="2484" w:type="dxa"/>
            <w:tcBorders>
              <w:top w:val="nil"/>
              <w:left w:val="nil"/>
              <w:bottom w:val="nil"/>
              <w:right w:val="single" w:sz="4" w:space="0" w:color="auto"/>
            </w:tcBorders>
            <w:shd w:val="clear" w:color="auto" w:fill="auto"/>
            <w:noWrap/>
            <w:vAlign w:val="bottom"/>
            <w:hideMark/>
          </w:tcPr>
          <w:p w14:paraId="3391EB14" w14:textId="02AD44EE" w:rsidR="0023547F" w:rsidRPr="00E64DE3" w:rsidRDefault="0023547F" w:rsidP="002B03F6">
            <w:pPr>
              <w:rPr>
                <w:rFonts w:ascii="Arial" w:hAnsi="Arial" w:cs="Arial"/>
                <w:sz w:val="20"/>
                <w:szCs w:val="20"/>
              </w:rPr>
            </w:pPr>
            <w:r w:rsidRPr="00E64DE3">
              <w:rPr>
                <w:rFonts w:ascii="Arial" w:hAnsi="Arial" w:cs="Arial"/>
                <w:sz w:val="20"/>
                <w:szCs w:val="20"/>
              </w:rPr>
              <w:t>MI BANCO</w:t>
            </w:r>
          </w:p>
        </w:tc>
      </w:tr>
      <w:tr w:rsidR="0023547F" w:rsidRPr="00E64DE3" w14:paraId="473D8713"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542AF73C" w14:textId="2377182C"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53</w:t>
            </w:r>
          </w:p>
        </w:tc>
        <w:tc>
          <w:tcPr>
            <w:tcW w:w="2484" w:type="dxa"/>
            <w:tcBorders>
              <w:top w:val="nil"/>
              <w:left w:val="nil"/>
              <w:bottom w:val="nil"/>
              <w:right w:val="single" w:sz="4" w:space="0" w:color="auto"/>
            </w:tcBorders>
            <w:shd w:val="clear" w:color="auto" w:fill="auto"/>
            <w:noWrap/>
            <w:vAlign w:val="bottom"/>
            <w:hideMark/>
          </w:tcPr>
          <w:p w14:paraId="0F5B93B0" w14:textId="4C3A087F" w:rsidR="0023547F" w:rsidRPr="00E64DE3" w:rsidRDefault="0023547F" w:rsidP="002B03F6">
            <w:pPr>
              <w:rPr>
                <w:rFonts w:ascii="Arial" w:hAnsi="Arial" w:cs="Arial"/>
                <w:sz w:val="20"/>
                <w:szCs w:val="20"/>
              </w:rPr>
            </w:pPr>
            <w:r w:rsidRPr="00E64DE3">
              <w:rPr>
                <w:rFonts w:ascii="Arial" w:hAnsi="Arial" w:cs="Arial"/>
                <w:sz w:val="20"/>
                <w:szCs w:val="20"/>
              </w:rPr>
              <w:t>GNB PERÚ</w:t>
            </w:r>
          </w:p>
        </w:tc>
      </w:tr>
      <w:tr w:rsidR="0023547F" w:rsidRPr="00E64DE3" w14:paraId="4CC261F0"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1E73D053" w14:textId="7F6AAA45"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54</w:t>
            </w:r>
          </w:p>
        </w:tc>
        <w:tc>
          <w:tcPr>
            <w:tcW w:w="2484" w:type="dxa"/>
            <w:tcBorders>
              <w:top w:val="nil"/>
              <w:left w:val="nil"/>
              <w:bottom w:val="nil"/>
              <w:right w:val="single" w:sz="4" w:space="0" w:color="auto"/>
            </w:tcBorders>
            <w:shd w:val="clear" w:color="auto" w:fill="auto"/>
            <w:noWrap/>
            <w:vAlign w:val="bottom"/>
            <w:hideMark/>
          </w:tcPr>
          <w:p w14:paraId="5C0BD39F" w14:textId="6964C628" w:rsidR="0023547F" w:rsidRPr="00E64DE3" w:rsidRDefault="0023547F" w:rsidP="002B03F6">
            <w:pPr>
              <w:rPr>
                <w:rFonts w:ascii="Arial" w:hAnsi="Arial" w:cs="Arial"/>
                <w:sz w:val="20"/>
                <w:szCs w:val="20"/>
              </w:rPr>
            </w:pPr>
            <w:r w:rsidRPr="00E64DE3">
              <w:rPr>
                <w:rFonts w:ascii="Arial" w:hAnsi="Arial" w:cs="Arial"/>
                <w:sz w:val="20"/>
                <w:szCs w:val="20"/>
              </w:rPr>
              <w:t>BANCO FALABELLA</w:t>
            </w:r>
          </w:p>
        </w:tc>
      </w:tr>
      <w:tr w:rsidR="0023547F" w:rsidRPr="00E64DE3" w14:paraId="660EF6B3"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58341299" w14:textId="0BFC23F4"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55</w:t>
            </w:r>
          </w:p>
        </w:tc>
        <w:tc>
          <w:tcPr>
            <w:tcW w:w="2484" w:type="dxa"/>
            <w:tcBorders>
              <w:top w:val="nil"/>
              <w:left w:val="nil"/>
              <w:bottom w:val="nil"/>
              <w:right w:val="single" w:sz="4" w:space="0" w:color="auto"/>
            </w:tcBorders>
            <w:shd w:val="clear" w:color="auto" w:fill="auto"/>
            <w:noWrap/>
            <w:vAlign w:val="bottom"/>
            <w:hideMark/>
          </w:tcPr>
          <w:p w14:paraId="60BA4C53" w14:textId="77777777" w:rsidR="0023547F" w:rsidRPr="00E64DE3" w:rsidRDefault="0023547F" w:rsidP="002B03F6">
            <w:pPr>
              <w:rPr>
                <w:rFonts w:ascii="Arial" w:hAnsi="Arial" w:cs="Arial"/>
                <w:sz w:val="20"/>
                <w:szCs w:val="20"/>
              </w:rPr>
            </w:pPr>
            <w:r w:rsidRPr="00E64DE3">
              <w:rPr>
                <w:rFonts w:ascii="Arial" w:hAnsi="Arial" w:cs="Arial"/>
                <w:sz w:val="20"/>
                <w:szCs w:val="20"/>
              </w:rPr>
              <w:t>RIPLEY</w:t>
            </w:r>
          </w:p>
        </w:tc>
      </w:tr>
      <w:tr w:rsidR="0023547F" w:rsidRPr="00E64DE3" w14:paraId="4FFA06C7"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71B161B" w14:textId="760EB464"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56</w:t>
            </w:r>
          </w:p>
        </w:tc>
        <w:tc>
          <w:tcPr>
            <w:tcW w:w="2484" w:type="dxa"/>
            <w:tcBorders>
              <w:top w:val="nil"/>
              <w:left w:val="nil"/>
              <w:bottom w:val="nil"/>
              <w:right w:val="single" w:sz="4" w:space="0" w:color="auto"/>
            </w:tcBorders>
            <w:shd w:val="clear" w:color="auto" w:fill="auto"/>
            <w:noWrap/>
            <w:vAlign w:val="bottom"/>
            <w:hideMark/>
          </w:tcPr>
          <w:p w14:paraId="152BE4ED" w14:textId="77777777" w:rsidR="0023547F" w:rsidRPr="00E64DE3" w:rsidRDefault="0023547F" w:rsidP="002B03F6">
            <w:pPr>
              <w:rPr>
                <w:rFonts w:ascii="Arial" w:hAnsi="Arial" w:cs="Arial"/>
                <w:sz w:val="20"/>
                <w:szCs w:val="20"/>
              </w:rPr>
            </w:pPr>
            <w:r w:rsidRPr="00E64DE3">
              <w:rPr>
                <w:rFonts w:ascii="Arial" w:hAnsi="Arial" w:cs="Arial"/>
                <w:sz w:val="20"/>
                <w:szCs w:val="20"/>
              </w:rPr>
              <w:t>SANTANDER</w:t>
            </w:r>
          </w:p>
        </w:tc>
      </w:tr>
      <w:tr w:rsidR="0023547F" w:rsidRPr="00E64DE3" w14:paraId="5A2F407E"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5E2E05A" w14:textId="7004228A"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58</w:t>
            </w:r>
          </w:p>
        </w:tc>
        <w:tc>
          <w:tcPr>
            <w:tcW w:w="2484" w:type="dxa"/>
            <w:tcBorders>
              <w:top w:val="nil"/>
              <w:left w:val="nil"/>
              <w:bottom w:val="nil"/>
              <w:right w:val="single" w:sz="4" w:space="0" w:color="auto"/>
            </w:tcBorders>
            <w:shd w:val="clear" w:color="auto" w:fill="auto"/>
            <w:noWrap/>
            <w:vAlign w:val="bottom"/>
            <w:hideMark/>
          </w:tcPr>
          <w:p w14:paraId="2BC5B14A" w14:textId="58B6BC7E" w:rsidR="0023547F" w:rsidRPr="00E64DE3" w:rsidRDefault="0023547F" w:rsidP="002B03F6">
            <w:pPr>
              <w:rPr>
                <w:rFonts w:ascii="Arial" w:hAnsi="Arial" w:cs="Arial"/>
                <w:sz w:val="20"/>
                <w:szCs w:val="20"/>
              </w:rPr>
            </w:pPr>
            <w:r w:rsidRPr="00E64DE3">
              <w:rPr>
                <w:rFonts w:ascii="Arial" w:hAnsi="Arial" w:cs="Arial"/>
                <w:sz w:val="20"/>
                <w:szCs w:val="20"/>
              </w:rPr>
              <w:t>A</w:t>
            </w:r>
            <w:r w:rsidR="001C6A42" w:rsidRPr="00E64DE3">
              <w:rPr>
                <w:rFonts w:ascii="Arial" w:hAnsi="Arial" w:cs="Arial"/>
                <w:sz w:val="20"/>
                <w:szCs w:val="20"/>
              </w:rPr>
              <w:t>LFIN BANCO</w:t>
            </w:r>
          </w:p>
        </w:tc>
      </w:tr>
      <w:tr w:rsidR="0023547F" w:rsidRPr="00E64DE3" w14:paraId="23B32507"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239A4263" w14:textId="512163FE"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60</w:t>
            </w:r>
          </w:p>
        </w:tc>
        <w:tc>
          <w:tcPr>
            <w:tcW w:w="2484" w:type="dxa"/>
            <w:tcBorders>
              <w:top w:val="nil"/>
              <w:left w:val="nil"/>
              <w:bottom w:val="nil"/>
              <w:right w:val="single" w:sz="4" w:space="0" w:color="auto"/>
            </w:tcBorders>
            <w:shd w:val="clear" w:color="auto" w:fill="auto"/>
            <w:noWrap/>
            <w:vAlign w:val="bottom"/>
            <w:hideMark/>
          </w:tcPr>
          <w:p w14:paraId="6FF1A0CF" w14:textId="77777777" w:rsidR="0023547F" w:rsidRPr="00E64DE3" w:rsidRDefault="0023547F" w:rsidP="002B03F6">
            <w:pPr>
              <w:rPr>
                <w:rFonts w:ascii="Arial" w:hAnsi="Arial" w:cs="Arial"/>
                <w:sz w:val="20"/>
                <w:szCs w:val="20"/>
              </w:rPr>
            </w:pPr>
            <w:r w:rsidRPr="00E64DE3">
              <w:rPr>
                <w:rFonts w:ascii="Arial" w:hAnsi="Arial" w:cs="Arial"/>
                <w:sz w:val="20"/>
                <w:szCs w:val="20"/>
              </w:rPr>
              <w:t>ICBC PERÚ</w:t>
            </w:r>
          </w:p>
        </w:tc>
      </w:tr>
      <w:tr w:rsidR="0023547F" w:rsidRPr="00E64DE3" w14:paraId="71D9B160"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2AA052E3" w14:textId="3FCB1C07"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61</w:t>
            </w:r>
          </w:p>
        </w:tc>
        <w:tc>
          <w:tcPr>
            <w:tcW w:w="2484" w:type="dxa"/>
            <w:tcBorders>
              <w:top w:val="nil"/>
              <w:left w:val="nil"/>
              <w:bottom w:val="nil"/>
              <w:right w:val="single" w:sz="4" w:space="0" w:color="auto"/>
            </w:tcBorders>
            <w:shd w:val="clear" w:color="auto" w:fill="auto"/>
            <w:noWrap/>
            <w:vAlign w:val="bottom"/>
            <w:hideMark/>
          </w:tcPr>
          <w:p w14:paraId="6398A408" w14:textId="77777777" w:rsidR="0023547F" w:rsidRPr="00E64DE3" w:rsidRDefault="0023547F" w:rsidP="002B03F6">
            <w:pPr>
              <w:rPr>
                <w:rFonts w:ascii="Arial" w:hAnsi="Arial" w:cs="Arial"/>
                <w:sz w:val="20"/>
                <w:szCs w:val="20"/>
              </w:rPr>
            </w:pPr>
            <w:r w:rsidRPr="00E64DE3">
              <w:rPr>
                <w:rFonts w:ascii="Arial" w:hAnsi="Arial" w:cs="Arial"/>
                <w:sz w:val="20"/>
                <w:szCs w:val="20"/>
              </w:rPr>
              <w:t>JPMORGAN</w:t>
            </w:r>
          </w:p>
        </w:tc>
      </w:tr>
      <w:tr w:rsidR="003E33DD" w:rsidRPr="00E64DE3" w14:paraId="3BA1FD19"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tcPr>
          <w:p w14:paraId="112E254E" w14:textId="6F11D885" w:rsidR="003E33DD" w:rsidRPr="00E64DE3" w:rsidRDefault="00590DCA" w:rsidP="002B03F6">
            <w:pPr>
              <w:jc w:val="center"/>
              <w:rPr>
                <w:rFonts w:ascii="Arial" w:hAnsi="Arial" w:cs="Arial"/>
                <w:sz w:val="20"/>
                <w:szCs w:val="20"/>
              </w:rPr>
            </w:pPr>
            <w:r>
              <w:rPr>
                <w:rFonts w:ascii="Arial" w:hAnsi="Arial" w:cs="Arial"/>
                <w:sz w:val="20"/>
                <w:szCs w:val="20"/>
              </w:rPr>
              <w:t>0</w:t>
            </w:r>
            <w:r w:rsidR="003E33DD" w:rsidRPr="00E64DE3">
              <w:rPr>
                <w:rFonts w:ascii="Arial" w:hAnsi="Arial" w:cs="Arial"/>
                <w:sz w:val="20"/>
                <w:szCs w:val="20"/>
              </w:rPr>
              <w:t>62</w:t>
            </w:r>
          </w:p>
        </w:tc>
        <w:tc>
          <w:tcPr>
            <w:tcW w:w="2484" w:type="dxa"/>
            <w:tcBorders>
              <w:top w:val="nil"/>
              <w:left w:val="nil"/>
              <w:bottom w:val="nil"/>
              <w:right w:val="single" w:sz="4" w:space="0" w:color="auto"/>
            </w:tcBorders>
            <w:shd w:val="clear" w:color="auto" w:fill="auto"/>
            <w:noWrap/>
            <w:vAlign w:val="bottom"/>
          </w:tcPr>
          <w:p w14:paraId="3259D736" w14:textId="3665A852" w:rsidR="003E33DD" w:rsidRPr="00E64DE3" w:rsidRDefault="003E33DD" w:rsidP="002B03F6">
            <w:pPr>
              <w:rPr>
                <w:rFonts w:ascii="Arial" w:hAnsi="Arial" w:cs="Arial"/>
                <w:sz w:val="20"/>
                <w:szCs w:val="20"/>
              </w:rPr>
            </w:pPr>
            <w:r w:rsidRPr="00E64DE3">
              <w:rPr>
                <w:rFonts w:ascii="Arial" w:hAnsi="Arial" w:cs="Arial"/>
                <w:sz w:val="20"/>
                <w:szCs w:val="20"/>
              </w:rPr>
              <w:t>BOC PERÚ</w:t>
            </w:r>
          </w:p>
        </w:tc>
      </w:tr>
      <w:tr w:rsidR="00CE11EE" w:rsidRPr="00E64DE3" w14:paraId="4CDBC81E"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tcPr>
          <w:p w14:paraId="16E27987" w14:textId="5F8774DC" w:rsidR="00CE11EE" w:rsidRPr="00E64DE3" w:rsidRDefault="00590DCA" w:rsidP="002B03F6">
            <w:pPr>
              <w:jc w:val="center"/>
              <w:rPr>
                <w:rFonts w:ascii="Arial" w:hAnsi="Arial" w:cs="Arial"/>
                <w:sz w:val="20"/>
                <w:szCs w:val="20"/>
              </w:rPr>
            </w:pPr>
            <w:r>
              <w:rPr>
                <w:rFonts w:ascii="Arial" w:hAnsi="Arial" w:cs="Arial"/>
                <w:sz w:val="20"/>
                <w:szCs w:val="20"/>
              </w:rPr>
              <w:t>0</w:t>
            </w:r>
            <w:r w:rsidR="008D7028" w:rsidRPr="00E64DE3">
              <w:rPr>
                <w:rFonts w:ascii="Arial" w:hAnsi="Arial" w:cs="Arial"/>
                <w:sz w:val="20"/>
                <w:szCs w:val="20"/>
              </w:rPr>
              <w:t>63</w:t>
            </w:r>
          </w:p>
        </w:tc>
        <w:tc>
          <w:tcPr>
            <w:tcW w:w="2484" w:type="dxa"/>
            <w:tcBorders>
              <w:top w:val="nil"/>
              <w:left w:val="nil"/>
              <w:bottom w:val="nil"/>
              <w:right w:val="single" w:sz="4" w:space="0" w:color="auto"/>
            </w:tcBorders>
            <w:shd w:val="clear" w:color="auto" w:fill="auto"/>
            <w:noWrap/>
            <w:vAlign w:val="bottom"/>
          </w:tcPr>
          <w:p w14:paraId="095CEC24" w14:textId="4A1550B7" w:rsidR="00CE11EE" w:rsidRPr="00E64DE3" w:rsidRDefault="00CE11EE" w:rsidP="002B03F6">
            <w:pPr>
              <w:rPr>
                <w:rFonts w:ascii="Arial" w:hAnsi="Arial" w:cs="Arial"/>
                <w:sz w:val="20"/>
                <w:szCs w:val="20"/>
              </w:rPr>
            </w:pPr>
            <w:r w:rsidRPr="00E64DE3">
              <w:rPr>
                <w:rFonts w:ascii="Arial" w:hAnsi="Arial" w:cs="Arial"/>
                <w:sz w:val="20"/>
                <w:szCs w:val="20"/>
              </w:rPr>
              <w:t>BANCO BCI PERÚ</w:t>
            </w:r>
          </w:p>
        </w:tc>
      </w:tr>
      <w:tr w:rsidR="0023547F" w:rsidRPr="00E64DE3" w14:paraId="629D2458"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776B459" w14:textId="581A9142"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43</w:t>
            </w:r>
          </w:p>
        </w:tc>
        <w:tc>
          <w:tcPr>
            <w:tcW w:w="2484" w:type="dxa"/>
            <w:tcBorders>
              <w:top w:val="nil"/>
              <w:left w:val="nil"/>
              <w:bottom w:val="nil"/>
              <w:right w:val="single" w:sz="4" w:space="0" w:color="auto"/>
            </w:tcBorders>
            <w:shd w:val="clear" w:color="auto" w:fill="auto"/>
            <w:noWrap/>
            <w:vAlign w:val="bottom"/>
            <w:hideMark/>
          </w:tcPr>
          <w:p w14:paraId="2FF19991" w14:textId="77777777" w:rsidR="0023547F" w:rsidRPr="00E64DE3" w:rsidRDefault="0023547F" w:rsidP="002B03F6">
            <w:pPr>
              <w:rPr>
                <w:rFonts w:ascii="Arial" w:hAnsi="Arial" w:cs="Arial"/>
                <w:sz w:val="20"/>
                <w:szCs w:val="20"/>
              </w:rPr>
            </w:pPr>
            <w:r w:rsidRPr="00E64DE3">
              <w:rPr>
                <w:rFonts w:ascii="Arial" w:hAnsi="Arial" w:cs="Arial"/>
                <w:sz w:val="20"/>
                <w:szCs w:val="20"/>
              </w:rPr>
              <w:t>CREDISCOTIA</w:t>
            </w:r>
          </w:p>
        </w:tc>
      </w:tr>
      <w:tr w:rsidR="0023547F" w:rsidRPr="00E64DE3" w14:paraId="0FE88D31"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188278C" w14:textId="4C70F992"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73</w:t>
            </w:r>
          </w:p>
        </w:tc>
        <w:tc>
          <w:tcPr>
            <w:tcW w:w="2484" w:type="dxa"/>
            <w:tcBorders>
              <w:top w:val="nil"/>
              <w:left w:val="nil"/>
              <w:bottom w:val="nil"/>
              <w:right w:val="single" w:sz="4" w:space="0" w:color="auto"/>
            </w:tcBorders>
            <w:shd w:val="clear" w:color="auto" w:fill="auto"/>
            <w:noWrap/>
            <w:vAlign w:val="bottom"/>
            <w:hideMark/>
          </w:tcPr>
          <w:p w14:paraId="1F620F10" w14:textId="77777777" w:rsidR="0023547F" w:rsidRPr="00E64DE3" w:rsidRDefault="0023547F" w:rsidP="002B03F6">
            <w:pPr>
              <w:rPr>
                <w:rFonts w:ascii="Arial" w:hAnsi="Arial" w:cs="Arial"/>
                <w:sz w:val="20"/>
                <w:szCs w:val="20"/>
              </w:rPr>
            </w:pPr>
            <w:r w:rsidRPr="00E64DE3">
              <w:rPr>
                <w:rFonts w:ascii="Arial" w:hAnsi="Arial" w:cs="Arial"/>
                <w:sz w:val="20"/>
                <w:szCs w:val="20"/>
              </w:rPr>
              <w:t>FIN CREDINKA</w:t>
            </w:r>
          </w:p>
        </w:tc>
      </w:tr>
      <w:tr w:rsidR="0023547F" w:rsidRPr="00E64DE3" w14:paraId="13E38B7B"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77D4300" w14:textId="51EDBC8A"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88</w:t>
            </w:r>
          </w:p>
        </w:tc>
        <w:tc>
          <w:tcPr>
            <w:tcW w:w="2484" w:type="dxa"/>
            <w:tcBorders>
              <w:top w:val="nil"/>
              <w:left w:val="nil"/>
              <w:bottom w:val="nil"/>
              <w:right w:val="single" w:sz="4" w:space="0" w:color="auto"/>
            </w:tcBorders>
            <w:shd w:val="clear" w:color="auto" w:fill="auto"/>
            <w:noWrap/>
            <w:vAlign w:val="bottom"/>
            <w:hideMark/>
          </w:tcPr>
          <w:p w14:paraId="4B804BAA" w14:textId="5A12CB17" w:rsidR="0023547F" w:rsidRPr="00E64DE3" w:rsidRDefault="0023547F" w:rsidP="002B03F6">
            <w:pPr>
              <w:rPr>
                <w:rFonts w:ascii="Arial" w:hAnsi="Arial" w:cs="Arial"/>
                <w:sz w:val="20"/>
                <w:szCs w:val="20"/>
              </w:rPr>
            </w:pPr>
            <w:r w:rsidRPr="00E64DE3">
              <w:rPr>
                <w:rFonts w:ascii="Arial" w:hAnsi="Arial" w:cs="Arial"/>
                <w:sz w:val="20"/>
                <w:szCs w:val="20"/>
              </w:rPr>
              <w:t>F. TFC S.A.</w:t>
            </w:r>
          </w:p>
        </w:tc>
      </w:tr>
      <w:tr w:rsidR="0023547F" w:rsidRPr="00E64DE3" w14:paraId="4AEFDD53"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1B6AB58B" w14:textId="0C6BA2CC"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91</w:t>
            </w:r>
          </w:p>
        </w:tc>
        <w:tc>
          <w:tcPr>
            <w:tcW w:w="2484" w:type="dxa"/>
            <w:tcBorders>
              <w:top w:val="nil"/>
              <w:left w:val="nil"/>
              <w:bottom w:val="nil"/>
              <w:right w:val="single" w:sz="4" w:space="0" w:color="auto"/>
            </w:tcBorders>
            <w:shd w:val="clear" w:color="auto" w:fill="auto"/>
            <w:noWrap/>
            <w:vAlign w:val="bottom"/>
            <w:hideMark/>
          </w:tcPr>
          <w:p w14:paraId="67C35063" w14:textId="77777777" w:rsidR="0023547F" w:rsidRPr="00E64DE3" w:rsidRDefault="0023547F" w:rsidP="002B03F6">
            <w:pPr>
              <w:rPr>
                <w:rFonts w:ascii="Arial" w:hAnsi="Arial" w:cs="Arial"/>
                <w:sz w:val="20"/>
                <w:szCs w:val="20"/>
              </w:rPr>
            </w:pPr>
            <w:r w:rsidRPr="00E64DE3">
              <w:rPr>
                <w:rFonts w:ascii="Arial" w:hAnsi="Arial" w:cs="Arial"/>
                <w:sz w:val="20"/>
                <w:szCs w:val="20"/>
              </w:rPr>
              <w:t>COMPARTAMOS FIN</w:t>
            </w:r>
          </w:p>
        </w:tc>
      </w:tr>
      <w:tr w:rsidR="0023547F" w:rsidRPr="00E64DE3" w14:paraId="6CF25A96"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F0AA08D" w14:textId="79A04165"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93</w:t>
            </w:r>
          </w:p>
        </w:tc>
        <w:tc>
          <w:tcPr>
            <w:tcW w:w="2484" w:type="dxa"/>
            <w:tcBorders>
              <w:top w:val="nil"/>
              <w:left w:val="nil"/>
              <w:bottom w:val="nil"/>
              <w:right w:val="single" w:sz="4" w:space="0" w:color="auto"/>
            </w:tcBorders>
            <w:shd w:val="clear" w:color="auto" w:fill="auto"/>
            <w:noWrap/>
            <w:vAlign w:val="bottom"/>
            <w:hideMark/>
          </w:tcPr>
          <w:p w14:paraId="05BE348B" w14:textId="756A0789" w:rsidR="0023547F" w:rsidRPr="00E64DE3" w:rsidRDefault="0023547F" w:rsidP="002B03F6">
            <w:pPr>
              <w:rPr>
                <w:rFonts w:ascii="Arial" w:hAnsi="Arial" w:cs="Arial"/>
                <w:sz w:val="20"/>
                <w:szCs w:val="20"/>
              </w:rPr>
            </w:pPr>
            <w:r w:rsidRPr="00E64DE3">
              <w:rPr>
                <w:rFonts w:ascii="Arial" w:hAnsi="Arial" w:cs="Arial"/>
                <w:sz w:val="20"/>
                <w:szCs w:val="20"/>
              </w:rPr>
              <w:t xml:space="preserve">FIN. </w:t>
            </w:r>
            <w:r w:rsidR="003E33DD" w:rsidRPr="00E64DE3">
              <w:rPr>
                <w:rFonts w:ascii="Arial" w:hAnsi="Arial" w:cs="Arial"/>
                <w:sz w:val="20"/>
                <w:szCs w:val="20"/>
              </w:rPr>
              <w:t>QAPAQ</w:t>
            </w:r>
          </w:p>
        </w:tc>
      </w:tr>
      <w:tr w:rsidR="0023547F" w:rsidRPr="00E64DE3" w14:paraId="085BF02B"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288A1F22" w14:textId="7009DCF0"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94</w:t>
            </w:r>
          </w:p>
        </w:tc>
        <w:tc>
          <w:tcPr>
            <w:tcW w:w="2484" w:type="dxa"/>
            <w:tcBorders>
              <w:top w:val="nil"/>
              <w:left w:val="nil"/>
              <w:bottom w:val="nil"/>
              <w:right w:val="single" w:sz="4" w:space="0" w:color="auto"/>
            </w:tcBorders>
            <w:shd w:val="clear" w:color="auto" w:fill="auto"/>
            <w:noWrap/>
            <w:vAlign w:val="bottom"/>
            <w:hideMark/>
          </w:tcPr>
          <w:p w14:paraId="55D931E5" w14:textId="77777777" w:rsidR="0023547F" w:rsidRPr="00E64DE3" w:rsidRDefault="0023547F" w:rsidP="002B03F6">
            <w:pPr>
              <w:rPr>
                <w:rFonts w:ascii="Arial" w:hAnsi="Arial" w:cs="Arial"/>
                <w:sz w:val="20"/>
                <w:szCs w:val="20"/>
              </w:rPr>
            </w:pPr>
            <w:r w:rsidRPr="00E64DE3">
              <w:rPr>
                <w:rFonts w:ascii="Arial" w:hAnsi="Arial" w:cs="Arial"/>
                <w:sz w:val="20"/>
                <w:szCs w:val="20"/>
              </w:rPr>
              <w:t xml:space="preserve">FIN. </w:t>
            </w:r>
            <w:proofErr w:type="gramStart"/>
            <w:r w:rsidRPr="00E64DE3">
              <w:rPr>
                <w:rFonts w:ascii="Arial" w:hAnsi="Arial" w:cs="Arial"/>
                <w:sz w:val="20"/>
                <w:szCs w:val="20"/>
              </w:rPr>
              <w:t>OH!</w:t>
            </w:r>
            <w:proofErr w:type="gramEnd"/>
          </w:p>
        </w:tc>
      </w:tr>
      <w:tr w:rsidR="0023547F" w:rsidRPr="00E64DE3" w14:paraId="4E0A6E77"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4A194A28" w14:textId="21498137"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95</w:t>
            </w:r>
          </w:p>
        </w:tc>
        <w:tc>
          <w:tcPr>
            <w:tcW w:w="2484" w:type="dxa"/>
            <w:tcBorders>
              <w:top w:val="nil"/>
              <w:left w:val="nil"/>
              <w:bottom w:val="nil"/>
              <w:right w:val="single" w:sz="4" w:space="0" w:color="auto"/>
            </w:tcBorders>
            <w:shd w:val="clear" w:color="auto" w:fill="auto"/>
            <w:noWrap/>
            <w:vAlign w:val="bottom"/>
            <w:hideMark/>
          </w:tcPr>
          <w:p w14:paraId="473EC4A3" w14:textId="77777777" w:rsidR="0023547F" w:rsidRPr="00E64DE3" w:rsidRDefault="0023547F" w:rsidP="002B03F6">
            <w:pPr>
              <w:rPr>
                <w:rFonts w:ascii="Arial" w:hAnsi="Arial" w:cs="Arial"/>
                <w:sz w:val="20"/>
                <w:szCs w:val="20"/>
              </w:rPr>
            </w:pPr>
            <w:r w:rsidRPr="00E64DE3">
              <w:rPr>
                <w:rFonts w:ascii="Arial" w:hAnsi="Arial" w:cs="Arial"/>
                <w:sz w:val="20"/>
                <w:szCs w:val="20"/>
              </w:rPr>
              <w:t>FINANCIERA AMERIKA</w:t>
            </w:r>
          </w:p>
        </w:tc>
      </w:tr>
      <w:tr w:rsidR="0023547F" w:rsidRPr="00E64DE3" w14:paraId="76F9F0CF"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013CAF7D" w14:textId="3741A456"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96</w:t>
            </w:r>
          </w:p>
        </w:tc>
        <w:tc>
          <w:tcPr>
            <w:tcW w:w="2484" w:type="dxa"/>
            <w:tcBorders>
              <w:top w:val="nil"/>
              <w:left w:val="nil"/>
              <w:bottom w:val="nil"/>
              <w:right w:val="single" w:sz="4" w:space="0" w:color="auto"/>
            </w:tcBorders>
            <w:shd w:val="clear" w:color="auto" w:fill="auto"/>
            <w:noWrap/>
            <w:vAlign w:val="bottom"/>
            <w:hideMark/>
          </w:tcPr>
          <w:p w14:paraId="1025033D" w14:textId="77777777" w:rsidR="0023547F" w:rsidRPr="00E64DE3" w:rsidRDefault="0023547F" w:rsidP="002B03F6">
            <w:pPr>
              <w:rPr>
                <w:rFonts w:ascii="Arial" w:hAnsi="Arial" w:cs="Arial"/>
                <w:sz w:val="20"/>
                <w:szCs w:val="20"/>
              </w:rPr>
            </w:pPr>
            <w:r w:rsidRPr="00E64DE3">
              <w:rPr>
                <w:rFonts w:ascii="Arial" w:hAnsi="Arial" w:cs="Arial"/>
                <w:sz w:val="20"/>
                <w:szCs w:val="20"/>
              </w:rPr>
              <w:t>EFECTIVA</w:t>
            </w:r>
          </w:p>
        </w:tc>
      </w:tr>
      <w:tr w:rsidR="0023547F" w:rsidRPr="00E64DE3" w14:paraId="3EB920C3"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6D981CA3" w14:textId="779FE09F"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97</w:t>
            </w:r>
          </w:p>
        </w:tc>
        <w:tc>
          <w:tcPr>
            <w:tcW w:w="2484" w:type="dxa"/>
            <w:tcBorders>
              <w:top w:val="nil"/>
              <w:left w:val="nil"/>
              <w:bottom w:val="nil"/>
              <w:right w:val="single" w:sz="4" w:space="0" w:color="auto"/>
            </w:tcBorders>
            <w:shd w:val="clear" w:color="auto" w:fill="auto"/>
            <w:noWrap/>
            <w:vAlign w:val="bottom"/>
            <w:hideMark/>
          </w:tcPr>
          <w:p w14:paraId="7F8F7CF1" w14:textId="77777777" w:rsidR="0023547F" w:rsidRPr="00E64DE3" w:rsidRDefault="0023547F" w:rsidP="002B03F6">
            <w:pPr>
              <w:rPr>
                <w:rFonts w:ascii="Arial" w:hAnsi="Arial" w:cs="Arial"/>
                <w:sz w:val="20"/>
                <w:szCs w:val="20"/>
              </w:rPr>
            </w:pPr>
            <w:r w:rsidRPr="00E64DE3">
              <w:rPr>
                <w:rFonts w:ascii="Arial" w:hAnsi="Arial" w:cs="Arial"/>
                <w:sz w:val="20"/>
                <w:szCs w:val="20"/>
              </w:rPr>
              <w:t>FIN. MITSUI</w:t>
            </w:r>
          </w:p>
        </w:tc>
      </w:tr>
      <w:tr w:rsidR="0023547F" w:rsidRPr="00E64DE3" w14:paraId="10FDA5EE" w14:textId="77777777" w:rsidTr="002B03F6">
        <w:trPr>
          <w:trHeight w:val="255"/>
          <w:jc w:val="center"/>
        </w:trPr>
        <w:tc>
          <w:tcPr>
            <w:tcW w:w="1696" w:type="dxa"/>
            <w:tcBorders>
              <w:top w:val="nil"/>
              <w:left w:val="single" w:sz="4" w:space="0" w:color="auto"/>
              <w:bottom w:val="nil"/>
              <w:right w:val="nil"/>
            </w:tcBorders>
            <w:shd w:val="clear" w:color="auto" w:fill="auto"/>
            <w:noWrap/>
            <w:vAlign w:val="bottom"/>
            <w:hideMark/>
          </w:tcPr>
          <w:p w14:paraId="5F2AB261" w14:textId="01027C8E"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98</w:t>
            </w:r>
          </w:p>
        </w:tc>
        <w:tc>
          <w:tcPr>
            <w:tcW w:w="2484" w:type="dxa"/>
            <w:tcBorders>
              <w:top w:val="nil"/>
              <w:left w:val="nil"/>
              <w:bottom w:val="nil"/>
              <w:right w:val="single" w:sz="4" w:space="0" w:color="auto"/>
            </w:tcBorders>
            <w:shd w:val="clear" w:color="auto" w:fill="auto"/>
            <w:noWrap/>
            <w:vAlign w:val="bottom"/>
            <w:hideMark/>
          </w:tcPr>
          <w:p w14:paraId="040A0F67" w14:textId="77777777" w:rsidR="0023547F" w:rsidRPr="00E64DE3" w:rsidRDefault="0023547F" w:rsidP="002B03F6">
            <w:pPr>
              <w:rPr>
                <w:rFonts w:ascii="Arial" w:hAnsi="Arial" w:cs="Arial"/>
                <w:sz w:val="20"/>
                <w:szCs w:val="20"/>
              </w:rPr>
            </w:pPr>
            <w:r w:rsidRPr="00E64DE3">
              <w:rPr>
                <w:rFonts w:ascii="Arial" w:hAnsi="Arial" w:cs="Arial"/>
                <w:sz w:val="20"/>
                <w:szCs w:val="20"/>
              </w:rPr>
              <w:t>FIN. PROEMPRESA</w:t>
            </w:r>
          </w:p>
        </w:tc>
      </w:tr>
      <w:tr w:rsidR="0023547F" w:rsidRPr="00E64DE3" w14:paraId="51C61C8A" w14:textId="77777777" w:rsidTr="002B03F6">
        <w:trPr>
          <w:trHeight w:val="255"/>
          <w:jc w:val="center"/>
        </w:trPr>
        <w:tc>
          <w:tcPr>
            <w:tcW w:w="1696" w:type="dxa"/>
            <w:tcBorders>
              <w:top w:val="nil"/>
              <w:left w:val="single" w:sz="4" w:space="0" w:color="auto"/>
              <w:bottom w:val="single" w:sz="4" w:space="0" w:color="auto"/>
              <w:right w:val="nil"/>
            </w:tcBorders>
            <w:shd w:val="clear" w:color="auto" w:fill="auto"/>
            <w:noWrap/>
            <w:vAlign w:val="bottom"/>
            <w:hideMark/>
          </w:tcPr>
          <w:p w14:paraId="6DD3682F" w14:textId="2511EF08" w:rsidR="0023547F" w:rsidRPr="00E64DE3" w:rsidRDefault="00590DCA" w:rsidP="002B03F6">
            <w:pPr>
              <w:jc w:val="center"/>
              <w:rPr>
                <w:rFonts w:ascii="Arial" w:hAnsi="Arial" w:cs="Arial"/>
                <w:sz w:val="20"/>
                <w:szCs w:val="20"/>
              </w:rPr>
            </w:pPr>
            <w:r>
              <w:rPr>
                <w:rFonts w:ascii="Arial" w:hAnsi="Arial" w:cs="Arial"/>
                <w:sz w:val="20"/>
                <w:szCs w:val="20"/>
              </w:rPr>
              <w:t>0</w:t>
            </w:r>
            <w:r w:rsidR="0023547F" w:rsidRPr="00E64DE3">
              <w:rPr>
                <w:rFonts w:ascii="Arial" w:hAnsi="Arial" w:cs="Arial"/>
                <w:sz w:val="20"/>
                <w:szCs w:val="20"/>
              </w:rPr>
              <w:t>99</w:t>
            </w:r>
          </w:p>
        </w:tc>
        <w:tc>
          <w:tcPr>
            <w:tcW w:w="2484" w:type="dxa"/>
            <w:tcBorders>
              <w:top w:val="nil"/>
              <w:left w:val="nil"/>
              <w:bottom w:val="single" w:sz="4" w:space="0" w:color="auto"/>
              <w:right w:val="single" w:sz="4" w:space="0" w:color="auto"/>
            </w:tcBorders>
            <w:shd w:val="clear" w:color="auto" w:fill="auto"/>
            <w:noWrap/>
            <w:vAlign w:val="bottom"/>
            <w:hideMark/>
          </w:tcPr>
          <w:p w14:paraId="6250D346" w14:textId="77777777" w:rsidR="0023547F" w:rsidRPr="00E64DE3" w:rsidRDefault="0023547F" w:rsidP="002B03F6">
            <w:pPr>
              <w:rPr>
                <w:rFonts w:ascii="Arial" w:hAnsi="Arial" w:cs="Arial"/>
                <w:sz w:val="20"/>
                <w:szCs w:val="20"/>
              </w:rPr>
            </w:pPr>
            <w:r w:rsidRPr="00E64DE3">
              <w:rPr>
                <w:rFonts w:ascii="Arial" w:hAnsi="Arial" w:cs="Arial"/>
                <w:sz w:val="20"/>
                <w:szCs w:val="20"/>
              </w:rPr>
              <w:t>FIN CONFIANZA SAA</w:t>
            </w:r>
          </w:p>
        </w:tc>
      </w:tr>
    </w:tbl>
    <w:p w14:paraId="0DA30AED" w14:textId="77777777" w:rsidR="0023547F" w:rsidRPr="00E64DE3" w:rsidRDefault="0023547F" w:rsidP="002B03F6">
      <w:pPr>
        <w:jc w:val="center"/>
        <w:rPr>
          <w:rFonts w:ascii="Arial" w:hAnsi="Arial" w:cs="Arial"/>
          <w:sz w:val="22"/>
          <w:szCs w:val="22"/>
        </w:rPr>
      </w:pPr>
    </w:p>
    <w:p w14:paraId="2DC8477B" w14:textId="77777777" w:rsidR="0023547F" w:rsidRPr="00E64DE3" w:rsidRDefault="0023547F" w:rsidP="002B03F6">
      <w:pPr>
        <w:jc w:val="center"/>
        <w:rPr>
          <w:rFonts w:ascii="Arial" w:hAnsi="Arial" w:cs="Arial"/>
          <w:sz w:val="22"/>
          <w:szCs w:val="22"/>
        </w:rPr>
      </w:pPr>
    </w:p>
    <w:p w14:paraId="2C72280E" w14:textId="77777777" w:rsidR="002B03F6" w:rsidRPr="00E64DE3" w:rsidRDefault="002B03F6" w:rsidP="002B03F6">
      <w:pPr>
        <w:jc w:val="center"/>
        <w:rPr>
          <w:rFonts w:ascii="Arial" w:hAnsi="Arial" w:cs="Arial"/>
          <w:b/>
          <w:sz w:val="22"/>
          <w:szCs w:val="22"/>
        </w:rPr>
      </w:pPr>
    </w:p>
    <w:p w14:paraId="060F2A48" w14:textId="77777777" w:rsidR="00A71163" w:rsidRPr="00E64DE3" w:rsidRDefault="00A71163" w:rsidP="002B03F6">
      <w:pPr>
        <w:jc w:val="center"/>
        <w:rPr>
          <w:rFonts w:ascii="Arial" w:hAnsi="Arial" w:cs="Arial"/>
          <w:b/>
          <w:sz w:val="22"/>
          <w:szCs w:val="22"/>
        </w:rPr>
      </w:pPr>
    </w:p>
    <w:p w14:paraId="10AD2F70" w14:textId="247037AD" w:rsidR="00217094" w:rsidRPr="00E64DE3" w:rsidRDefault="00217094" w:rsidP="002B03F6">
      <w:pPr>
        <w:jc w:val="center"/>
        <w:rPr>
          <w:rFonts w:ascii="Arial" w:hAnsi="Arial" w:cs="Arial"/>
          <w:b/>
          <w:sz w:val="22"/>
          <w:szCs w:val="22"/>
        </w:rPr>
      </w:pPr>
      <w:r w:rsidRPr="00E64DE3">
        <w:rPr>
          <w:rFonts w:ascii="Arial" w:hAnsi="Arial" w:cs="Arial"/>
          <w:b/>
          <w:sz w:val="22"/>
          <w:szCs w:val="22"/>
        </w:rPr>
        <w:t xml:space="preserve">Tabla </w:t>
      </w:r>
      <w:r w:rsidR="0023547F" w:rsidRPr="00E64DE3">
        <w:rPr>
          <w:rFonts w:ascii="Arial" w:hAnsi="Arial" w:cs="Arial"/>
          <w:b/>
          <w:sz w:val="22"/>
          <w:szCs w:val="22"/>
        </w:rPr>
        <w:t>5</w:t>
      </w:r>
    </w:p>
    <w:tbl>
      <w:tblPr>
        <w:tblStyle w:val="Tablaconcuadrcula"/>
        <w:tblW w:w="0" w:type="auto"/>
        <w:jc w:val="center"/>
        <w:tblLook w:val="04A0" w:firstRow="1" w:lastRow="0" w:firstColumn="1" w:lastColumn="0" w:noHBand="0" w:noVBand="1"/>
      </w:tblPr>
      <w:tblGrid>
        <w:gridCol w:w="2547"/>
        <w:gridCol w:w="992"/>
      </w:tblGrid>
      <w:tr w:rsidR="00217094" w:rsidRPr="00E64DE3" w14:paraId="50F9B6FA" w14:textId="77777777" w:rsidTr="002B03F6">
        <w:trPr>
          <w:jc w:val="center"/>
        </w:trPr>
        <w:tc>
          <w:tcPr>
            <w:tcW w:w="2547" w:type="dxa"/>
            <w:tcBorders>
              <w:bottom w:val="single" w:sz="4" w:space="0" w:color="auto"/>
            </w:tcBorders>
            <w:vAlign w:val="center"/>
          </w:tcPr>
          <w:p w14:paraId="5812249F" w14:textId="164B8103" w:rsidR="00217094" w:rsidRPr="00E64DE3" w:rsidRDefault="002B63E0" w:rsidP="002B03F6">
            <w:pPr>
              <w:jc w:val="center"/>
              <w:rPr>
                <w:rFonts w:ascii="Arial" w:hAnsi="Arial" w:cs="Arial"/>
                <w:b/>
                <w:sz w:val="22"/>
                <w:szCs w:val="22"/>
              </w:rPr>
            </w:pPr>
            <w:r w:rsidRPr="00E64DE3">
              <w:rPr>
                <w:rFonts w:ascii="Arial" w:hAnsi="Arial" w:cs="Arial"/>
                <w:b/>
                <w:sz w:val="22"/>
                <w:szCs w:val="22"/>
              </w:rPr>
              <w:t>Colateral</w:t>
            </w:r>
          </w:p>
        </w:tc>
        <w:tc>
          <w:tcPr>
            <w:tcW w:w="992" w:type="dxa"/>
            <w:tcBorders>
              <w:bottom w:val="single" w:sz="4" w:space="0" w:color="auto"/>
            </w:tcBorders>
            <w:vAlign w:val="center"/>
          </w:tcPr>
          <w:p w14:paraId="4B13C858" w14:textId="77777777" w:rsidR="00217094" w:rsidRPr="00E64DE3" w:rsidRDefault="00217094" w:rsidP="002B03F6">
            <w:pPr>
              <w:jc w:val="center"/>
              <w:rPr>
                <w:rFonts w:ascii="Arial" w:hAnsi="Arial" w:cs="Arial"/>
                <w:b/>
                <w:sz w:val="22"/>
                <w:szCs w:val="22"/>
              </w:rPr>
            </w:pPr>
            <w:r w:rsidRPr="00E64DE3">
              <w:rPr>
                <w:rFonts w:ascii="Arial" w:hAnsi="Arial" w:cs="Arial"/>
                <w:b/>
                <w:sz w:val="22"/>
                <w:szCs w:val="22"/>
              </w:rPr>
              <w:t>Código</w:t>
            </w:r>
          </w:p>
        </w:tc>
      </w:tr>
      <w:tr w:rsidR="00217094" w:rsidRPr="00E64DE3" w14:paraId="23260AA3" w14:textId="77777777" w:rsidTr="002B03F6">
        <w:trPr>
          <w:jc w:val="center"/>
        </w:trPr>
        <w:tc>
          <w:tcPr>
            <w:tcW w:w="2547" w:type="dxa"/>
            <w:tcBorders>
              <w:bottom w:val="nil"/>
            </w:tcBorders>
            <w:vAlign w:val="center"/>
          </w:tcPr>
          <w:p w14:paraId="16ED7AF3" w14:textId="77777777" w:rsidR="00217094" w:rsidRPr="00E64DE3" w:rsidRDefault="00217094" w:rsidP="002B03F6">
            <w:pPr>
              <w:jc w:val="center"/>
              <w:rPr>
                <w:rFonts w:ascii="Arial" w:hAnsi="Arial" w:cs="Arial"/>
                <w:sz w:val="22"/>
                <w:szCs w:val="22"/>
              </w:rPr>
            </w:pPr>
            <w:r w:rsidRPr="00E64DE3">
              <w:rPr>
                <w:rFonts w:ascii="Arial" w:hAnsi="Arial" w:cs="Arial"/>
                <w:sz w:val="22"/>
                <w:szCs w:val="22"/>
              </w:rPr>
              <w:t>CD-BCRP</w:t>
            </w:r>
          </w:p>
        </w:tc>
        <w:tc>
          <w:tcPr>
            <w:tcW w:w="992" w:type="dxa"/>
            <w:tcBorders>
              <w:bottom w:val="nil"/>
            </w:tcBorders>
            <w:vAlign w:val="center"/>
          </w:tcPr>
          <w:p w14:paraId="2F9285DC" w14:textId="77777777" w:rsidR="00217094" w:rsidRPr="00E64DE3" w:rsidRDefault="00217094" w:rsidP="002B03F6">
            <w:pPr>
              <w:jc w:val="center"/>
              <w:rPr>
                <w:rFonts w:ascii="Arial" w:hAnsi="Arial" w:cs="Arial"/>
                <w:sz w:val="22"/>
                <w:szCs w:val="22"/>
              </w:rPr>
            </w:pPr>
            <w:r w:rsidRPr="00E64DE3">
              <w:rPr>
                <w:rFonts w:ascii="Arial" w:hAnsi="Arial" w:cs="Arial"/>
                <w:sz w:val="22"/>
                <w:szCs w:val="22"/>
              </w:rPr>
              <w:t>01</w:t>
            </w:r>
          </w:p>
        </w:tc>
      </w:tr>
      <w:tr w:rsidR="00217094" w:rsidRPr="00E64DE3" w14:paraId="75D0601D" w14:textId="77777777" w:rsidTr="002B03F6">
        <w:trPr>
          <w:jc w:val="center"/>
        </w:trPr>
        <w:tc>
          <w:tcPr>
            <w:tcW w:w="2547" w:type="dxa"/>
            <w:tcBorders>
              <w:top w:val="nil"/>
              <w:bottom w:val="nil"/>
            </w:tcBorders>
            <w:vAlign w:val="center"/>
          </w:tcPr>
          <w:p w14:paraId="0572CE29" w14:textId="77777777" w:rsidR="00217094" w:rsidRPr="00E64DE3" w:rsidRDefault="00217094" w:rsidP="002B03F6">
            <w:pPr>
              <w:jc w:val="center"/>
              <w:rPr>
                <w:rFonts w:ascii="Arial" w:hAnsi="Arial" w:cs="Arial"/>
                <w:sz w:val="22"/>
                <w:szCs w:val="22"/>
              </w:rPr>
            </w:pPr>
            <w:r w:rsidRPr="00E64DE3">
              <w:rPr>
                <w:rFonts w:ascii="Arial" w:hAnsi="Arial" w:cs="Arial"/>
                <w:sz w:val="22"/>
                <w:szCs w:val="22"/>
              </w:rPr>
              <w:t>CDR-BCRP</w:t>
            </w:r>
          </w:p>
        </w:tc>
        <w:tc>
          <w:tcPr>
            <w:tcW w:w="992" w:type="dxa"/>
            <w:tcBorders>
              <w:top w:val="nil"/>
              <w:bottom w:val="nil"/>
            </w:tcBorders>
            <w:vAlign w:val="center"/>
          </w:tcPr>
          <w:p w14:paraId="205B9E30" w14:textId="77777777" w:rsidR="00217094" w:rsidRPr="00E64DE3" w:rsidRDefault="00217094" w:rsidP="002B03F6">
            <w:pPr>
              <w:jc w:val="center"/>
              <w:rPr>
                <w:rFonts w:ascii="Arial" w:hAnsi="Arial" w:cs="Arial"/>
                <w:sz w:val="22"/>
                <w:szCs w:val="22"/>
              </w:rPr>
            </w:pPr>
            <w:r w:rsidRPr="00E64DE3">
              <w:rPr>
                <w:rFonts w:ascii="Arial" w:hAnsi="Arial" w:cs="Arial"/>
                <w:sz w:val="22"/>
                <w:szCs w:val="22"/>
              </w:rPr>
              <w:t>02</w:t>
            </w:r>
          </w:p>
        </w:tc>
      </w:tr>
      <w:tr w:rsidR="005373FA" w:rsidRPr="00E64DE3" w14:paraId="533FC07A" w14:textId="77777777" w:rsidTr="002B03F6">
        <w:trPr>
          <w:jc w:val="center"/>
        </w:trPr>
        <w:tc>
          <w:tcPr>
            <w:tcW w:w="2547" w:type="dxa"/>
            <w:tcBorders>
              <w:top w:val="nil"/>
              <w:bottom w:val="nil"/>
            </w:tcBorders>
            <w:vAlign w:val="center"/>
          </w:tcPr>
          <w:p w14:paraId="1619D360" w14:textId="39FBEBF8" w:rsidR="005373FA" w:rsidRPr="00E64DE3" w:rsidRDefault="005373FA" w:rsidP="002B03F6">
            <w:pPr>
              <w:jc w:val="center"/>
              <w:rPr>
                <w:rFonts w:ascii="Arial" w:hAnsi="Arial" w:cs="Arial"/>
                <w:sz w:val="22"/>
                <w:szCs w:val="22"/>
              </w:rPr>
            </w:pPr>
            <w:r w:rsidRPr="00E64DE3">
              <w:rPr>
                <w:rFonts w:ascii="Arial" w:hAnsi="Arial" w:cs="Arial"/>
                <w:sz w:val="22"/>
                <w:szCs w:val="22"/>
              </w:rPr>
              <w:t>CDLD-BCRP</w:t>
            </w:r>
          </w:p>
        </w:tc>
        <w:tc>
          <w:tcPr>
            <w:tcW w:w="992" w:type="dxa"/>
            <w:tcBorders>
              <w:top w:val="nil"/>
              <w:bottom w:val="nil"/>
            </w:tcBorders>
            <w:vAlign w:val="center"/>
          </w:tcPr>
          <w:p w14:paraId="77CECA9C" w14:textId="14AD7308" w:rsidR="005373FA" w:rsidRPr="00E64DE3" w:rsidRDefault="005373FA" w:rsidP="002B03F6">
            <w:pPr>
              <w:jc w:val="center"/>
              <w:rPr>
                <w:rFonts w:ascii="Arial" w:hAnsi="Arial" w:cs="Arial"/>
                <w:sz w:val="22"/>
                <w:szCs w:val="22"/>
              </w:rPr>
            </w:pPr>
            <w:r w:rsidRPr="00E64DE3">
              <w:rPr>
                <w:rFonts w:ascii="Arial" w:hAnsi="Arial" w:cs="Arial"/>
                <w:sz w:val="22"/>
                <w:szCs w:val="22"/>
              </w:rPr>
              <w:t>03</w:t>
            </w:r>
          </w:p>
        </w:tc>
      </w:tr>
      <w:tr w:rsidR="005373FA" w:rsidRPr="00E64DE3" w14:paraId="3478D2A3" w14:textId="77777777" w:rsidTr="002B03F6">
        <w:trPr>
          <w:jc w:val="center"/>
        </w:trPr>
        <w:tc>
          <w:tcPr>
            <w:tcW w:w="2547" w:type="dxa"/>
            <w:tcBorders>
              <w:top w:val="nil"/>
              <w:bottom w:val="nil"/>
            </w:tcBorders>
            <w:vAlign w:val="center"/>
          </w:tcPr>
          <w:p w14:paraId="446D6C65" w14:textId="6104EAB8" w:rsidR="005373FA" w:rsidRPr="00E64DE3" w:rsidRDefault="005373FA" w:rsidP="002B03F6">
            <w:pPr>
              <w:jc w:val="center"/>
              <w:rPr>
                <w:rFonts w:ascii="Arial" w:hAnsi="Arial" w:cs="Arial"/>
                <w:sz w:val="22"/>
                <w:szCs w:val="22"/>
              </w:rPr>
            </w:pPr>
            <w:r w:rsidRPr="00E64DE3">
              <w:rPr>
                <w:rFonts w:ascii="Arial" w:hAnsi="Arial" w:cs="Arial"/>
                <w:sz w:val="22"/>
                <w:szCs w:val="22"/>
              </w:rPr>
              <w:t>CDV-BCRP</w:t>
            </w:r>
          </w:p>
        </w:tc>
        <w:tc>
          <w:tcPr>
            <w:tcW w:w="992" w:type="dxa"/>
            <w:tcBorders>
              <w:top w:val="nil"/>
              <w:bottom w:val="nil"/>
            </w:tcBorders>
            <w:vAlign w:val="center"/>
          </w:tcPr>
          <w:p w14:paraId="34E446B1" w14:textId="5D22B9BE" w:rsidR="005373FA" w:rsidRPr="00E64DE3" w:rsidRDefault="005373FA" w:rsidP="002B03F6">
            <w:pPr>
              <w:jc w:val="center"/>
              <w:rPr>
                <w:rFonts w:ascii="Arial" w:hAnsi="Arial" w:cs="Arial"/>
                <w:sz w:val="22"/>
                <w:szCs w:val="22"/>
              </w:rPr>
            </w:pPr>
            <w:r w:rsidRPr="00E64DE3">
              <w:rPr>
                <w:rFonts w:ascii="Arial" w:hAnsi="Arial" w:cs="Arial"/>
                <w:sz w:val="22"/>
                <w:szCs w:val="22"/>
              </w:rPr>
              <w:t>04</w:t>
            </w:r>
          </w:p>
        </w:tc>
      </w:tr>
      <w:tr w:rsidR="00217094" w:rsidRPr="00E64DE3" w14:paraId="3A030B6D" w14:textId="77777777" w:rsidTr="002B03F6">
        <w:trPr>
          <w:jc w:val="center"/>
        </w:trPr>
        <w:tc>
          <w:tcPr>
            <w:tcW w:w="2547" w:type="dxa"/>
            <w:tcBorders>
              <w:top w:val="nil"/>
              <w:bottom w:val="nil"/>
            </w:tcBorders>
            <w:vAlign w:val="center"/>
          </w:tcPr>
          <w:p w14:paraId="56044014" w14:textId="1C2E8415" w:rsidR="00217094" w:rsidRPr="00E64DE3" w:rsidRDefault="007B2725" w:rsidP="002B03F6">
            <w:pPr>
              <w:jc w:val="center"/>
              <w:rPr>
                <w:rFonts w:ascii="Arial" w:hAnsi="Arial" w:cs="Arial"/>
                <w:sz w:val="22"/>
                <w:szCs w:val="22"/>
              </w:rPr>
            </w:pPr>
            <w:r w:rsidRPr="00E64DE3">
              <w:rPr>
                <w:rFonts w:ascii="Arial" w:hAnsi="Arial" w:cs="Arial"/>
                <w:sz w:val="22"/>
                <w:szCs w:val="22"/>
              </w:rPr>
              <w:t>LTP</w:t>
            </w:r>
          </w:p>
        </w:tc>
        <w:tc>
          <w:tcPr>
            <w:tcW w:w="992" w:type="dxa"/>
            <w:tcBorders>
              <w:top w:val="nil"/>
              <w:bottom w:val="nil"/>
            </w:tcBorders>
            <w:vAlign w:val="center"/>
          </w:tcPr>
          <w:p w14:paraId="7C1B2FBB" w14:textId="4E30C42B" w:rsidR="00217094" w:rsidRPr="00E64DE3" w:rsidRDefault="00CE2FE4" w:rsidP="002B03F6">
            <w:pPr>
              <w:jc w:val="center"/>
              <w:rPr>
                <w:rFonts w:ascii="Arial" w:hAnsi="Arial" w:cs="Arial"/>
                <w:sz w:val="22"/>
                <w:szCs w:val="22"/>
              </w:rPr>
            </w:pPr>
            <w:r w:rsidRPr="00E64DE3">
              <w:rPr>
                <w:rFonts w:ascii="Arial" w:hAnsi="Arial" w:cs="Arial"/>
                <w:sz w:val="22"/>
                <w:szCs w:val="22"/>
              </w:rPr>
              <w:t>11</w:t>
            </w:r>
          </w:p>
        </w:tc>
      </w:tr>
      <w:tr w:rsidR="00217094" w:rsidRPr="00E64DE3" w14:paraId="642BBC2D" w14:textId="77777777" w:rsidTr="002B03F6">
        <w:trPr>
          <w:jc w:val="center"/>
        </w:trPr>
        <w:tc>
          <w:tcPr>
            <w:tcW w:w="2547" w:type="dxa"/>
            <w:tcBorders>
              <w:top w:val="nil"/>
              <w:bottom w:val="nil"/>
            </w:tcBorders>
            <w:vAlign w:val="center"/>
          </w:tcPr>
          <w:p w14:paraId="21DA1D0E" w14:textId="47BAD543" w:rsidR="00217094" w:rsidRPr="00E64DE3" w:rsidRDefault="000F1E4E" w:rsidP="002B03F6">
            <w:pPr>
              <w:jc w:val="center"/>
              <w:rPr>
                <w:rFonts w:ascii="Arial" w:hAnsi="Arial" w:cs="Arial"/>
                <w:sz w:val="22"/>
                <w:szCs w:val="22"/>
              </w:rPr>
            </w:pPr>
            <w:r w:rsidRPr="00E64DE3">
              <w:rPr>
                <w:rFonts w:ascii="Arial" w:hAnsi="Arial" w:cs="Arial"/>
                <w:sz w:val="22"/>
                <w:szCs w:val="22"/>
              </w:rPr>
              <w:t>MEF-</w:t>
            </w:r>
            <w:r w:rsidR="007B2725" w:rsidRPr="00E64DE3">
              <w:rPr>
                <w:rFonts w:ascii="Arial" w:hAnsi="Arial" w:cs="Arial"/>
                <w:sz w:val="22"/>
                <w:szCs w:val="22"/>
              </w:rPr>
              <w:t>BTP</w:t>
            </w:r>
          </w:p>
        </w:tc>
        <w:tc>
          <w:tcPr>
            <w:tcW w:w="992" w:type="dxa"/>
            <w:tcBorders>
              <w:top w:val="nil"/>
              <w:bottom w:val="nil"/>
            </w:tcBorders>
            <w:vAlign w:val="center"/>
          </w:tcPr>
          <w:p w14:paraId="47996E5D" w14:textId="714EABDF" w:rsidR="00217094" w:rsidRPr="00E64DE3" w:rsidRDefault="00CE2FE4" w:rsidP="002B03F6">
            <w:pPr>
              <w:jc w:val="center"/>
              <w:rPr>
                <w:rFonts w:ascii="Arial" w:hAnsi="Arial" w:cs="Arial"/>
                <w:sz w:val="22"/>
                <w:szCs w:val="22"/>
              </w:rPr>
            </w:pPr>
            <w:r w:rsidRPr="00E64DE3">
              <w:rPr>
                <w:rFonts w:ascii="Arial" w:hAnsi="Arial" w:cs="Arial"/>
                <w:sz w:val="22"/>
                <w:szCs w:val="22"/>
              </w:rPr>
              <w:t>12</w:t>
            </w:r>
          </w:p>
        </w:tc>
      </w:tr>
      <w:tr w:rsidR="005373FA" w:rsidRPr="00E64DE3" w14:paraId="1BF59203" w14:textId="77777777" w:rsidTr="002B03F6">
        <w:trPr>
          <w:jc w:val="center"/>
        </w:trPr>
        <w:tc>
          <w:tcPr>
            <w:tcW w:w="2547" w:type="dxa"/>
            <w:tcBorders>
              <w:top w:val="nil"/>
              <w:bottom w:val="nil"/>
            </w:tcBorders>
            <w:vAlign w:val="center"/>
          </w:tcPr>
          <w:p w14:paraId="7566F8B3" w14:textId="65944B52" w:rsidR="005373FA" w:rsidRPr="00E64DE3" w:rsidRDefault="000F1E4E" w:rsidP="002B03F6">
            <w:pPr>
              <w:jc w:val="center"/>
              <w:rPr>
                <w:rFonts w:ascii="Arial" w:hAnsi="Arial" w:cs="Arial"/>
                <w:sz w:val="22"/>
                <w:szCs w:val="22"/>
              </w:rPr>
            </w:pPr>
            <w:r w:rsidRPr="00E64DE3">
              <w:rPr>
                <w:rFonts w:ascii="Arial" w:hAnsi="Arial" w:cs="Arial"/>
                <w:sz w:val="22"/>
                <w:szCs w:val="22"/>
              </w:rPr>
              <w:t>MEF-</w:t>
            </w:r>
            <w:r w:rsidR="005373FA" w:rsidRPr="00E64DE3">
              <w:rPr>
                <w:rFonts w:ascii="Arial" w:hAnsi="Arial" w:cs="Arial"/>
                <w:sz w:val="22"/>
                <w:szCs w:val="22"/>
              </w:rPr>
              <w:t>BTP VAC</w:t>
            </w:r>
          </w:p>
        </w:tc>
        <w:tc>
          <w:tcPr>
            <w:tcW w:w="992" w:type="dxa"/>
            <w:tcBorders>
              <w:top w:val="nil"/>
              <w:bottom w:val="nil"/>
            </w:tcBorders>
            <w:vAlign w:val="center"/>
          </w:tcPr>
          <w:p w14:paraId="0A5FE58A" w14:textId="7AFD3E02" w:rsidR="005373FA" w:rsidRPr="00E64DE3" w:rsidRDefault="00CE2FE4" w:rsidP="002B03F6">
            <w:pPr>
              <w:jc w:val="center"/>
              <w:rPr>
                <w:rFonts w:ascii="Arial" w:hAnsi="Arial" w:cs="Arial"/>
                <w:sz w:val="22"/>
                <w:szCs w:val="22"/>
              </w:rPr>
            </w:pPr>
            <w:r w:rsidRPr="00E64DE3">
              <w:rPr>
                <w:rFonts w:ascii="Arial" w:hAnsi="Arial" w:cs="Arial"/>
                <w:sz w:val="22"/>
                <w:szCs w:val="22"/>
              </w:rPr>
              <w:t>13</w:t>
            </w:r>
          </w:p>
        </w:tc>
      </w:tr>
      <w:tr w:rsidR="007B2725" w:rsidRPr="00E64DE3" w14:paraId="7B6A09F7" w14:textId="77777777" w:rsidTr="002B03F6">
        <w:trPr>
          <w:jc w:val="center"/>
        </w:trPr>
        <w:tc>
          <w:tcPr>
            <w:tcW w:w="2547" w:type="dxa"/>
            <w:tcBorders>
              <w:top w:val="nil"/>
              <w:bottom w:val="nil"/>
            </w:tcBorders>
            <w:vAlign w:val="center"/>
          </w:tcPr>
          <w:p w14:paraId="4630D267" w14:textId="637A3620" w:rsidR="007B2725" w:rsidRPr="00E64DE3" w:rsidRDefault="000F1E4E" w:rsidP="002B03F6">
            <w:pPr>
              <w:jc w:val="center"/>
              <w:rPr>
                <w:rFonts w:ascii="Arial" w:hAnsi="Arial" w:cs="Arial"/>
                <w:sz w:val="22"/>
                <w:szCs w:val="22"/>
              </w:rPr>
            </w:pPr>
            <w:r w:rsidRPr="00E64DE3">
              <w:rPr>
                <w:rFonts w:ascii="Arial" w:hAnsi="Arial" w:cs="Arial"/>
                <w:sz w:val="22"/>
                <w:szCs w:val="22"/>
              </w:rPr>
              <w:t>MEF-G</w:t>
            </w:r>
            <w:r w:rsidR="007B2725" w:rsidRPr="00E64DE3">
              <w:rPr>
                <w:rFonts w:ascii="Arial" w:hAnsi="Arial" w:cs="Arial"/>
                <w:sz w:val="22"/>
                <w:szCs w:val="22"/>
              </w:rPr>
              <w:t>LOBAL</w:t>
            </w:r>
          </w:p>
        </w:tc>
        <w:tc>
          <w:tcPr>
            <w:tcW w:w="992" w:type="dxa"/>
            <w:tcBorders>
              <w:top w:val="nil"/>
              <w:bottom w:val="nil"/>
            </w:tcBorders>
            <w:vAlign w:val="center"/>
          </w:tcPr>
          <w:p w14:paraId="5A048B8A" w14:textId="30F75113" w:rsidR="007B2725" w:rsidRPr="00E64DE3" w:rsidRDefault="00CE2FE4" w:rsidP="002B03F6">
            <w:pPr>
              <w:jc w:val="center"/>
              <w:rPr>
                <w:rFonts w:ascii="Arial" w:hAnsi="Arial" w:cs="Arial"/>
                <w:sz w:val="22"/>
                <w:szCs w:val="22"/>
              </w:rPr>
            </w:pPr>
            <w:r w:rsidRPr="00E64DE3">
              <w:rPr>
                <w:rFonts w:ascii="Arial" w:hAnsi="Arial" w:cs="Arial"/>
                <w:sz w:val="22"/>
                <w:szCs w:val="22"/>
              </w:rPr>
              <w:t>14</w:t>
            </w:r>
          </w:p>
        </w:tc>
      </w:tr>
      <w:tr w:rsidR="007B2725" w:rsidRPr="00E64DE3" w14:paraId="7EFAAEDB" w14:textId="77777777" w:rsidTr="002B03F6">
        <w:trPr>
          <w:jc w:val="center"/>
        </w:trPr>
        <w:tc>
          <w:tcPr>
            <w:tcW w:w="2547" w:type="dxa"/>
            <w:tcBorders>
              <w:top w:val="nil"/>
              <w:bottom w:val="nil"/>
            </w:tcBorders>
            <w:vAlign w:val="center"/>
          </w:tcPr>
          <w:p w14:paraId="60C74A3B" w14:textId="721306B6" w:rsidR="007B2725" w:rsidRPr="00E64DE3" w:rsidRDefault="007B2725" w:rsidP="002B03F6">
            <w:pPr>
              <w:jc w:val="center"/>
              <w:rPr>
                <w:rFonts w:ascii="Arial" w:hAnsi="Arial" w:cs="Arial"/>
                <w:sz w:val="22"/>
                <w:szCs w:val="22"/>
              </w:rPr>
            </w:pPr>
            <w:r w:rsidRPr="00E64DE3">
              <w:rPr>
                <w:rFonts w:ascii="Arial" w:hAnsi="Arial" w:cs="Arial"/>
                <w:sz w:val="22"/>
                <w:szCs w:val="22"/>
              </w:rPr>
              <w:t>MONEDA</w:t>
            </w:r>
          </w:p>
        </w:tc>
        <w:tc>
          <w:tcPr>
            <w:tcW w:w="992" w:type="dxa"/>
            <w:tcBorders>
              <w:top w:val="nil"/>
              <w:bottom w:val="nil"/>
            </w:tcBorders>
            <w:vAlign w:val="center"/>
          </w:tcPr>
          <w:p w14:paraId="58779778" w14:textId="37A1631C" w:rsidR="007B2725" w:rsidRPr="00E64DE3" w:rsidRDefault="00CE2FE4" w:rsidP="002B03F6">
            <w:pPr>
              <w:jc w:val="center"/>
              <w:rPr>
                <w:rFonts w:ascii="Arial" w:hAnsi="Arial" w:cs="Arial"/>
                <w:sz w:val="22"/>
                <w:szCs w:val="22"/>
              </w:rPr>
            </w:pPr>
            <w:r w:rsidRPr="00E64DE3">
              <w:rPr>
                <w:rFonts w:ascii="Arial" w:hAnsi="Arial" w:cs="Arial"/>
                <w:sz w:val="22"/>
                <w:szCs w:val="22"/>
              </w:rPr>
              <w:t>15</w:t>
            </w:r>
          </w:p>
        </w:tc>
      </w:tr>
      <w:tr w:rsidR="00E1434C" w:rsidRPr="00E64DE3" w14:paraId="6FC60BB3" w14:textId="77777777" w:rsidTr="002B03F6">
        <w:trPr>
          <w:jc w:val="center"/>
        </w:trPr>
        <w:tc>
          <w:tcPr>
            <w:tcW w:w="2547" w:type="dxa"/>
            <w:tcBorders>
              <w:top w:val="nil"/>
              <w:bottom w:val="single" w:sz="4" w:space="0" w:color="auto"/>
            </w:tcBorders>
            <w:vAlign w:val="center"/>
          </w:tcPr>
          <w:p w14:paraId="3BD17057" w14:textId="0A6952B7" w:rsidR="00E1434C" w:rsidRPr="00E64DE3" w:rsidRDefault="007B2725" w:rsidP="002B03F6">
            <w:pPr>
              <w:jc w:val="center"/>
              <w:rPr>
                <w:rFonts w:ascii="Arial" w:hAnsi="Arial" w:cs="Arial"/>
                <w:sz w:val="22"/>
                <w:szCs w:val="22"/>
              </w:rPr>
            </w:pPr>
            <w:r w:rsidRPr="00E64DE3">
              <w:rPr>
                <w:rFonts w:ascii="Arial" w:hAnsi="Arial" w:cs="Arial"/>
                <w:sz w:val="22"/>
                <w:szCs w:val="22"/>
              </w:rPr>
              <w:t>OTRO</w:t>
            </w:r>
          </w:p>
        </w:tc>
        <w:tc>
          <w:tcPr>
            <w:tcW w:w="992" w:type="dxa"/>
            <w:tcBorders>
              <w:top w:val="nil"/>
              <w:bottom w:val="single" w:sz="4" w:space="0" w:color="auto"/>
            </w:tcBorders>
            <w:vAlign w:val="center"/>
          </w:tcPr>
          <w:p w14:paraId="6CCF8249" w14:textId="251CE692" w:rsidR="00E1434C" w:rsidRPr="00E64DE3" w:rsidRDefault="00CE2FE4" w:rsidP="002B03F6">
            <w:pPr>
              <w:jc w:val="center"/>
              <w:rPr>
                <w:rFonts w:ascii="Arial" w:hAnsi="Arial" w:cs="Arial"/>
                <w:sz w:val="22"/>
                <w:szCs w:val="22"/>
              </w:rPr>
            </w:pPr>
            <w:r w:rsidRPr="00E64DE3">
              <w:rPr>
                <w:rFonts w:ascii="Arial" w:hAnsi="Arial" w:cs="Arial"/>
                <w:sz w:val="22"/>
                <w:szCs w:val="22"/>
              </w:rPr>
              <w:t>99</w:t>
            </w:r>
          </w:p>
        </w:tc>
      </w:tr>
    </w:tbl>
    <w:p w14:paraId="7CDEF4BE" w14:textId="77777777" w:rsidR="00217094" w:rsidRPr="00E64DE3" w:rsidRDefault="00217094" w:rsidP="002B03F6">
      <w:pPr>
        <w:jc w:val="center"/>
        <w:rPr>
          <w:rFonts w:ascii="Arial" w:hAnsi="Arial" w:cs="Arial"/>
          <w:sz w:val="22"/>
          <w:szCs w:val="22"/>
        </w:rPr>
      </w:pPr>
    </w:p>
    <w:p w14:paraId="209E11CD" w14:textId="336877A4" w:rsidR="00172FFD" w:rsidRPr="00E64DE3" w:rsidRDefault="00511F19" w:rsidP="002B03F6">
      <w:pPr>
        <w:jc w:val="center"/>
        <w:rPr>
          <w:rFonts w:ascii="Arial" w:hAnsi="Arial" w:cs="Arial"/>
          <w:b/>
          <w:sz w:val="22"/>
          <w:szCs w:val="22"/>
        </w:rPr>
      </w:pPr>
      <w:r w:rsidRPr="00E64DE3">
        <w:rPr>
          <w:rFonts w:ascii="Arial" w:hAnsi="Arial" w:cs="Arial"/>
          <w:b/>
          <w:sz w:val="22"/>
          <w:szCs w:val="22"/>
        </w:rPr>
        <w:t xml:space="preserve">Tabla </w:t>
      </w:r>
      <w:r w:rsidR="0023547F" w:rsidRPr="00E64DE3">
        <w:rPr>
          <w:rFonts w:ascii="Arial" w:hAnsi="Arial" w:cs="Arial"/>
          <w:b/>
          <w:sz w:val="22"/>
          <w:szCs w:val="22"/>
        </w:rPr>
        <w:t>6</w:t>
      </w:r>
    </w:p>
    <w:tbl>
      <w:tblPr>
        <w:tblW w:w="0" w:type="auto"/>
        <w:jc w:val="center"/>
        <w:tblCellMar>
          <w:left w:w="70" w:type="dxa"/>
          <w:right w:w="70" w:type="dxa"/>
        </w:tblCellMar>
        <w:tblLook w:val="04A0" w:firstRow="1" w:lastRow="0" w:firstColumn="1" w:lastColumn="0" w:noHBand="0" w:noVBand="1"/>
      </w:tblPr>
      <w:tblGrid>
        <w:gridCol w:w="2542"/>
        <w:gridCol w:w="992"/>
      </w:tblGrid>
      <w:tr w:rsidR="00172FFD" w:rsidRPr="00E64DE3" w14:paraId="1D41D345" w14:textId="77777777" w:rsidTr="002B03F6">
        <w:trPr>
          <w:trHeight w:val="315"/>
          <w:jc w:val="center"/>
        </w:trPr>
        <w:tc>
          <w:tcPr>
            <w:tcW w:w="2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31BC80" w14:textId="7ACFC467" w:rsidR="00172FFD" w:rsidRPr="00E64DE3" w:rsidRDefault="00172FFD" w:rsidP="002B03F6">
            <w:pPr>
              <w:jc w:val="center"/>
              <w:rPr>
                <w:rFonts w:ascii="Arial" w:hAnsi="Arial" w:cs="Arial"/>
                <w:b/>
                <w:color w:val="000000"/>
                <w:sz w:val="22"/>
                <w:szCs w:val="22"/>
              </w:rPr>
            </w:pPr>
            <w:r w:rsidRPr="00E64DE3">
              <w:rPr>
                <w:rFonts w:ascii="Arial" w:hAnsi="Arial" w:cs="Arial"/>
                <w:b/>
                <w:color w:val="000000"/>
                <w:sz w:val="22"/>
                <w:szCs w:val="22"/>
              </w:rPr>
              <w:t>Plazo</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7193637" w14:textId="77777777" w:rsidR="00172FFD" w:rsidRPr="00E64DE3" w:rsidRDefault="00172FFD" w:rsidP="002B03F6">
            <w:pPr>
              <w:jc w:val="center"/>
              <w:rPr>
                <w:rFonts w:ascii="Arial" w:hAnsi="Arial" w:cs="Arial"/>
                <w:b/>
                <w:color w:val="000000"/>
                <w:sz w:val="22"/>
                <w:szCs w:val="22"/>
              </w:rPr>
            </w:pPr>
            <w:r w:rsidRPr="00E64DE3">
              <w:rPr>
                <w:rFonts w:ascii="Arial" w:hAnsi="Arial" w:cs="Arial"/>
                <w:b/>
                <w:color w:val="000000"/>
                <w:sz w:val="22"/>
                <w:szCs w:val="22"/>
              </w:rPr>
              <w:t>Código</w:t>
            </w:r>
          </w:p>
        </w:tc>
      </w:tr>
      <w:tr w:rsidR="00172FFD" w:rsidRPr="00E64DE3" w14:paraId="02BEF865" w14:textId="77777777" w:rsidTr="002B03F6">
        <w:trPr>
          <w:trHeight w:val="300"/>
          <w:jc w:val="center"/>
        </w:trPr>
        <w:tc>
          <w:tcPr>
            <w:tcW w:w="2542" w:type="dxa"/>
            <w:tcBorders>
              <w:top w:val="nil"/>
              <w:left w:val="single" w:sz="8" w:space="0" w:color="auto"/>
              <w:bottom w:val="nil"/>
              <w:right w:val="single" w:sz="8" w:space="0" w:color="auto"/>
            </w:tcBorders>
            <w:shd w:val="clear" w:color="auto" w:fill="auto"/>
            <w:noWrap/>
            <w:vAlign w:val="center"/>
            <w:hideMark/>
          </w:tcPr>
          <w:p w14:paraId="0152B824"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1 día</w:t>
            </w:r>
          </w:p>
        </w:tc>
        <w:tc>
          <w:tcPr>
            <w:tcW w:w="992" w:type="dxa"/>
            <w:tcBorders>
              <w:top w:val="nil"/>
              <w:left w:val="nil"/>
              <w:bottom w:val="nil"/>
              <w:right w:val="single" w:sz="8" w:space="0" w:color="auto"/>
            </w:tcBorders>
            <w:shd w:val="clear" w:color="auto" w:fill="auto"/>
            <w:noWrap/>
            <w:vAlign w:val="center"/>
            <w:hideMark/>
          </w:tcPr>
          <w:p w14:paraId="5D6EE7C9"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01</w:t>
            </w:r>
          </w:p>
        </w:tc>
      </w:tr>
      <w:tr w:rsidR="00172FFD" w:rsidRPr="00E64DE3" w14:paraId="1402C6CF" w14:textId="77777777" w:rsidTr="002B03F6">
        <w:trPr>
          <w:trHeight w:val="300"/>
          <w:jc w:val="center"/>
        </w:trPr>
        <w:tc>
          <w:tcPr>
            <w:tcW w:w="2542" w:type="dxa"/>
            <w:tcBorders>
              <w:top w:val="nil"/>
              <w:left w:val="single" w:sz="8" w:space="0" w:color="auto"/>
              <w:bottom w:val="nil"/>
              <w:right w:val="single" w:sz="8" w:space="0" w:color="auto"/>
            </w:tcBorders>
            <w:shd w:val="clear" w:color="auto" w:fill="auto"/>
            <w:noWrap/>
            <w:vAlign w:val="center"/>
            <w:hideMark/>
          </w:tcPr>
          <w:p w14:paraId="734BE89F"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30 días</w:t>
            </w:r>
          </w:p>
        </w:tc>
        <w:tc>
          <w:tcPr>
            <w:tcW w:w="992" w:type="dxa"/>
            <w:tcBorders>
              <w:top w:val="nil"/>
              <w:left w:val="nil"/>
              <w:bottom w:val="nil"/>
              <w:right w:val="single" w:sz="8" w:space="0" w:color="auto"/>
            </w:tcBorders>
            <w:shd w:val="clear" w:color="auto" w:fill="auto"/>
            <w:noWrap/>
            <w:vAlign w:val="center"/>
            <w:hideMark/>
          </w:tcPr>
          <w:p w14:paraId="422802DE"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02</w:t>
            </w:r>
          </w:p>
        </w:tc>
      </w:tr>
      <w:tr w:rsidR="00172FFD" w:rsidRPr="00E64DE3" w14:paraId="340A2E31" w14:textId="77777777" w:rsidTr="002B03F6">
        <w:trPr>
          <w:trHeight w:val="300"/>
          <w:jc w:val="center"/>
        </w:trPr>
        <w:tc>
          <w:tcPr>
            <w:tcW w:w="2542" w:type="dxa"/>
            <w:tcBorders>
              <w:top w:val="nil"/>
              <w:left w:val="single" w:sz="8" w:space="0" w:color="auto"/>
              <w:bottom w:val="nil"/>
              <w:right w:val="single" w:sz="8" w:space="0" w:color="auto"/>
            </w:tcBorders>
            <w:shd w:val="clear" w:color="auto" w:fill="auto"/>
            <w:noWrap/>
            <w:vAlign w:val="center"/>
            <w:hideMark/>
          </w:tcPr>
          <w:p w14:paraId="4991A39A"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90 días</w:t>
            </w:r>
          </w:p>
        </w:tc>
        <w:tc>
          <w:tcPr>
            <w:tcW w:w="992" w:type="dxa"/>
            <w:tcBorders>
              <w:top w:val="nil"/>
              <w:left w:val="nil"/>
              <w:bottom w:val="nil"/>
              <w:right w:val="single" w:sz="8" w:space="0" w:color="auto"/>
            </w:tcBorders>
            <w:shd w:val="clear" w:color="auto" w:fill="auto"/>
            <w:noWrap/>
            <w:vAlign w:val="center"/>
            <w:hideMark/>
          </w:tcPr>
          <w:p w14:paraId="733E31D2"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03</w:t>
            </w:r>
          </w:p>
        </w:tc>
      </w:tr>
      <w:tr w:rsidR="00172FFD" w:rsidRPr="00E64DE3" w14:paraId="0DCF9801" w14:textId="77777777" w:rsidTr="002B03F6">
        <w:trPr>
          <w:trHeight w:val="300"/>
          <w:jc w:val="center"/>
        </w:trPr>
        <w:tc>
          <w:tcPr>
            <w:tcW w:w="2542" w:type="dxa"/>
            <w:tcBorders>
              <w:top w:val="nil"/>
              <w:left w:val="single" w:sz="8" w:space="0" w:color="auto"/>
              <w:bottom w:val="nil"/>
              <w:right w:val="single" w:sz="8" w:space="0" w:color="auto"/>
            </w:tcBorders>
            <w:shd w:val="clear" w:color="auto" w:fill="auto"/>
            <w:noWrap/>
            <w:vAlign w:val="center"/>
            <w:hideMark/>
          </w:tcPr>
          <w:p w14:paraId="059ACCAB"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180 días</w:t>
            </w:r>
          </w:p>
        </w:tc>
        <w:tc>
          <w:tcPr>
            <w:tcW w:w="992" w:type="dxa"/>
            <w:tcBorders>
              <w:top w:val="nil"/>
              <w:left w:val="nil"/>
              <w:bottom w:val="nil"/>
              <w:right w:val="single" w:sz="8" w:space="0" w:color="auto"/>
            </w:tcBorders>
            <w:shd w:val="clear" w:color="auto" w:fill="auto"/>
            <w:noWrap/>
            <w:vAlign w:val="center"/>
            <w:hideMark/>
          </w:tcPr>
          <w:p w14:paraId="1EAA7ECF"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04</w:t>
            </w:r>
          </w:p>
        </w:tc>
      </w:tr>
      <w:tr w:rsidR="00172FFD" w:rsidRPr="00E64DE3" w14:paraId="158AC198" w14:textId="77777777" w:rsidTr="002B03F6">
        <w:trPr>
          <w:trHeight w:val="315"/>
          <w:jc w:val="center"/>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00718CE"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360 días</w:t>
            </w:r>
          </w:p>
        </w:tc>
        <w:tc>
          <w:tcPr>
            <w:tcW w:w="992" w:type="dxa"/>
            <w:tcBorders>
              <w:top w:val="nil"/>
              <w:left w:val="nil"/>
              <w:bottom w:val="single" w:sz="8" w:space="0" w:color="auto"/>
              <w:right w:val="single" w:sz="8" w:space="0" w:color="auto"/>
            </w:tcBorders>
            <w:shd w:val="clear" w:color="auto" w:fill="auto"/>
            <w:noWrap/>
            <w:vAlign w:val="center"/>
            <w:hideMark/>
          </w:tcPr>
          <w:p w14:paraId="5B4F8AC0" w14:textId="77777777" w:rsidR="00172FFD" w:rsidRPr="00E64DE3" w:rsidRDefault="00172FFD" w:rsidP="002B03F6">
            <w:pPr>
              <w:jc w:val="center"/>
              <w:rPr>
                <w:rFonts w:ascii="Arial" w:hAnsi="Arial" w:cs="Arial"/>
                <w:color w:val="000000"/>
                <w:sz w:val="22"/>
                <w:szCs w:val="22"/>
              </w:rPr>
            </w:pPr>
            <w:r w:rsidRPr="00E64DE3">
              <w:rPr>
                <w:rFonts w:ascii="Arial" w:hAnsi="Arial" w:cs="Arial"/>
                <w:color w:val="000000"/>
                <w:sz w:val="22"/>
                <w:szCs w:val="22"/>
              </w:rPr>
              <w:t>05</w:t>
            </w:r>
          </w:p>
        </w:tc>
      </w:tr>
    </w:tbl>
    <w:p w14:paraId="5EE3D163" w14:textId="77777777" w:rsidR="00172FFD" w:rsidRPr="00E64DE3" w:rsidRDefault="00172FFD" w:rsidP="002B03F6">
      <w:pPr>
        <w:jc w:val="center"/>
        <w:rPr>
          <w:rFonts w:ascii="Arial" w:hAnsi="Arial" w:cs="Arial"/>
          <w:sz w:val="22"/>
          <w:szCs w:val="22"/>
        </w:rPr>
      </w:pPr>
    </w:p>
    <w:p w14:paraId="68A333DF" w14:textId="49348007" w:rsidR="000E3120" w:rsidRPr="00E64DE3" w:rsidRDefault="000E3120" w:rsidP="002B03F6">
      <w:pPr>
        <w:jc w:val="center"/>
        <w:rPr>
          <w:rFonts w:ascii="Arial" w:hAnsi="Arial" w:cs="Arial"/>
          <w:b/>
          <w:sz w:val="22"/>
          <w:szCs w:val="22"/>
        </w:rPr>
      </w:pPr>
      <w:r w:rsidRPr="00E64DE3">
        <w:rPr>
          <w:rFonts w:ascii="Arial" w:hAnsi="Arial" w:cs="Arial"/>
          <w:b/>
          <w:sz w:val="22"/>
          <w:szCs w:val="22"/>
        </w:rPr>
        <w:t xml:space="preserve">Tabla </w:t>
      </w:r>
      <w:r w:rsidR="0023547F" w:rsidRPr="00E64DE3">
        <w:rPr>
          <w:rFonts w:ascii="Arial" w:hAnsi="Arial" w:cs="Arial"/>
          <w:b/>
          <w:sz w:val="22"/>
          <w:szCs w:val="22"/>
        </w:rPr>
        <w:t>7</w:t>
      </w:r>
    </w:p>
    <w:p w14:paraId="5809CF4C" w14:textId="77777777" w:rsidR="000E3120" w:rsidRPr="00E64DE3" w:rsidRDefault="000E3120" w:rsidP="002B03F6">
      <w:pPr>
        <w:jc w:val="center"/>
        <w:rPr>
          <w:rFonts w:ascii="Arial" w:hAnsi="Arial" w:cs="Arial"/>
          <w:sz w:val="22"/>
          <w:szCs w:val="22"/>
        </w:rPr>
      </w:pPr>
    </w:p>
    <w:p w14:paraId="0B6275EC" w14:textId="7FB003D5" w:rsidR="000E3120" w:rsidRPr="00E64DE3" w:rsidRDefault="000E3120" w:rsidP="002B03F6">
      <w:pPr>
        <w:jc w:val="center"/>
        <w:rPr>
          <w:rFonts w:ascii="Arial" w:hAnsi="Arial" w:cs="Arial"/>
          <w:sz w:val="22"/>
          <w:szCs w:val="22"/>
        </w:rPr>
      </w:pPr>
      <w:proofErr w:type="gramStart"/>
      <w:r w:rsidRPr="00E64DE3">
        <w:rPr>
          <w:rFonts w:ascii="Arial" w:hAnsi="Arial" w:cs="Arial"/>
          <w:sz w:val="22"/>
          <w:szCs w:val="22"/>
        </w:rPr>
        <w:t>De acuerdo a</w:t>
      </w:r>
      <w:proofErr w:type="gramEnd"/>
      <w:r w:rsidRPr="00E64DE3">
        <w:rPr>
          <w:rFonts w:ascii="Arial" w:hAnsi="Arial" w:cs="Arial"/>
          <w:sz w:val="22"/>
          <w:szCs w:val="22"/>
        </w:rPr>
        <w:t xml:space="preserve"> la lista de actividades productivas CIIU Rev</w:t>
      </w:r>
      <w:r w:rsidR="009557AC" w:rsidRPr="00E64DE3">
        <w:rPr>
          <w:rFonts w:ascii="Arial" w:hAnsi="Arial" w:cs="Arial"/>
          <w:sz w:val="22"/>
          <w:szCs w:val="22"/>
        </w:rPr>
        <w:t>isión</w:t>
      </w:r>
      <w:r w:rsidRPr="00E64DE3">
        <w:rPr>
          <w:rFonts w:ascii="Arial" w:hAnsi="Arial" w:cs="Arial"/>
          <w:sz w:val="22"/>
          <w:szCs w:val="22"/>
        </w:rPr>
        <w:t xml:space="preserve"> </w:t>
      </w:r>
      <w:r w:rsidR="009557AC" w:rsidRPr="00E64DE3">
        <w:rPr>
          <w:rFonts w:ascii="Arial" w:hAnsi="Arial" w:cs="Arial"/>
          <w:sz w:val="22"/>
          <w:szCs w:val="22"/>
        </w:rPr>
        <w:t>4</w:t>
      </w:r>
    </w:p>
    <w:p w14:paraId="1C9C8771" w14:textId="77777777" w:rsidR="006A47E4" w:rsidRPr="00E64DE3" w:rsidRDefault="006A47E4" w:rsidP="002B03F6">
      <w:pPr>
        <w:jc w:val="center"/>
        <w:rPr>
          <w:rFonts w:ascii="Arial" w:hAnsi="Arial" w:cs="Arial"/>
          <w:sz w:val="22"/>
          <w:szCs w:val="22"/>
        </w:rPr>
      </w:pPr>
    </w:p>
    <w:p w14:paraId="14EC2973" w14:textId="3FF7F6AF" w:rsidR="006A47E4" w:rsidRPr="00E64DE3" w:rsidRDefault="006A47E4" w:rsidP="006A47E4">
      <w:pPr>
        <w:jc w:val="center"/>
        <w:rPr>
          <w:rFonts w:ascii="Arial" w:hAnsi="Arial" w:cs="Arial"/>
          <w:b/>
          <w:sz w:val="22"/>
          <w:szCs w:val="22"/>
        </w:rPr>
      </w:pPr>
      <w:r w:rsidRPr="00E64DE3">
        <w:rPr>
          <w:rFonts w:ascii="Arial" w:hAnsi="Arial" w:cs="Arial"/>
          <w:b/>
          <w:sz w:val="22"/>
          <w:szCs w:val="22"/>
        </w:rPr>
        <w:t>Tabla 8</w:t>
      </w:r>
    </w:p>
    <w:tbl>
      <w:tblPr>
        <w:tblW w:w="0" w:type="auto"/>
        <w:jc w:val="center"/>
        <w:tblCellMar>
          <w:left w:w="70" w:type="dxa"/>
          <w:right w:w="70" w:type="dxa"/>
        </w:tblCellMar>
        <w:tblLook w:val="04A0" w:firstRow="1" w:lastRow="0" w:firstColumn="1" w:lastColumn="0" w:noHBand="0" w:noVBand="1"/>
      </w:tblPr>
      <w:tblGrid>
        <w:gridCol w:w="3261"/>
        <w:gridCol w:w="992"/>
      </w:tblGrid>
      <w:tr w:rsidR="006A47E4" w:rsidRPr="00E64DE3" w14:paraId="23D406AF" w14:textId="77777777" w:rsidTr="00E64DE3">
        <w:trPr>
          <w:trHeight w:val="315"/>
          <w:jc w:val="center"/>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74E29" w14:textId="5C0543BE" w:rsidR="006A47E4" w:rsidRPr="00E64DE3" w:rsidRDefault="006A47E4" w:rsidP="00707E4D">
            <w:pPr>
              <w:jc w:val="center"/>
              <w:rPr>
                <w:rFonts w:ascii="Arial" w:hAnsi="Arial" w:cs="Arial"/>
                <w:b/>
                <w:color w:val="000000"/>
                <w:sz w:val="22"/>
                <w:szCs w:val="22"/>
              </w:rPr>
            </w:pPr>
            <w:r w:rsidRPr="00E64DE3">
              <w:rPr>
                <w:rFonts w:ascii="Arial" w:hAnsi="Arial" w:cs="Arial"/>
                <w:b/>
                <w:color w:val="000000"/>
                <w:sz w:val="22"/>
                <w:szCs w:val="22"/>
              </w:rPr>
              <w:t>Tipo de Depósito</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92E648C" w14:textId="77777777" w:rsidR="006A47E4" w:rsidRPr="00E64DE3" w:rsidRDefault="006A47E4" w:rsidP="00707E4D">
            <w:pPr>
              <w:jc w:val="center"/>
              <w:rPr>
                <w:rFonts w:ascii="Arial" w:hAnsi="Arial" w:cs="Arial"/>
                <w:b/>
                <w:color w:val="000000"/>
                <w:sz w:val="22"/>
                <w:szCs w:val="22"/>
              </w:rPr>
            </w:pPr>
            <w:r w:rsidRPr="00E64DE3">
              <w:rPr>
                <w:rFonts w:ascii="Arial" w:hAnsi="Arial" w:cs="Arial"/>
                <w:b/>
                <w:color w:val="000000"/>
                <w:sz w:val="22"/>
                <w:szCs w:val="22"/>
              </w:rPr>
              <w:t>Código</w:t>
            </w:r>
          </w:p>
        </w:tc>
      </w:tr>
      <w:tr w:rsidR="006A47E4" w:rsidRPr="00E64DE3" w14:paraId="5F50A30A" w14:textId="77777777" w:rsidTr="00E64DE3">
        <w:trPr>
          <w:trHeight w:val="300"/>
          <w:jc w:val="center"/>
        </w:trPr>
        <w:tc>
          <w:tcPr>
            <w:tcW w:w="3261" w:type="dxa"/>
            <w:tcBorders>
              <w:top w:val="nil"/>
              <w:left w:val="single" w:sz="8" w:space="0" w:color="auto"/>
              <w:bottom w:val="nil"/>
              <w:right w:val="single" w:sz="8" w:space="0" w:color="auto"/>
            </w:tcBorders>
            <w:shd w:val="clear" w:color="auto" w:fill="auto"/>
            <w:noWrap/>
            <w:vAlign w:val="center"/>
            <w:hideMark/>
          </w:tcPr>
          <w:p w14:paraId="1811276A" w14:textId="42414E90" w:rsidR="006A47E4" w:rsidRPr="00E64DE3" w:rsidRDefault="006A47E4" w:rsidP="00707E4D">
            <w:pPr>
              <w:jc w:val="center"/>
              <w:rPr>
                <w:rFonts w:ascii="Arial" w:hAnsi="Arial" w:cs="Arial"/>
                <w:color w:val="000000"/>
                <w:sz w:val="22"/>
                <w:szCs w:val="22"/>
              </w:rPr>
            </w:pPr>
            <w:r w:rsidRPr="00E64DE3">
              <w:rPr>
                <w:rFonts w:ascii="Arial" w:hAnsi="Arial" w:cs="Arial"/>
                <w:color w:val="000000"/>
                <w:sz w:val="22"/>
                <w:szCs w:val="22"/>
              </w:rPr>
              <w:t>Depósito a plazo</w:t>
            </w:r>
          </w:p>
        </w:tc>
        <w:tc>
          <w:tcPr>
            <w:tcW w:w="992" w:type="dxa"/>
            <w:tcBorders>
              <w:top w:val="nil"/>
              <w:left w:val="nil"/>
              <w:bottom w:val="nil"/>
              <w:right w:val="single" w:sz="8" w:space="0" w:color="auto"/>
            </w:tcBorders>
            <w:shd w:val="clear" w:color="auto" w:fill="auto"/>
            <w:noWrap/>
            <w:vAlign w:val="center"/>
            <w:hideMark/>
          </w:tcPr>
          <w:p w14:paraId="6521DE0E" w14:textId="77777777" w:rsidR="006A47E4" w:rsidRPr="00E64DE3" w:rsidRDefault="006A47E4" w:rsidP="00707E4D">
            <w:pPr>
              <w:jc w:val="center"/>
              <w:rPr>
                <w:rFonts w:ascii="Arial" w:hAnsi="Arial" w:cs="Arial"/>
                <w:color w:val="000000"/>
                <w:sz w:val="22"/>
                <w:szCs w:val="22"/>
              </w:rPr>
            </w:pPr>
            <w:r w:rsidRPr="00E64DE3">
              <w:rPr>
                <w:rFonts w:ascii="Arial" w:hAnsi="Arial" w:cs="Arial"/>
                <w:color w:val="000000"/>
                <w:sz w:val="22"/>
                <w:szCs w:val="22"/>
              </w:rPr>
              <w:t>01</w:t>
            </w:r>
          </w:p>
        </w:tc>
      </w:tr>
      <w:tr w:rsidR="006A47E4" w:rsidRPr="00E64DE3" w14:paraId="0ECEAB9B" w14:textId="77777777" w:rsidTr="00E64DE3">
        <w:trPr>
          <w:trHeight w:val="300"/>
          <w:jc w:val="center"/>
        </w:trPr>
        <w:tc>
          <w:tcPr>
            <w:tcW w:w="3261" w:type="dxa"/>
            <w:tcBorders>
              <w:top w:val="nil"/>
              <w:left w:val="single" w:sz="8" w:space="0" w:color="auto"/>
              <w:bottom w:val="nil"/>
              <w:right w:val="single" w:sz="8" w:space="0" w:color="auto"/>
            </w:tcBorders>
            <w:shd w:val="clear" w:color="auto" w:fill="auto"/>
            <w:noWrap/>
            <w:vAlign w:val="center"/>
            <w:hideMark/>
          </w:tcPr>
          <w:p w14:paraId="338B9C50" w14:textId="5A227660" w:rsidR="006A47E4" w:rsidRPr="00E64DE3" w:rsidRDefault="006A47E4" w:rsidP="00707E4D">
            <w:pPr>
              <w:jc w:val="center"/>
              <w:rPr>
                <w:rFonts w:ascii="Arial" w:hAnsi="Arial" w:cs="Arial"/>
                <w:color w:val="000000"/>
                <w:sz w:val="22"/>
                <w:szCs w:val="22"/>
              </w:rPr>
            </w:pPr>
            <w:r w:rsidRPr="00E64DE3">
              <w:rPr>
                <w:rFonts w:ascii="Arial" w:hAnsi="Arial" w:cs="Arial"/>
                <w:color w:val="000000"/>
                <w:sz w:val="22"/>
                <w:szCs w:val="22"/>
              </w:rPr>
              <w:t>Depósito a la vist</w:t>
            </w:r>
            <w:r w:rsidR="00196765" w:rsidRPr="00E64DE3">
              <w:rPr>
                <w:rFonts w:ascii="Arial" w:hAnsi="Arial" w:cs="Arial"/>
                <w:color w:val="000000"/>
                <w:sz w:val="22"/>
                <w:szCs w:val="22"/>
              </w:rPr>
              <w:t>a</w:t>
            </w:r>
            <w:r w:rsidRPr="00E64DE3">
              <w:rPr>
                <w:rFonts w:ascii="Arial" w:hAnsi="Arial" w:cs="Arial"/>
                <w:color w:val="000000"/>
                <w:sz w:val="22"/>
                <w:szCs w:val="22"/>
              </w:rPr>
              <w:t xml:space="preserve"> remunerado</w:t>
            </w:r>
          </w:p>
        </w:tc>
        <w:tc>
          <w:tcPr>
            <w:tcW w:w="992" w:type="dxa"/>
            <w:tcBorders>
              <w:top w:val="nil"/>
              <w:left w:val="nil"/>
              <w:bottom w:val="nil"/>
              <w:right w:val="single" w:sz="8" w:space="0" w:color="auto"/>
            </w:tcBorders>
            <w:shd w:val="clear" w:color="auto" w:fill="auto"/>
            <w:noWrap/>
            <w:vAlign w:val="center"/>
            <w:hideMark/>
          </w:tcPr>
          <w:p w14:paraId="0DF86F33" w14:textId="77777777" w:rsidR="006A47E4" w:rsidRPr="00E64DE3" w:rsidRDefault="006A47E4" w:rsidP="00707E4D">
            <w:pPr>
              <w:jc w:val="center"/>
              <w:rPr>
                <w:rFonts w:ascii="Arial" w:hAnsi="Arial" w:cs="Arial"/>
                <w:color w:val="000000"/>
                <w:sz w:val="22"/>
                <w:szCs w:val="22"/>
              </w:rPr>
            </w:pPr>
            <w:r w:rsidRPr="00E64DE3">
              <w:rPr>
                <w:rFonts w:ascii="Arial" w:hAnsi="Arial" w:cs="Arial"/>
                <w:color w:val="000000"/>
                <w:sz w:val="22"/>
                <w:szCs w:val="22"/>
              </w:rPr>
              <w:t>02</w:t>
            </w:r>
          </w:p>
        </w:tc>
      </w:tr>
      <w:tr w:rsidR="006A47E4" w:rsidRPr="00E64DE3" w14:paraId="2E04DC3E" w14:textId="77777777" w:rsidTr="000E27C2">
        <w:trPr>
          <w:trHeight w:val="300"/>
          <w:jc w:val="center"/>
        </w:trPr>
        <w:tc>
          <w:tcPr>
            <w:tcW w:w="3261" w:type="dxa"/>
            <w:tcBorders>
              <w:top w:val="nil"/>
              <w:left w:val="single" w:sz="8" w:space="0" w:color="auto"/>
              <w:bottom w:val="nil"/>
              <w:right w:val="single" w:sz="8" w:space="0" w:color="auto"/>
            </w:tcBorders>
            <w:shd w:val="clear" w:color="auto" w:fill="auto"/>
            <w:noWrap/>
            <w:vAlign w:val="center"/>
            <w:hideMark/>
          </w:tcPr>
          <w:p w14:paraId="299A1601" w14:textId="60E7684E" w:rsidR="006A47E4" w:rsidRPr="00E64DE3" w:rsidRDefault="006A47E4" w:rsidP="00707E4D">
            <w:pPr>
              <w:jc w:val="center"/>
              <w:rPr>
                <w:rFonts w:ascii="Arial" w:hAnsi="Arial" w:cs="Arial"/>
                <w:color w:val="000000"/>
                <w:sz w:val="22"/>
                <w:szCs w:val="22"/>
              </w:rPr>
            </w:pPr>
            <w:r w:rsidRPr="00E64DE3">
              <w:rPr>
                <w:rFonts w:ascii="Arial" w:hAnsi="Arial" w:cs="Arial"/>
                <w:color w:val="000000"/>
                <w:sz w:val="22"/>
                <w:szCs w:val="22"/>
              </w:rPr>
              <w:t xml:space="preserve">Cuenta </w:t>
            </w:r>
            <w:r w:rsidR="00190250">
              <w:rPr>
                <w:rFonts w:ascii="Arial" w:hAnsi="Arial" w:cs="Arial"/>
                <w:color w:val="000000"/>
                <w:sz w:val="22"/>
                <w:szCs w:val="22"/>
              </w:rPr>
              <w:t xml:space="preserve">corriente </w:t>
            </w:r>
            <w:r w:rsidRPr="00E64DE3">
              <w:rPr>
                <w:rFonts w:ascii="Arial" w:hAnsi="Arial" w:cs="Arial"/>
                <w:color w:val="000000"/>
                <w:sz w:val="22"/>
                <w:szCs w:val="22"/>
              </w:rPr>
              <w:t>remunerada</w:t>
            </w:r>
          </w:p>
        </w:tc>
        <w:tc>
          <w:tcPr>
            <w:tcW w:w="992" w:type="dxa"/>
            <w:tcBorders>
              <w:top w:val="nil"/>
              <w:left w:val="nil"/>
              <w:bottom w:val="nil"/>
              <w:right w:val="single" w:sz="8" w:space="0" w:color="auto"/>
            </w:tcBorders>
            <w:shd w:val="clear" w:color="auto" w:fill="auto"/>
            <w:noWrap/>
            <w:vAlign w:val="center"/>
            <w:hideMark/>
          </w:tcPr>
          <w:p w14:paraId="174ADCC9" w14:textId="77777777" w:rsidR="006A47E4" w:rsidRPr="00E64DE3" w:rsidRDefault="006A47E4" w:rsidP="00707E4D">
            <w:pPr>
              <w:jc w:val="center"/>
              <w:rPr>
                <w:rFonts w:ascii="Arial" w:hAnsi="Arial" w:cs="Arial"/>
                <w:color w:val="000000"/>
                <w:sz w:val="22"/>
                <w:szCs w:val="22"/>
              </w:rPr>
            </w:pPr>
            <w:r w:rsidRPr="00E64DE3">
              <w:rPr>
                <w:rFonts w:ascii="Arial" w:hAnsi="Arial" w:cs="Arial"/>
                <w:color w:val="000000"/>
                <w:sz w:val="22"/>
                <w:szCs w:val="22"/>
              </w:rPr>
              <w:t>03</w:t>
            </w:r>
          </w:p>
        </w:tc>
      </w:tr>
      <w:tr w:rsidR="000E27C2" w:rsidRPr="00E64DE3" w14:paraId="70A6506D" w14:textId="77777777" w:rsidTr="00E64DE3">
        <w:trPr>
          <w:trHeight w:val="300"/>
          <w:jc w:val="center"/>
        </w:trPr>
        <w:tc>
          <w:tcPr>
            <w:tcW w:w="3261" w:type="dxa"/>
            <w:tcBorders>
              <w:top w:val="nil"/>
              <w:left w:val="single" w:sz="8" w:space="0" w:color="auto"/>
              <w:bottom w:val="single" w:sz="4" w:space="0" w:color="auto"/>
              <w:right w:val="single" w:sz="8" w:space="0" w:color="auto"/>
            </w:tcBorders>
            <w:shd w:val="clear" w:color="auto" w:fill="auto"/>
            <w:noWrap/>
            <w:vAlign w:val="center"/>
          </w:tcPr>
          <w:p w14:paraId="38836527" w14:textId="1EDB240B" w:rsidR="000E27C2" w:rsidRPr="00E64DE3" w:rsidRDefault="000E27C2" w:rsidP="00707E4D">
            <w:pPr>
              <w:jc w:val="center"/>
              <w:rPr>
                <w:rFonts w:ascii="Arial" w:hAnsi="Arial" w:cs="Arial"/>
                <w:color w:val="000000"/>
                <w:sz w:val="22"/>
                <w:szCs w:val="22"/>
              </w:rPr>
            </w:pPr>
            <w:r>
              <w:rPr>
                <w:rFonts w:ascii="Arial" w:hAnsi="Arial" w:cs="Arial"/>
                <w:color w:val="000000"/>
                <w:sz w:val="22"/>
                <w:szCs w:val="22"/>
              </w:rPr>
              <w:t>Otro</w:t>
            </w:r>
          </w:p>
        </w:tc>
        <w:tc>
          <w:tcPr>
            <w:tcW w:w="992" w:type="dxa"/>
            <w:tcBorders>
              <w:top w:val="nil"/>
              <w:left w:val="nil"/>
              <w:bottom w:val="single" w:sz="4" w:space="0" w:color="auto"/>
              <w:right w:val="single" w:sz="8" w:space="0" w:color="auto"/>
            </w:tcBorders>
            <w:shd w:val="clear" w:color="auto" w:fill="auto"/>
            <w:noWrap/>
            <w:vAlign w:val="center"/>
          </w:tcPr>
          <w:p w14:paraId="23CC5359" w14:textId="1B4565FD" w:rsidR="000E27C2" w:rsidRPr="00E64DE3" w:rsidRDefault="000E27C2" w:rsidP="00707E4D">
            <w:pPr>
              <w:jc w:val="center"/>
              <w:rPr>
                <w:rFonts w:ascii="Arial" w:hAnsi="Arial" w:cs="Arial"/>
                <w:color w:val="000000"/>
                <w:sz w:val="22"/>
                <w:szCs w:val="22"/>
              </w:rPr>
            </w:pPr>
            <w:r>
              <w:rPr>
                <w:rFonts w:ascii="Arial" w:hAnsi="Arial" w:cs="Arial"/>
                <w:color w:val="000000"/>
                <w:sz w:val="22"/>
                <w:szCs w:val="22"/>
              </w:rPr>
              <w:t>99</w:t>
            </w:r>
          </w:p>
        </w:tc>
      </w:tr>
    </w:tbl>
    <w:p w14:paraId="477B4733" w14:textId="77777777" w:rsidR="006A47E4" w:rsidRPr="00E64DE3" w:rsidRDefault="006A47E4" w:rsidP="006A47E4">
      <w:pPr>
        <w:jc w:val="center"/>
        <w:rPr>
          <w:rFonts w:ascii="Arial" w:hAnsi="Arial" w:cs="Arial"/>
          <w:b/>
          <w:sz w:val="22"/>
          <w:szCs w:val="22"/>
        </w:rPr>
      </w:pPr>
    </w:p>
    <w:p w14:paraId="2E88E5F8" w14:textId="481451C3" w:rsidR="00281BBF" w:rsidRPr="00E64DE3" w:rsidRDefault="00281BBF" w:rsidP="00281BBF">
      <w:pPr>
        <w:jc w:val="center"/>
        <w:rPr>
          <w:rFonts w:ascii="Arial" w:hAnsi="Arial" w:cs="Arial"/>
          <w:b/>
          <w:sz w:val="22"/>
          <w:szCs w:val="22"/>
        </w:rPr>
      </w:pPr>
      <w:r w:rsidRPr="00E64DE3">
        <w:rPr>
          <w:rFonts w:ascii="Arial" w:hAnsi="Arial" w:cs="Arial"/>
          <w:b/>
          <w:sz w:val="22"/>
          <w:szCs w:val="22"/>
        </w:rPr>
        <w:t>Tabla 9</w:t>
      </w:r>
    </w:p>
    <w:tbl>
      <w:tblPr>
        <w:tblW w:w="0" w:type="auto"/>
        <w:jc w:val="center"/>
        <w:tblCellMar>
          <w:left w:w="70" w:type="dxa"/>
          <w:right w:w="70" w:type="dxa"/>
        </w:tblCellMar>
        <w:tblLook w:val="04A0" w:firstRow="1" w:lastRow="0" w:firstColumn="1" w:lastColumn="0" w:noHBand="0" w:noVBand="1"/>
      </w:tblPr>
      <w:tblGrid>
        <w:gridCol w:w="1339"/>
        <w:gridCol w:w="3685"/>
        <w:gridCol w:w="992"/>
      </w:tblGrid>
      <w:tr w:rsidR="00E64DE3" w:rsidRPr="00E64DE3" w14:paraId="1D3641A1" w14:textId="77777777" w:rsidTr="00E64DE3">
        <w:trPr>
          <w:trHeight w:val="315"/>
          <w:jc w:val="center"/>
        </w:trPr>
        <w:tc>
          <w:tcPr>
            <w:tcW w:w="9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4EB21AD" w14:textId="04491C36" w:rsidR="00E64DE3" w:rsidRPr="00E64DE3" w:rsidRDefault="00F170F0" w:rsidP="00E64DE3">
            <w:pPr>
              <w:jc w:val="center"/>
              <w:rPr>
                <w:rFonts w:ascii="Arial" w:hAnsi="Arial" w:cs="Arial"/>
                <w:b/>
                <w:color w:val="000000"/>
                <w:sz w:val="22"/>
                <w:szCs w:val="22"/>
              </w:rPr>
            </w:pPr>
            <w:proofErr w:type="spellStart"/>
            <w:r>
              <w:rPr>
                <w:rFonts w:ascii="Arial" w:hAnsi="Arial" w:cs="Arial"/>
                <w:b/>
                <w:color w:val="000000"/>
                <w:sz w:val="22"/>
                <w:szCs w:val="22"/>
              </w:rPr>
              <w:t>Benchmark</w:t>
            </w:r>
            <w:proofErr w:type="spellEnd"/>
          </w:p>
        </w:tc>
        <w:tc>
          <w:tcPr>
            <w:tcW w:w="3685" w:type="dxa"/>
            <w:tcBorders>
              <w:top w:val="single" w:sz="4" w:space="0" w:color="auto"/>
              <w:left w:val="single" w:sz="4" w:space="0" w:color="auto"/>
              <w:bottom w:val="single" w:sz="8" w:space="0" w:color="auto"/>
              <w:right w:val="single" w:sz="4" w:space="0" w:color="auto"/>
            </w:tcBorders>
          </w:tcPr>
          <w:p w14:paraId="7034A969" w14:textId="1B6E71F1" w:rsidR="00E64DE3" w:rsidRPr="00E64DE3" w:rsidRDefault="00E64DE3" w:rsidP="007244AE">
            <w:pPr>
              <w:jc w:val="center"/>
              <w:rPr>
                <w:rFonts w:ascii="Arial" w:hAnsi="Arial" w:cs="Arial"/>
                <w:b/>
                <w:color w:val="000000"/>
                <w:sz w:val="22"/>
                <w:szCs w:val="22"/>
              </w:rPr>
            </w:pPr>
            <w:r>
              <w:rPr>
                <w:rFonts w:ascii="Arial" w:hAnsi="Arial" w:cs="Arial"/>
                <w:b/>
                <w:color w:val="000000"/>
                <w:sz w:val="22"/>
                <w:szCs w:val="22"/>
              </w:rPr>
              <w:t>Descripción</w:t>
            </w:r>
          </w:p>
        </w:tc>
        <w:tc>
          <w:tcPr>
            <w:tcW w:w="99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B77C7BB" w14:textId="70FB3532" w:rsidR="00E64DE3" w:rsidRPr="00E64DE3" w:rsidRDefault="00E64DE3" w:rsidP="007244AE">
            <w:pPr>
              <w:jc w:val="center"/>
              <w:rPr>
                <w:rFonts w:ascii="Arial" w:hAnsi="Arial" w:cs="Arial"/>
                <w:b/>
                <w:color w:val="000000"/>
                <w:sz w:val="22"/>
                <w:szCs w:val="22"/>
              </w:rPr>
            </w:pPr>
            <w:r w:rsidRPr="00E64DE3">
              <w:rPr>
                <w:rFonts w:ascii="Arial" w:hAnsi="Arial" w:cs="Arial"/>
                <w:b/>
                <w:color w:val="000000"/>
                <w:sz w:val="22"/>
                <w:szCs w:val="22"/>
              </w:rPr>
              <w:t>Código</w:t>
            </w:r>
          </w:p>
        </w:tc>
      </w:tr>
      <w:tr w:rsidR="00E64DE3" w:rsidRPr="00E64DE3" w14:paraId="30C44F50" w14:textId="77777777" w:rsidTr="00E64DE3">
        <w:trPr>
          <w:trHeight w:val="300"/>
          <w:jc w:val="center"/>
        </w:trPr>
        <w:tc>
          <w:tcPr>
            <w:tcW w:w="983" w:type="dxa"/>
            <w:tcBorders>
              <w:top w:val="nil"/>
              <w:left w:val="single" w:sz="8" w:space="0" w:color="auto"/>
              <w:bottom w:val="nil"/>
              <w:right w:val="single" w:sz="4" w:space="0" w:color="auto"/>
            </w:tcBorders>
            <w:shd w:val="clear" w:color="auto" w:fill="auto"/>
            <w:noWrap/>
            <w:vAlign w:val="center"/>
            <w:hideMark/>
          </w:tcPr>
          <w:p w14:paraId="45807828" w14:textId="1F759CCC" w:rsidR="00E64DE3" w:rsidRPr="00E64DE3" w:rsidRDefault="00E64DE3" w:rsidP="007244AE">
            <w:pPr>
              <w:jc w:val="center"/>
              <w:rPr>
                <w:rFonts w:ascii="Arial" w:hAnsi="Arial" w:cs="Arial"/>
                <w:color w:val="000000"/>
                <w:sz w:val="22"/>
                <w:szCs w:val="22"/>
              </w:rPr>
            </w:pPr>
            <w:r w:rsidRPr="00E64DE3">
              <w:rPr>
                <w:rFonts w:ascii="Arial" w:hAnsi="Arial" w:cs="Arial"/>
                <w:color w:val="000000"/>
                <w:sz w:val="22"/>
                <w:szCs w:val="22"/>
              </w:rPr>
              <w:t>SOFR</w:t>
            </w:r>
          </w:p>
        </w:tc>
        <w:tc>
          <w:tcPr>
            <w:tcW w:w="3685" w:type="dxa"/>
            <w:tcBorders>
              <w:top w:val="nil"/>
              <w:left w:val="single" w:sz="4" w:space="0" w:color="auto"/>
              <w:bottom w:val="nil"/>
              <w:right w:val="single" w:sz="4" w:space="0" w:color="auto"/>
            </w:tcBorders>
          </w:tcPr>
          <w:p w14:paraId="4717C188" w14:textId="6AAB8F1D" w:rsidR="00E64DE3" w:rsidRPr="00E64DE3" w:rsidRDefault="00E64DE3" w:rsidP="00E64DE3">
            <w:pPr>
              <w:rPr>
                <w:rFonts w:ascii="Arial" w:hAnsi="Arial" w:cs="Arial"/>
                <w:color w:val="000000"/>
                <w:sz w:val="22"/>
                <w:szCs w:val="22"/>
              </w:rPr>
            </w:pPr>
            <w:proofErr w:type="spellStart"/>
            <w:r w:rsidRPr="00E64DE3">
              <w:rPr>
                <w:rFonts w:ascii="Arial" w:hAnsi="Arial" w:cs="Arial"/>
                <w:color w:val="000000"/>
                <w:sz w:val="22"/>
                <w:szCs w:val="22"/>
              </w:rPr>
              <w:t>Secured</w:t>
            </w:r>
            <w:proofErr w:type="spellEnd"/>
            <w:r w:rsidRPr="00E64DE3">
              <w:rPr>
                <w:rFonts w:ascii="Arial" w:hAnsi="Arial" w:cs="Arial"/>
                <w:color w:val="000000"/>
                <w:sz w:val="22"/>
                <w:szCs w:val="22"/>
              </w:rPr>
              <w:t xml:space="preserve"> Overnight </w:t>
            </w:r>
            <w:proofErr w:type="spellStart"/>
            <w:r w:rsidRPr="00E64DE3">
              <w:rPr>
                <w:rFonts w:ascii="Arial" w:hAnsi="Arial" w:cs="Arial"/>
                <w:color w:val="000000"/>
                <w:sz w:val="22"/>
                <w:szCs w:val="22"/>
              </w:rPr>
              <w:t>Financing</w:t>
            </w:r>
            <w:proofErr w:type="spellEnd"/>
            <w:r w:rsidRPr="00E64DE3">
              <w:rPr>
                <w:rFonts w:ascii="Arial" w:hAnsi="Arial" w:cs="Arial"/>
                <w:color w:val="000000"/>
                <w:sz w:val="22"/>
                <w:szCs w:val="22"/>
              </w:rPr>
              <w:t xml:space="preserve"> </w:t>
            </w:r>
            <w:proofErr w:type="spellStart"/>
            <w:r w:rsidRPr="00E64DE3">
              <w:rPr>
                <w:rFonts w:ascii="Arial" w:hAnsi="Arial" w:cs="Arial"/>
                <w:color w:val="000000"/>
                <w:sz w:val="22"/>
                <w:szCs w:val="22"/>
              </w:rPr>
              <w:t>Rate</w:t>
            </w:r>
            <w:proofErr w:type="spellEnd"/>
          </w:p>
        </w:tc>
        <w:tc>
          <w:tcPr>
            <w:tcW w:w="992" w:type="dxa"/>
            <w:tcBorders>
              <w:top w:val="nil"/>
              <w:left w:val="single" w:sz="4" w:space="0" w:color="auto"/>
              <w:bottom w:val="nil"/>
              <w:right w:val="single" w:sz="8" w:space="0" w:color="auto"/>
            </w:tcBorders>
            <w:shd w:val="clear" w:color="auto" w:fill="auto"/>
            <w:noWrap/>
            <w:vAlign w:val="center"/>
            <w:hideMark/>
          </w:tcPr>
          <w:p w14:paraId="6C8E78FC" w14:textId="2F5410DD" w:rsidR="00E64DE3" w:rsidRPr="00E64DE3" w:rsidRDefault="00E64DE3" w:rsidP="007244AE">
            <w:pPr>
              <w:jc w:val="center"/>
              <w:rPr>
                <w:rFonts w:ascii="Arial" w:hAnsi="Arial" w:cs="Arial"/>
                <w:color w:val="000000"/>
                <w:sz w:val="22"/>
                <w:szCs w:val="22"/>
              </w:rPr>
            </w:pPr>
            <w:r w:rsidRPr="00E64DE3">
              <w:rPr>
                <w:rFonts w:ascii="Arial" w:hAnsi="Arial" w:cs="Arial"/>
                <w:color w:val="000000"/>
                <w:sz w:val="22"/>
                <w:szCs w:val="22"/>
              </w:rPr>
              <w:t>01</w:t>
            </w:r>
          </w:p>
        </w:tc>
      </w:tr>
      <w:tr w:rsidR="00E64DE3" w:rsidRPr="00E64DE3" w14:paraId="1BBB6E96" w14:textId="77777777" w:rsidTr="00E64DE3">
        <w:trPr>
          <w:trHeight w:val="300"/>
          <w:jc w:val="center"/>
        </w:trPr>
        <w:tc>
          <w:tcPr>
            <w:tcW w:w="983" w:type="dxa"/>
            <w:tcBorders>
              <w:top w:val="nil"/>
              <w:left w:val="single" w:sz="8" w:space="0" w:color="auto"/>
              <w:bottom w:val="nil"/>
              <w:right w:val="single" w:sz="4" w:space="0" w:color="auto"/>
            </w:tcBorders>
            <w:shd w:val="clear" w:color="auto" w:fill="auto"/>
            <w:noWrap/>
            <w:vAlign w:val="center"/>
            <w:hideMark/>
          </w:tcPr>
          <w:p w14:paraId="76237BF6" w14:textId="4779CE81" w:rsidR="00E64DE3" w:rsidRPr="00E64DE3" w:rsidRDefault="00E64DE3" w:rsidP="00E64DE3">
            <w:pPr>
              <w:jc w:val="center"/>
              <w:rPr>
                <w:rFonts w:ascii="Arial" w:hAnsi="Arial" w:cs="Arial"/>
                <w:color w:val="000000"/>
                <w:sz w:val="22"/>
                <w:szCs w:val="22"/>
              </w:rPr>
            </w:pPr>
            <w:r w:rsidRPr="00E64DE3">
              <w:rPr>
                <w:rFonts w:ascii="Arial" w:hAnsi="Arial" w:cs="Arial"/>
                <w:color w:val="000000"/>
                <w:sz w:val="22"/>
                <w:szCs w:val="22"/>
              </w:rPr>
              <w:t>TSOFR</w:t>
            </w:r>
          </w:p>
        </w:tc>
        <w:tc>
          <w:tcPr>
            <w:tcW w:w="3685" w:type="dxa"/>
            <w:tcBorders>
              <w:top w:val="nil"/>
              <w:left w:val="single" w:sz="4" w:space="0" w:color="auto"/>
              <w:bottom w:val="nil"/>
              <w:right w:val="single" w:sz="4" w:space="0" w:color="auto"/>
            </w:tcBorders>
          </w:tcPr>
          <w:p w14:paraId="3DEBE79F" w14:textId="4A6DB2A2" w:rsidR="00E64DE3" w:rsidRPr="00E64DE3" w:rsidRDefault="00190250" w:rsidP="00E64DE3">
            <w:pPr>
              <w:rPr>
                <w:rFonts w:ascii="Arial" w:hAnsi="Arial" w:cs="Arial"/>
                <w:color w:val="000000"/>
                <w:sz w:val="22"/>
                <w:szCs w:val="22"/>
              </w:rPr>
            </w:pPr>
            <w:r>
              <w:rPr>
                <w:rFonts w:ascii="Arial" w:hAnsi="Arial" w:cs="Arial"/>
                <w:color w:val="000000"/>
                <w:sz w:val="22"/>
                <w:szCs w:val="22"/>
              </w:rPr>
              <w:t xml:space="preserve">CME </w:t>
            </w:r>
            <w:proofErr w:type="spellStart"/>
            <w:r w:rsidR="00E64DE3">
              <w:rPr>
                <w:rFonts w:ascii="Arial" w:hAnsi="Arial" w:cs="Arial"/>
                <w:color w:val="000000"/>
                <w:sz w:val="22"/>
                <w:szCs w:val="22"/>
              </w:rPr>
              <w:t>Term</w:t>
            </w:r>
            <w:proofErr w:type="spellEnd"/>
            <w:r w:rsidR="00E64DE3">
              <w:rPr>
                <w:rFonts w:ascii="Arial" w:hAnsi="Arial" w:cs="Arial"/>
                <w:color w:val="000000"/>
                <w:sz w:val="22"/>
                <w:szCs w:val="22"/>
              </w:rPr>
              <w:t xml:space="preserve"> SOFR</w:t>
            </w:r>
          </w:p>
        </w:tc>
        <w:tc>
          <w:tcPr>
            <w:tcW w:w="992" w:type="dxa"/>
            <w:tcBorders>
              <w:top w:val="nil"/>
              <w:left w:val="single" w:sz="4" w:space="0" w:color="auto"/>
              <w:bottom w:val="nil"/>
              <w:right w:val="single" w:sz="8" w:space="0" w:color="auto"/>
            </w:tcBorders>
            <w:shd w:val="clear" w:color="auto" w:fill="auto"/>
            <w:noWrap/>
            <w:vAlign w:val="center"/>
            <w:hideMark/>
          </w:tcPr>
          <w:p w14:paraId="4A578CA5" w14:textId="756850AD" w:rsidR="00E64DE3" w:rsidRPr="00E64DE3" w:rsidRDefault="00E64DE3" w:rsidP="007244AE">
            <w:pPr>
              <w:jc w:val="center"/>
              <w:rPr>
                <w:rFonts w:ascii="Arial" w:hAnsi="Arial" w:cs="Arial"/>
                <w:color w:val="000000"/>
                <w:sz w:val="22"/>
                <w:szCs w:val="22"/>
              </w:rPr>
            </w:pPr>
            <w:r w:rsidRPr="00E64DE3">
              <w:rPr>
                <w:rFonts w:ascii="Arial" w:hAnsi="Arial" w:cs="Arial"/>
                <w:color w:val="000000"/>
                <w:sz w:val="22"/>
                <w:szCs w:val="22"/>
              </w:rPr>
              <w:t>02</w:t>
            </w:r>
          </w:p>
        </w:tc>
      </w:tr>
      <w:tr w:rsidR="00E64DE3" w:rsidRPr="00E64DE3" w14:paraId="1D3DA744" w14:textId="77777777" w:rsidTr="00E64DE3">
        <w:trPr>
          <w:trHeight w:val="300"/>
          <w:jc w:val="center"/>
        </w:trPr>
        <w:tc>
          <w:tcPr>
            <w:tcW w:w="983" w:type="dxa"/>
            <w:tcBorders>
              <w:top w:val="nil"/>
              <w:left w:val="single" w:sz="8" w:space="0" w:color="auto"/>
              <w:bottom w:val="nil"/>
              <w:right w:val="single" w:sz="4" w:space="0" w:color="auto"/>
            </w:tcBorders>
            <w:shd w:val="clear" w:color="auto" w:fill="auto"/>
            <w:noWrap/>
            <w:vAlign w:val="center"/>
            <w:hideMark/>
          </w:tcPr>
          <w:p w14:paraId="008E1F67" w14:textId="294D18EE" w:rsidR="00E64DE3" w:rsidRPr="00E64DE3" w:rsidRDefault="00E64DE3" w:rsidP="00E64DE3">
            <w:pPr>
              <w:jc w:val="center"/>
              <w:rPr>
                <w:rFonts w:ascii="Arial" w:hAnsi="Arial" w:cs="Arial"/>
                <w:color w:val="000000"/>
                <w:sz w:val="22"/>
                <w:szCs w:val="22"/>
                <w:lang w:val="en-US"/>
              </w:rPr>
            </w:pPr>
            <w:r w:rsidRPr="00E64DE3">
              <w:rPr>
                <w:rFonts w:ascii="Arial" w:hAnsi="Arial" w:cs="Arial"/>
                <w:color w:val="000000"/>
                <w:sz w:val="22"/>
                <w:szCs w:val="22"/>
                <w:lang w:val="en-US"/>
              </w:rPr>
              <w:t>B</w:t>
            </w:r>
            <w:r>
              <w:rPr>
                <w:rFonts w:ascii="Arial" w:hAnsi="Arial" w:cs="Arial"/>
                <w:color w:val="000000"/>
                <w:sz w:val="22"/>
                <w:szCs w:val="22"/>
                <w:lang w:val="en-US"/>
              </w:rPr>
              <w:t>SBY</w:t>
            </w:r>
          </w:p>
        </w:tc>
        <w:tc>
          <w:tcPr>
            <w:tcW w:w="3685" w:type="dxa"/>
            <w:tcBorders>
              <w:top w:val="nil"/>
              <w:left w:val="single" w:sz="4" w:space="0" w:color="auto"/>
              <w:bottom w:val="nil"/>
              <w:right w:val="single" w:sz="4" w:space="0" w:color="auto"/>
            </w:tcBorders>
            <w:vAlign w:val="center"/>
          </w:tcPr>
          <w:p w14:paraId="08FC683A" w14:textId="43250EC1" w:rsidR="00E64DE3" w:rsidRPr="00E64DE3" w:rsidRDefault="00E64DE3" w:rsidP="00E64DE3">
            <w:pPr>
              <w:rPr>
                <w:rFonts w:ascii="Arial" w:hAnsi="Arial" w:cs="Arial"/>
                <w:color w:val="000000"/>
                <w:sz w:val="22"/>
                <w:szCs w:val="22"/>
                <w:lang w:val="en-US"/>
              </w:rPr>
            </w:pPr>
            <w:r w:rsidRPr="00E64DE3">
              <w:rPr>
                <w:rFonts w:ascii="Arial" w:hAnsi="Arial" w:cs="Arial"/>
                <w:color w:val="000000"/>
                <w:sz w:val="22"/>
                <w:szCs w:val="22"/>
                <w:lang w:val="en-US"/>
              </w:rPr>
              <w:t>Bloomberg Short Term bank Rate</w:t>
            </w:r>
          </w:p>
        </w:tc>
        <w:tc>
          <w:tcPr>
            <w:tcW w:w="992" w:type="dxa"/>
            <w:tcBorders>
              <w:top w:val="nil"/>
              <w:left w:val="single" w:sz="4" w:space="0" w:color="auto"/>
              <w:bottom w:val="nil"/>
              <w:right w:val="single" w:sz="8" w:space="0" w:color="auto"/>
            </w:tcBorders>
            <w:shd w:val="clear" w:color="auto" w:fill="auto"/>
            <w:noWrap/>
            <w:vAlign w:val="center"/>
            <w:hideMark/>
          </w:tcPr>
          <w:p w14:paraId="67575AA7" w14:textId="1E219276" w:rsidR="00E64DE3" w:rsidRPr="00E64DE3" w:rsidRDefault="00E64DE3" w:rsidP="00E64DE3">
            <w:pPr>
              <w:jc w:val="center"/>
              <w:rPr>
                <w:rFonts w:ascii="Arial" w:hAnsi="Arial" w:cs="Arial"/>
                <w:color w:val="000000"/>
                <w:sz w:val="22"/>
                <w:szCs w:val="22"/>
              </w:rPr>
            </w:pPr>
            <w:r w:rsidRPr="00E64DE3">
              <w:rPr>
                <w:rFonts w:ascii="Arial" w:hAnsi="Arial" w:cs="Arial"/>
                <w:color w:val="000000"/>
                <w:sz w:val="22"/>
                <w:szCs w:val="22"/>
              </w:rPr>
              <w:t>03</w:t>
            </w:r>
          </w:p>
        </w:tc>
      </w:tr>
      <w:tr w:rsidR="00E64DE3" w:rsidRPr="00E64DE3" w14:paraId="42990989" w14:textId="77777777" w:rsidTr="00E64DE3">
        <w:trPr>
          <w:trHeight w:val="300"/>
          <w:jc w:val="center"/>
        </w:trPr>
        <w:tc>
          <w:tcPr>
            <w:tcW w:w="983" w:type="dxa"/>
            <w:tcBorders>
              <w:top w:val="nil"/>
              <w:left w:val="single" w:sz="8" w:space="0" w:color="auto"/>
              <w:bottom w:val="nil"/>
              <w:right w:val="single" w:sz="4" w:space="0" w:color="auto"/>
            </w:tcBorders>
            <w:shd w:val="clear" w:color="auto" w:fill="auto"/>
            <w:noWrap/>
            <w:vAlign w:val="center"/>
          </w:tcPr>
          <w:p w14:paraId="151EF2C6" w14:textId="1AD3CCF7" w:rsidR="00E64DE3" w:rsidRPr="00E64DE3" w:rsidRDefault="00E64DE3" w:rsidP="00E64DE3">
            <w:pPr>
              <w:jc w:val="center"/>
              <w:rPr>
                <w:rFonts w:ascii="Arial" w:hAnsi="Arial" w:cs="Arial"/>
                <w:color w:val="000000"/>
                <w:sz w:val="22"/>
                <w:szCs w:val="22"/>
              </w:rPr>
            </w:pPr>
            <w:r>
              <w:rPr>
                <w:rFonts w:ascii="Arial" w:hAnsi="Arial" w:cs="Arial"/>
                <w:color w:val="000000"/>
                <w:sz w:val="22"/>
                <w:szCs w:val="22"/>
              </w:rPr>
              <w:t>LIBOR</w:t>
            </w:r>
          </w:p>
        </w:tc>
        <w:tc>
          <w:tcPr>
            <w:tcW w:w="3685" w:type="dxa"/>
            <w:tcBorders>
              <w:top w:val="nil"/>
              <w:left w:val="single" w:sz="4" w:space="0" w:color="auto"/>
              <w:bottom w:val="nil"/>
              <w:right w:val="single" w:sz="4" w:space="0" w:color="auto"/>
            </w:tcBorders>
          </w:tcPr>
          <w:p w14:paraId="1C89D5FC" w14:textId="419CF4E0" w:rsidR="00E64DE3" w:rsidRPr="00E64DE3" w:rsidRDefault="00E64DE3" w:rsidP="00E64DE3">
            <w:pPr>
              <w:rPr>
                <w:rFonts w:ascii="Arial" w:hAnsi="Arial" w:cs="Arial"/>
                <w:color w:val="000000"/>
                <w:sz w:val="22"/>
                <w:szCs w:val="22"/>
              </w:rPr>
            </w:pPr>
            <w:r>
              <w:rPr>
                <w:rFonts w:ascii="Arial" w:hAnsi="Arial" w:cs="Arial"/>
                <w:color w:val="000000"/>
                <w:sz w:val="22"/>
                <w:szCs w:val="22"/>
              </w:rPr>
              <w:t xml:space="preserve">London Interbank </w:t>
            </w:r>
            <w:proofErr w:type="spellStart"/>
            <w:r>
              <w:rPr>
                <w:rFonts w:ascii="Arial" w:hAnsi="Arial" w:cs="Arial"/>
                <w:color w:val="000000"/>
                <w:sz w:val="22"/>
                <w:szCs w:val="22"/>
              </w:rPr>
              <w:t>Offered</w:t>
            </w:r>
            <w:proofErr w:type="spellEnd"/>
            <w:r>
              <w:rPr>
                <w:rFonts w:ascii="Arial" w:hAnsi="Arial" w:cs="Arial"/>
                <w:color w:val="000000"/>
                <w:sz w:val="22"/>
                <w:szCs w:val="22"/>
              </w:rPr>
              <w:t xml:space="preserve"> </w:t>
            </w:r>
            <w:proofErr w:type="spellStart"/>
            <w:r>
              <w:rPr>
                <w:rFonts w:ascii="Arial" w:hAnsi="Arial" w:cs="Arial"/>
                <w:color w:val="000000"/>
                <w:sz w:val="22"/>
                <w:szCs w:val="22"/>
              </w:rPr>
              <w:t>Rate</w:t>
            </w:r>
            <w:proofErr w:type="spellEnd"/>
          </w:p>
        </w:tc>
        <w:tc>
          <w:tcPr>
            <w:tcW w:w="992" w:type="dxa"/>
            <w:tcBorders>
              <w:top w:val="nil"/>
              <w:left w:val="single" w:sz="4" w:space="0" w:color="auto"/>
              <w:bottom w:val="nil"/>
              <w:right w:val="single" w:sz="8" w:space="0" w:color="auto"/>
            </w:tcBorders>
            <w:shd w:val="clear" w:color="auto" w:fill="auto"/>
            <w:noWrap/>
            <w:vAlign w:val="center"/>
          </w:tcPr>
          <w:p w14:paraId="5F545DA2" w14:textId="01C00C70" w:rsidR="00E64DE3" w:rsidRPr="00E64DE3" w:rsidRDefault="00D57970" w:rsidP="00E64DE3">
            <w:pPr>
              <w:jc w:val="center"/>
              <w:rPr>
                <w:rFonts w:ascii="Arial" w:hAnsi="Arial" w:cs="Arial"/>
                <w:color w:val="000000"/>
                <w:sz w:val="22"/>
                <w:szCs w:val="22"/>
              </w:rPr>
            </w:pPr>
            <w:r>
              <w:rPr>
                <w:rFonts w:ascii="Arial" w:hAnsi="Arial" w:cs="Arial"/>
                <w:color w:val="000000"/>
                <w:sz w:val="22"/>
                <w:szCs w:val="22"/>
              </w:rPr>
              <w:t>04</w:t>
            </w:r>
          </w:p>
        </w:tc>
      </w:tr>
      <w:tr w:rsidR="00E64DE3" w:rsidRPr="00E64DE3" w14:paraId="361C6935" w14:textId="77777777" w:rsidTr="00E64DE3">
        <w:trPr>
          <w:trHeight w:val="300"/>
          <w:jc w:val="center"/>
        </w:trPr>
        <w:tc>
          <w:tcPr>
            <w:tcW w:w="983" w:type="dxa"/>
            <w:tcBorders>
              <w:top w:val="nil"/>
              <w:left w:val="single" w:sz="8" w:space="0" w:color="auto"/>
              <w:bottom w:val="single" w:sz="4" w:space="0" w:color="auto"/>
              <w:right w:val="single" w:sz="4" w:space="0" w:color="auto"/>
            </w:tcBorders>
            <w:shd w:val="clear" w:color="auto" w:fill="auto"/>
            <w:noWrap/>
            <w:vAlign w:val="center"/>
          </w:tcPr>
          <w:p w14:paraId="5E1B88D0" w14:textId="45EFD24F" w:rsidR="00E64DE3" w:rsidRPr="00E64DE3" w:rsidRDefault="00E64DE3" w:rsidP="00E64DE3">
            <w:pPr>
              <w:jc w:val="center"/>
              <w:rPr>
                <w:rFonts w:ascii="Arial" w:hAnsi="Arial" w:cs="Arial"/>
                <w:color w:val="000000"/>
                <w:sz w:val="22"/>
                <w:szCs w:val="22"/>
              </w:rPr>
            </w:pPr>
            <w:r w:rsidRPr="00E64DE3">
              <w:rPr>
                <w:rFonts w:ascii="Arial" w:hAnsi="Arial" w:cs="Arial"/>
                <w:color w:val="000000"/>
                <w:sz w:val="22"/>
                <w:szCs w:val="22"/>
              </w:rPr>
              <w:t>Otro</w:t>
            </w:r>
          </w:p>
        </w:tc>
        <w:tc>
          <w:tcPr>
            <w:tcW w:w="3685" w:type="dxa"/>
            <w:tcBorders>
              <w:top w:val="nil"/>
              <w:left w:val="single" w:sz="4" w:space="0" w:color="auto"/>
              <w:bottom w:val="single" w:sz="4" w:space="0" w:color="auto"/>
              <w:right w:val="single" w:sz="4" w:space="0" w:color="auto"/>
            </w:tcBorders>
          </w:tcPr>
          <w:p w14:paraId="1071E540" w14:textId="77777777" w:rsidR="00E64DE3" w:rsidRPr="00E64DE3" w:rsidRDefault="00E64DE3" w:rsidP="00E64DE3">
            <w:pPr>
              <w:jc w:val="center"/>
              <w:rPr>
                <w:rFonts w:ascii="Arial" w:hAnsi="Arial" w:cs="Arial"/>
                <w:color w:val="000000"/>
                <w:sz w:val="22"/>
                <w:szCs w:val="22"/>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615C89B9" w14:textId="6EE2DE2A" w:rsidR="00E64DE3" w:rsidRPr="00E64DE3" w:rsidRDefault="00E64DE3" w:rsidP="00E64DE3">
            <w:pPr>
              <w:jc w:val="center"/>
              <w:rPr>
                <w:rFonts w:ascii="Arial" w:hAnsi="Arial" w:cs="Arial"/>
                <w:color w:val="000000"/>
                <w:sz w:val="22"/>
                <w:szCs w:val="22"/>
              </w:rPr>
            </w:pPr>
            <w:r w:rsidRPr="00E64DE3">
              <w:rPr>
                <w:rFonts w:ascii="Arial" w:hAnsi="Arial" w:cs="Arial"/>
                <w:color w:val="000000"/>
                <w:sz w:val="22"/>
                <w:szCs w:val="22"/>
              </w:rPr>
              <w:t>99</w:t>
            </w:r>
          </w:p>
        </w:tc>
      </w:tr>
    </w:tbl>
    <w:p w14:paraId="61469E8A" w14:textId="77777777" w:rsidR="00281BBF" w:rsidRPr="00E64DE3" w:rsidRDefault="00281BBF" w:rsidP="00281BBF">
      <w:pPr>
        <w:jc w:val="center"/>
        <w:rPr>
          <w:rFonts w:ascii="Arial" w:hAnsi="Arial" w:cs="Arial"/>
          <w:b/>
          <w:sz w:val="22"/>
          <w:szCs w:val="22"/>
        </w:rPr>
      </w:pPr>
    </w:p>
    <w:p w14:paraId="2C25DF3C" w14:textId="77777777" w:rsidR="00281BBF" w:rsidRPr="00E64DE3" w:rsidRDefault="00281BBF" w:rsidP="006A47E4">
      <w:pPr>
        <w:jc w:val="center"/>
        <w:rPr>
          <w:rFonts w:ascii="Arial" w:hAnsi="Arial" w:cs="Arial"/>
          <w:b/>
          <w:sz w:val="22"/>
          <w:szCs w:val="22"/>
        </w:rPr>
      </w:pPr>
    </w:p>
    <w:p w14:paraId="502CE2FF" w14:textId="77777777" w:rsidR="005A4330" w:rsidRPr="00E64DE3" w:rsidRDefault="005A4330" w:rsidP="006A47E4">
      <w:pPr>
        <w:jc w:val="center"/>
        <w:rPr>
          <w:rFonts w:ascii="Arial" w:hAnsi="Arial" w:cs="Arial"/>
          <w:b/>
          <w:sz w:val="22"/>
          <w:szCs w:val="22"/>
        </w:rPr>
      </w:pPr>
    </w:p>
    <w:p w14:paraId="41391121" w14:textId="32AD43CF" w:rsidR="00D5104A" w:rsidRPr="00E64DE3" w:rsidRDefault="00D5104A">
      <w:pPr>
        <w:rPr>
          <w:rFonts w:ascii="Arial" w:eastAsiaTheme="minorHAnsi" w:hAnsi="Arial" w:cs="Arial"/>
          <w:b/>
          <w:bCs/>
          <w:sz w:val="22"/>
          <w:szCs w:val="22"/>
          <w:lang w:val="es-PE" w:eastAsia="en-US"/>
        </w:rPr>
      </w:pPr>
    </w:p>
    <w:p w14:paraId="1CD87AE7" w14:textId="43E2AD3D" w:rsidR="00D5104A" w:rsidRDefault="00D5104A" w:rsidP="00D5104A">
      <w:pPr>
        <w:jc w:val="center"/>
        <w:rPr>
          <w:rFonts w:ascii="Arial" w:hAnsi="Arial" w:cs="Arial"/>
          <w:b/>
          <w:bCs/>
          <w:sz w:val="22"/>
          <w:szCs w:val="22"/>
        </w:rPr>
      </w:pPr>
      <w:r w:rsidRPr="00E64DE3">
        <w:rPr>
          <w:b/>
          <w:bCs/>
          <w:sz w:val="22"/>
          <w:szCs w:val="22"/>
        </w:rPr>
        <w:br w:type="page"/>
      </w:r>
      <w:r w:rsidRPr="00E64DE3">
        <w:rPr>
          <w:rFonts w:ascii="Arial" w:hAnsi="Arial" w:cs="Arial"/>
          <w:b/>
          <w:bCs/>
          <w:sz w:val="22"/>
          <w:szCs w:val="22"/>
        </w:rPr>
        <w:lastRenderedPageBreak/>
        <w:t>ANEXO 1</w:t>
      </w:r>
    </w:p>
    <w:p w14:paraId="6A1CDC18" w14:textId="77777777" w:rsidR="00701616" w:rsidRPr="00E64DE3" w:rsidRDefault="00701616" w:rsidP="00D5104A">
      <w:pPr>
        <w:jc w:val="center"/>
        <w:rPr>
          <w:rFonts w:ascii="Arial" w:hAnsi="Arial" w:cs="Arial"/>
          <w:b/>
          <w:bCs/>
          <w:sz w:val="22"/>
          <w:szCs w:val="22"/>
        </w:rPr>
      </w:pPr>
    </w:p>
    <w:p w14:paraId="3123A202" w14:textId="1E900654" w:rsidR="00D5104A" w:rsidRPr="00E64DE3" w:rsidRDefault="00D5104A" w:rsidP="00D5104A">
      <w:pPr>
        <w:jc w:val="center"/>
        <w:rPr>
          <w:rFonts w:ascii="Arial" w:hAnsi="Arial" w:cs="Arial"/>
          <w:b/>
          <w:bCs/>
          <w:sz w:val="22"/>
          <w:szCs w:val="22"/>
        </w:rPr>
      </w:pPr>
      <w:r w:rsidRPr="00E64DE3">
        <w:rPr>
          <w:rFonts w:ascii="Arial" w:hAnsi="Arial" w:cs="Arial"/>
          <w:b/>
          <w:bCs/>
          <w:sz w:val="22"/>
          <w:szCs w:val="22"/>
        </w:rPr>
        <w:t>NOTAS INCLUIDAS E</w:t>
      </w:r>
      <w:r w:rsidR="005A4330" w:rsidRPr="00E64DE3">
        <w:rPr>
          <w:rFonts w:ascii="Arial" w:hAnsi="Arial" w:cs="Arial"/>
          <w:b/>
          <w:bCs/>
          <w:sz w:val="22"/>
          <w:szCs w:val="22"/>
        </w:rPr>
        <w:t>N LOS REPORTES DEL 1 AL 5</w:t>
      </w:r>
    </w:p>
    <w:p w14:paraId="37EFB899" w14:textId="77777777" w:rsidR="00D5104A" w:rsidRPr="00E64DE3" w:rsidRDefault="00D5104A">
      <w:pPr>
        <w:rPr>
          <w:rFonts w:ascii="Arial" w:hAnsi="Arial" w:cs="Arial"/>
          <w:b/>
          <w:bCs/>
          <w:sz w:val="22"/>
          <w:szCs w:val="22"/>
        </w:rPr>
      </w:pPr>
    </w:p>
    <w:p w14:paraId="44DE8DB0" w14:textId="32B5A31C" w:rsidR="00D5104A" w:rsidRPr="00E64DE3" w:rsidRDefault="00D5104A"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 xml:space="preserve">Todos los días </w:t>
      </w:r>
      <w:r w:rsidR="0003628B" w:rsidRPr="00E64DE3">
        <w:rPr>
          <w:rFonts w:ascii="Arial" w:eastAsiaTheme="minorHAnsi" w:hAnsi="Arial" w:cs="Arial"/>
          <w:bCs/>
          <w:sz w:val="22"/>
          <w:szCs w:val="22"/>
          <w:lang w:eastAsia="en-US"/>
        </w:rPr>
        <w:t xml:space="preserve">el correlativo debe iniciar con el </w:t>
      </w:r>
      <w:r w:rsidRPr="00E64DE3">
        <w:rPr>
          <w:rFonts w:ascii="Arial" w:eastAsiaTheme="minorHAnsi" w:hAnsi="Arial" w:cs="Arial"/>
          <w:bCs/>
          <w:sz w:val="22"/>
          <w:szCs w:val="22"/>
          <w:lang w:eastAsia="en-US"/>
        </w:rPr>
        <w:t>número 1.</w:t>
      </w:r>
    </w:p>
    <w:p w14:paraId="4829A0CC" w14:textId="77777777" w:rsidR="00D5104A" w:rsidRPr="00E64DE3" w:rsidRDefault="00D5104A" w:rsidP="00D5104A">
      <w:pPr>
        <w:pStyle w:val="Prrafodelista"/>
        <w:ind w:left="426"/>
        <w:jc w:val="both"/>
        <w:rPr>
          <w:rFonts w:ascii="Arial" w:eastAsiaTheme="minorHAnsi" w:hAnsi="Arial" w:cs="Arial"/>
          <w:bCs/>
          <w:sz w:val="22"/>
          <w:szCs w:val="22"/>
          <w:lang w:eastAsia="en-US"/>
        </w:rPr>
      </w:pPr>
    </w:p>
    <w:p w14:paraId="28EE83A3" w14:textId="3FA9CCB3" w:rsidR="00D5104A" w:rsidRPr="00E64DE3" w:rsidRDefault="00190250" w:rsidP="00D5104A">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Las operaciones de reporte deben registrarse como </w:t>
      </w:r>
      <w:proofErr w:type="spellStart"/>
      <w:proofErr w:type="gramStart"/>
      <w:r>
        <w:rPr>
          <w:rFonts w:ascii="Arial" w:eastAsiaTheme="minorHAnsi" w:hAnsi="Arial" w:cs="Arial"/>
          <w:bCs/>
          <w:sz w:val="22"/>
          <w:szCs w:val="22"/>
          <w:lang w:eastAsia="en-US"/>
        </w:rPr>
        <w:t>tal</w:t>
      </w:r>
      <w:r w:rsidR="00CF2639">
        <w:rPr>
          <w:rFonts w:ascii="Arial" w:eastAsiaTheme="minorHAnsi" w:hAnsi="Arial" w:cs="Arial"/>
          <w:bCs/>
          <w:sz w:val="22"/>
          <w:szCs w:val="22"/>
          <w:lang w:eastAsia="en-US"/>
        </w:rPr>
        <w:t>,</w:t>
      </w:r>
      <w:r>
        <w:rPr>
          <w:rFonts w:ascii="Arial" w:eastAsiaTheme="minorHAnsi" w:hAnsi="Arial" w:cs="Arial"/>
          <w:bCs/>
          <w:sz w:val="22"/>
          <w:szCs w:val="22"/>
          <w:lang w:eastAsia="en-US"/>
        </w:rPr>
        <w:t>hayan</w:t>
      </w:r>
      <w:proofErr w:type="spellEnd"/>
      <w:proofErr w:type="gramEnd"/>
      <w:r>
        <w:rPr>
          <w:rFonts w:ascii="Arial" w:eastAsiaTheme="minorHAnsi" w:hAnsi="Arial" w:cs="Arial"/>
          <w:bCs/>
          <w:sz w:val="22"/>
          <w:szCs w:val="22"/>
          <w:lang w:eastAsia="en-US"/>
        </w:rPr>
        <w:t xml:space="preserve"> o no hayan sido pactadas al amparo de un contrato marco</w:t>
      </w:r>
      <w:r w:rsidRPr="00190250">
        <w:rPr>
          <w:rFonts w:ascii="Arial" w:eastAsiaTheme="minorHAnsi" w:hAnsi="Arial" w:cs="Arial"/>
          <w:bCs/>
          <w:sz w:val="22"/>
          <w:szCs w:val="22"/>
          <w:lang w:eastAsia="en-US"/>
        </w:rPr>
        <w:t xml:space="preserve"> </w:t>
      </w:r>
      <w:r w:rsidRPr="00E64DE3">
        <w:rPr>
          <w:rFonts w:ascii="Arial" w:eastAsiaTheme="minorHAnsi" w:hAnsi="Arial" w:cs="Arial"/>
          <w:bCs/>
          <w:sz w:val="22"/>
          <w:szCs w:val="22"/>
          <w:lang w:eastAsia="en-US"/>
        </w:rPr>
        <w:t>para operaciones de reporte</w:t>
      </w:r>
      <w:r>
        <w:rPr>
          <w:rFonts w:ascii="Arial" w:eastAsiaTheme="minorHAnsi" w:hAnsi="Arial" w:cs="Arial"/>
          <w:bCs/>
          <w:sz w:val="22"/>
          <w:szCs w:val="22"/>
          <w:lang w:eastAsia="en-US"/>
        </w:rPr>
        <w:t>. Sin embargo, d</w:t>
      </w:r>
      <w:r w:rsidR="00D5104A" w:rsidRPr="00E64DE3">
        <w:rPr>
          <w:rFonts w:ascii="Arial" w:eastAsiaTheme="minorHAnsi" w:hAnsi="Arial" w:cs="Arial"/>
          <w:bCs/>
          <w:sz w:val="22"/>
          <w:szCs w:val="22"/>
          <w:lang w:eastAsia="en-US"/>
        </w:rPr>
        <w:t xml:space="preserve">ebe reportarse como FX Swap toda operación </w:t>
      </w:r>
      <w:r w:rsidRPr="00E64DE3">
        <w:rPr>
          <w:rFonts w:ascii="Arial" w:eastAsiaTheme="minorHAnsi" w:hAnsi="Arial" w:cs="Arial"/>
          <w:bCs/>
          <w:sz w:val="22"/>
          <w:szCs w:val="22"/>
          <w:lang w:eastAsia="en-US"/>
        </w:rPr>
        <w:t xml:space="preserve">que tenga como colateral una moneda distinta a la de la operación </w:t>
      </w:r>
      <w:r>
        <w:rPr>
          <w:rFonts w:ascii="Arial" w:eastAsiaTheme="minorHAnsi" w:hAnsi="Arial" w:cs="Arial"/>
          <w:bCs/>
          <w:sz w:val="22"/>
          <w:szCs w:val="22"/>
          <w:lang w:eastAsia="en-US"/>
        </w:rPr>
        <w:t xml:space="preserve">y </w:t>
      </w:r>
      <w:r w:rsidR="00D5104A" w:rsidRPr="00E64DE3">
        <w:rPr>
          <w:rFonts w:ascii="Arial" w:eastAsiaTheme="minorHAnsi" w:hAnsi="Arial" w:cs="Arial"/>
          <w:bCs/>
          <w:sz w:val="22"/>
          <w:szCs w:val="22"/>
          <w:lang w:eastAsia="en-US"/>
        </w:rPr>
        <w:t xml:space="preserve">que no </w:t>
      </w:r>
      <w:r w:rsidR="00652F87" w:rsidRPr="00E64DE3">
        <w:rPr>
          <w:rFonts w:ascii="Arial" w:eastAsiaTheme="minorHAnsi" w:hAnsi="Arial" w:cs="Arial"/>
          <w:bCs/>
          <w:sz w:val="22"/>
          <w:szCs w:val="22"/>
          <w:lang w:eastAsia="en-US"/>
        </w:rPr>
        <w:t>haya sido pactada al amparo de u</w:t>
      </w:r>
      <w:r w:rsidR="00D5104A" w:rsidRPr="00E64DE3">
        <w:rPr>
          <w:rFonts w:ascii="Arial" w:eastAsiaTheme="minorHAnsi" w:hAnsi="Arial" w:cs="Arial"/>
          <w:bCs/>
          <w:sz w:val="22"/>
          <w:szCs w:val="22"/>
          <w:lang w:eastAsia="en-US"/>
        </w:rPr>
        <w:t xml:space="preserve">n contrato </w:t>
      </w:r>
      <w:r w:rsidR="00652F87" w:rsidRPr="00E64DE3">
        <w:rPr>
          <w:rFonts w:ascii="Arial" w:eastAsiaTheme="minorHAnsi" w:hAnsi="Arial" w:cs="Arial"/>
          <w:bCs/>
          <w:sz w:val="22"/>
          <w:szCs w:val="22"/>
          <w:lang w:eastAsia="en-US"/>
        </w:rPr>
        <w:t>m</w:t>
      </w:r>
      <w:r w:rsidR="00D5104A" w:rsidRPr="00E64DE3">
        <w:rPr>
          <w:rFonts w:ascii="Arial" w:eastAsiaTheme="minorHAnsi" w:hAnsi="Arial" w:cs="Arial"/>
          <w:bCs/>
          <w:sz w:val="22"/>
          <w:szCs w:val="22"/>
          <w:lang w:eastAsia="en-US"/>
        </w:rPr>
        <w:t xml:space="preserve">arco </w:t>
      </w:r>
      <w:r w:rsidR="00652F87" w:rsidRPr="00E64DE3">
        <w:rPr>
          <w:rFonts w:ascii="Arial" w:eastAsiaTheme="minorHAnsi" w:hAnsi="Arial" w:cs="Arial"/>
          <w:bCs/>
          <w:sz w:val="22"/>
          <w:szCs w:val="22"/>
          <w:lang w:eastAsia="en-US"/>
        </w:rPr>
        <w:t>para operaciones de reporte</w:t>
      </w:r>
      <w:r w:rsidR="00D5104A" w:rsidRPr="00E64DE3">
        <w:rPr>
          <w:rFonts w:ascii="Arial" w:eastAsiaTheme="minorHAnsi" w:hAnsi="Arial" w:cs="Arial"/>
          <w:bCs/>
          <w:sz w:val="22"/>
          <w:szCs w:val="22"/>
          <w:lang w:eastAsia="en-US"/>
        </w:rPr>
        <w:t>.</w:t>
      </w:r>
      <w:r w:rsidR="00C60917" w:rsidRPr="00E64DE3">
        <w:rPr>
          <w:rFonts w:ascii="Arial" w:eastAsiaTheme="minorHAnsi" w:hAnsi="Arial" w:cs="Arial"/>
          <w:bCs/>
          <w:sz w:val="22"/>
          <w:szCs w:val="22"/>
          <w:lang w:eastAsia="en-US"/>
        </w:rPr>
        <w:t xml:space="preserve"> </w:t>
      </w:r>
    </w:p>
    <w:p w14:paraId="32903974" w14:textId="77777777" w:rsidR="00D5104A" w:rsidRPr="00E64DE3" w:rsidRDefault="00D5104A" w:rsidP="00D5104A">
      <w:pPr>
        <w:pStyle w:val="Prrafodelista"/>
        <w:rPr>
          <w:rFonts w:ascii="Arial" w:eastAsiaTheme="minorHAnsi" w:hAnsi="Arial" w:cs="Arial"/>
          <w:bCs/>
          <w:sz w:val="22"/>
          <w:szCs w:val="22"/>
          <w:lang w:eastAsia="en-US"/>
        </w:rPr>
      </w:pPr>
    </w:p>
    <w:p w14:paraId="613CD0DD" w14:textId="29CD77DD" w:rsidR="00D5104A" w:rsidRPr="00E64DE3" w:rsidRDefault="00D5104A"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 xml:space="preserve">Se debe reportar el monto </w:t>
      </w:r>
      <w:r w:rsidR="002B03F6" w:rsidRPr="00E64DE3">
        <w:rPr>
          <w:rFonts w:ascii="Arial" w:eastAsiaTheme="minorHAnsi" w:hAnsi="Arial" w:cs="Arial"/>
          <w:bCs/>
          <w:sz w:val="22"/>
          <w:szCs w:val="22"/>
          <w:lang w:eastAsia="en-US"/>
        </w:rPr>
        <w:t xml:space="preserve">del desembolso inicial </w:t>
      </w:r>
      <w:r w:rsidR="00DD427A" w:rsidRPr="00E64DE3">
        <w:rPr>
          <w:rFonts w:ascii="Arial" w:eastAsiaTheme="minorHAnsi" w:hAnsi="Arial" w:cs="Arial"/>
          <w:bCs/>
          <w:sz w:val="22"/>
          <w:szCs w:val="22"/>
          <w:lang w:eastAsia="en-US"/>
        </w:rPr>
        <w:t xml:space="preserve">de la operación, </w:t>
      </w:r>
      <w:r w:rsidRPr="00E64DE3">
        <w:rPr>
          <w:rFonts w:ascii="Arial" w:eastAsiaTheme="minorHAnsi" w:hAnsi="Arial" w:cs="Arial"/>
          <w:bCs/>
          <w:sz w:val="22"/>
          <w:szCs w:val="22"/>
          <w:lang w:eastAsia="en-US"/>
        </w:rPr>
        <w:t>en la moneda pactada.</w:t>
      </w:r>
    </w:p>
    <w:p w14:paraId="53314D71" w14:textId="77777777" w:rsidR="00D5104A" w:rsidRPr="00E64DE3" w:rsidRDefault="00D5104A" w:rsidP="00D5104A">
      <w:pPr>
        <w:pStyle w:val="Prrafodelista"/>
        <w:rPr>
          <w:rFonts w:ascii="Arial" w:eastAsiaTheme="minorHAnsi" w:hAnsi="Arial" w:cs="Arial"/>
          <w:bCs/>
          <w:sz w:val="22"/>
          <w:szCs w:val="22"/>
          <w:lang w:eastAsia="en-US"/>
        </w:rPr>
      </w:pPr>
    </w:p>
    <w:p w14:paraId="7525A784" w14:textId="51D9FF17" w:rsidR="00D5104A" w:rsidRPr="00E64DE3" w:rsidRDefault="002B03F6"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En el Reporte 1 se debe</w:t>
      </w:r>
      <w:r w:rsidR="00DD427A" w:rsidRPr="00E64DE3">
        <w:rPr>
          <w:rFonts w:ascii="Arial" w:eastAsiaTheme="minorHAnsi" w:hAnsi="Arial" w:cs="Arial"/>
          <w:bCs/>
          <w:sz w:val="22"/>
          <w:szCs w:val="22"/>
          <w:lang w:eastAsia="en-US"/>
        </w:rPr>
        <w:t>n</w:t>
      </w:r>
      <w:r w:rsidRPr="00E64DE3">
        <w:rPr>
          <w:rFonts w:ascii="Arial" w:eastAsiaTheme="minorHAnsi" w:hAnsi="Arial" w:cs="Arial"/>
          <w:bCs/>
          <w:sz w:val="22"/>
          <w:szCs w:val="22"/>
          <w:lang w:eastAsia="en-US"/>
        </w:rPr>
        <w:t xml:space="preserve"> registrar todas las operaciones </w:t>
      </w:r>
      <w:r w:rsidR="00DD427A" w:rsidRPr="00E64DE3">
        <w:rPr>
          <w:rFonts w:ascii="Arial" w:eastAsiaTheme="minorHAnsi" w:hAnsi="Arial" w:cs="Arial"/>
          <w:bCs/>
          <w:sz w:val="22"/>
          <w:szCs w:val="22"/>
          <w:lang w:eastAsia="en-US"/>
        </w:rPr>
        <w:t xml:space="preserve">realizadas </w:t>
      </w:r>
      <w:r w:rsidRPr="00E64DE3">
        <w:rPr>
          <w:rFonts w:ascii="Arial" w:eastAsiaTheme="minorHAnsi" w:hAnsi="Arial" w:cs="Arial"/>
          <w:bCs/>
          <w:sz w:val="22"/>
          <w:szCs w:val="22"/>
          <w:lang w:eastAsia="en-US"/>
        </w:rPr>
        <w:t xml:space="preserve">con </w:t>
      </w:r>
      <w:r w:rsidR="00F7742F" w:rsidRPr="00E64DE3">
        <w:rPr>
          <w:rFonts w:ascii="Arial" w:eastAsiaTheme="minorHAnsi" w:hAnsi="Arial" w:cs="Arial"/>
          <w:bCs/>
          <w:sz w:val="22"/>
          <w:szCs w:val="22"/>
          <w:lang w:eastAsia="en-US"/>
        </w:rPr>
        <w:t>entidades consideradas ESF</w:t>
      </w:r>
      <w:r w:rsidR="00F170F0">
        <w:rPr>
          <w:rFonts w:ascii="Arial" w:eastAsiaTheme="minorHAnsi" w:hAnsi="Arial" w:cs="Arial"/>
          <w:bCs/>
          <w:sz w:val="22"/>
          <w:szCs w:val="22"/>
          <w:lang w:eastAsia="en-US"/>
        </w:rPr>
        <w:t xml:space="preserve"> según la Circular</w:t>
      </w:r>
      <w:r w:rsidR="002B2931" w:rsidRPr="00E64DE3">
        <w:rPr>
          <w:rFonts w:ascii="Arial" w:eastAsiaTheme="minorHAnsi" w:hAnsi="Arial" w:cs="Arial"/>
          <w:bCs/>
          <w:sz w:val="22"/>
          <w:szCs w:val="22"/>
          <w:lang w:eastAsia="en-US"/>
        </w:rPr>
        <w:t xml:space="preserve">. La lista de ESF se detalla en </w:t>
      </w:r>
      <w:r w:rsidR="00DD427A" w:rsidRPr="00E64DE3">
        <w:rPr>
          <w:rFonts w:ascii="Arial" w:eastAsiaTheme="minorHAnsi" w:hAnsi="Arial" w:cs="Arial"/>
          <w:bCs/>
          <w:sz w:val="22"/>
          <w:szCs w:val="22"/>
          <w:lang w:eastAsia="en-US"/>
        </w:rPr>
        <w:t>la Tabla 4.</w:t>
      </w:r>
      <w:r w:rsidR="000B121C" w:rsidRPr="00E64DE3">
        <w:rPr>
          <w:rFonts w:ascii="Arial" w:eastAsiaTheme="minorHAnsi" w:hAnsi="Arial" w:cs="Arial"/>
          <w:bCs/>
          <w:sz w:val="22"/>
          <w:szCs w:val="22"/>
          <w:lang w:eastAsia="en-US"/>
        </w:rPr>
        <w:t xml:space="preserve"> </w:t>
      </w:r>
      <w:r w:rsidR="002B2931" w:rsidRPr="00E64DE3">
        <w:rPr>
          <w:rFonts w:ascii="Arial" w:eastAsiaTheme="minorHAnsi" w:hAnsi="Arial" w:cs="Arial"/>
          <w:bCs/>
          <w:sz w:val="22"/>
          <w:szCs w:val="22"/>
          <w:lang w:eastAsia="en-US"/>
        </w:rPr>
        <w:t>E</w:t>
      </w:r>
      <w:r w:rsidR="00DD427A" w:rsidRPr="00E64DE3">
        <w:rPr>
          <w:rFonts w:ascii="Arial" w:eastAsiaTheme="minorHAnsi" w:hAnsi="Arial" w:cs="Arial"/>
          <w:bCs/>
          <w:sz w:val="22"/>
          <w:szCs w:val="22"/>
          <w:lang w:eastAsia="en-US"/>
        </w:rPr>
        <w:t xml:space="preserve">l BCRP </w:t>
      </w:r>
      <w:r w:rsidR="002B2931" w:rsidRPr="00E64DE3">
        <w:rPr>
          <w:rFonts w:ascii="Arial" w:eastAsiaTheme="minorHAnsi" w:hAnsi="Arial" w:cs="Arial"/>
          <w:bCs/>
          <w:sz w:val="22"/>
          <w:szCs w:val="22"/>
          <w:lang w:eastAsia="en-US"/>
        </w:rPr>
        <w:t>informa</w:t>
      </w:r>
      <w:r w:rsidR="00F7742F" w:rsidRPr="00E64DE3">
        <w:rPr>
          <w:rFonts w:ascii="Arial" w:eastAsiaTheme="minorHAnsi" w:hAnsi="Arial" w:cs="Arial"/>
          <w:bCs/>
          <w:sz w:val="22"/>
          <w:szCs w:val="22"/>
          <w:lang w:eastAsia="en-US"/>
        </w:rPr>
        <w:t>rá</w:t>
      </w:r>
      <w:r w:rsidR="00747DF0" w:rsidRPr="00E64DE3">
        <w:rPr>
          <w:rFonts w:ascii="Arial" w:eastAsiaTheme="minorHAnsi" w:hAnsi="Arial" w:cs="Arial"/>
          <w:bCs/>
          <w:sz w:val="22"/>
          <w:szCs w:val="22"/>
          <w:lang w:eastAsia="en-US"/>
        </w:rPr>
        <w:t xml:space="preserve"> d</w:t>
      </w:r>
      <w:r w:rsidR="00DD427A" w:rsidRPr="00E64DE3">
        <w:rPr>
          <w:rFonts w:ascii="Arial" w:eastAsiaTheme="minorHAnsi" w:hAnsi="Arial" w:cs="Arial"/>
          <w:bCs/>
          <w:sz w:val="22"/>
          <w:szCs w:val="22"/>
          <w:lang w:eastAsia="en-US"/>
        </w:rPr>
        <w:t>irectamente a los funcionarios de enlace de las ESF</w:t>
      </w:r>
      <w:r w:rsidR="00F7742F" w:rsidRPr="00E64DE3">
        <w:rPr>
          <w:rFonts w:ascii="Arial" w:eastAsiaTheme="minorHAnsi" w:hAnsi="Arial" w:cs="Arial"/>
          <w:bCs/>
          <w:sz w:val="22"/>
          <w:szCs w:val="22"/>
          <w:lang w:eastAsia="en-US"/>
        </w:rPr>
        <w:t xml:space="preserve"> sobre cualquier actualización </w:t>
      </w:r>
      <w:r w:rsidR="008D15B3" w:rsidRPr="00E64DE3">
        <w:rPr>
          <w:rFonts w:ascii="Arial" w:eastAsiaTheme="minorHAnsi" w:hAnsi="Arial" w:cs="Arial"/>
          <w:bCs/>
          <w:sz w:val="22"/>
          <w:szCs w:val="22"/>
          <w:lang w:eastAsia="en-US"/>
        </w:rPr>
        <w:t>de</w:t>
      </w:r>
      <w:r w:rsidR="00F7742F" w:rsidRPr="00E64DE3">
        <w:rPr>
          <w:rFonts w:ascii="Arial" w:eastAsiaTheme="minorHAnsi" w:hAnsi="Arial" w:cs="Arial"/>
          <w:bCs/>
          <w:sz w:val="22"/>
          <w:szCs w:val="22"/>
          <w:lang w:eastAsia="en-US"/>
        </w:rPr>
        <w:t xml:space="preserve"> la Tabla 4.</w:t>
      </w:r>
    </w:p>
    <w:p w14:paraId="78371356" w14:textId="77777777" w:rsidR="00043956" w:rsidRPr="00E64DE3" w:rsidRDefault="00043956" w:rsidP="00043956">
      <w:pPr>
        <w:pStyle w:val="Prrafodelista"/>
        <w:rPr>
          <w:rFonts w:ascii="Arial" w:eastAsiaTheme="minorHAnsi" w:hAnsi="Arial" w:cs="Arial"/>
          <w:bCs/>
          <w:sz w:val="22"/>
          <w:szCs w:val="22"/>
          <w:lang w:eastAsia="en-US"/>
        </w:rPr>
      </w:pPr>
    </w:p>
    <w:p w14:paraId="40986F1C" w14:textId="4519247C" w:rsidR="00D5104A" w:rsidRPr="00E64DE3" w:rsidRDefault="00D5104A"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Indicar la fecha del desembolso de la operación.</w:t>
      </w:r>
    </w:p>
    <w:p w14:paraId="0DD7DC87" w14:textId="77777777" w:rsidR="00BD4240" w:rsidRPr="00E64DE3" w:rsidRDefault="00BD4240" w:rsidP="00BD4240">
      <w:pPr>
        <w:pStyle w:val="Prrafodelista"/>
        <w:rPr>
          <w:rFonts w:ascii="Arial" w:eastAsiaTheme="minorHAnsi" w:hAnsi="Arial" w:cs="Arial"/>
          <w:bCs/>
          <w:sz w:val="22"/>
          <w:szCs w:val="22"/>
          <w:lang w:eastAsia="en-US"/>
        </w:rPr>
      </w:pPr>
    </w:p>
    <w:p w14:paraId="18DA6816" w14:textId="135B464B" w:rsidR="00BD4240" w:rsidRPr="00E64DE3" w:rsidRDefault="00BD4240"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 xml:space="preserve">Si la operación no tiene vencimiento fijo se deberá registrar todos los días como una operación al plazo </w:t>
      </w:r>
      <w:r w:rsidRPr="00E64DE3">
        <w:rPr>
          <w:rFonts w:ascii="Arial" w:eastAsiaTheme="minorHAnsi" w:hAnsi="Arial" w:cs="Arial"/>
          <w:bCs/>
          <w:i/>
          <w:sz w:val="22"/>
          <w:szCs w:val="22"/>
          <w:lang w:eastAsia="en-US"/>
        </w:rPr>
        <w:t>overnight</w:t>
      </w:r>
      <w:r w:rsidR="00307B16" w:rsidRPr="00E64DE3">
        <w:rPr>
          <w:rFonts w:ascii="Arial" w:eastAsiaTheme="minorHAnsi" w:hAnsi="Arial" w:cs="Arial"/>
          <w:bCs/>
          <w:sz w:val="22"/>
          <w:szCs w:val="22"/>
          <w:lang w:eastAsia="en-US"/>
        </w:rPr>
        <w:t>,</w:t>
      </w:r>
      <w:r w:rsidRPr="00E64DE3">
        <w:rPr>
          <w:rFonts w:ascii="Arial" w:eastAsiaTheme="minorHAnsi" w:hAnsi="Arial" w:cs="Arial"/>
          <w:bCs/>
          <w:sz w:val="22"/>
          <w:szCs w:val="22"/>
          <w:lang w:eastAsia="en-US"/>
        </w:rPr>
        <w:t xml:space="preserve"> hasta su vencimiento definitivo. </w:t>
      </w:r>
    </w:p>
    <w:p w14:paraId="4D78EBA4" w14:textId="77777777" w:rsidR="00BD4240" w:rsidRPr="00E64DE3" w:rsidRDefault="00BD4240" w:rsidP="00BD4240">
      <w:pPr>
        <w:pStyle w:val="Prrafodelista"/>
        <w:rPr>
          <w:rFonts w:ascii="Arial" w:eastAsiaTheme="minorHAnsi" w:hAnsi="Arial" w:cs="Arial"/>
          <w:bCs/>
          <w:sz w:val="22"/>
          <w:szCs w:val="22"/>
          <w:lang w:eastAsia="en-US"/>
        </w:rPr>
      </w:pPr>
    </w:p>
    <w:p w14:paraId="48F72CA7" w14:textId="4130F52A" w:rsidR="00BD4240" w:rsidRPr="00E64DE3" w:rsidRDefault="00C91F6C"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 xml:space="preserve">Se debe señalar </w:t>
      </w:r>
      <w:r w:rsidR="005B42A7" w:rsidRPr="00E64DE3">
        <w:rPr>
          <w:rFonts w:ascii="Arial" w:eastAsiaTheme="minorHAnsi" w:hAnsi="Arial" w:cs="Arial"/>
          <w:bCs/>
          <w:sz w:val="22"/>
          <w:szCs w:val="22"/>
          <w:lang w:eastAsia="en-US"/>
        </w:rPr>
        <w:t>si se trata de una tasa de interés efectiva o nominal</w:t>
      </w:r>
      <w:r w:rsidRPr="00E64DE3">
        <w:rPr>
          <w:rFonts w:ascii="Arial" w:eastAsiaTheme="minorHAnsi" w:hAnsi="Arial" w:cs="Arial"/>
          <w:bCs/>
          <w:sz w:val="22"/>
          <w:szCs w:val="22"/>
          <w:lang w:eastAsia="en-US"/>
        </w:rPr>
        <w:t>.</w:t>
      </w:r>
    </w:p>
    <w:p w14:paraId="7AD159C2" w14:textId="77777777" w:rsidR="00D5104A" w:rsidRPr="00E64DE3" w:rsidRDefault="00D5104A" w:rsidP="00D5104A">
      <w:pPr>
        <w:pStyle w:val="Prrafodelista"/>
        <w:rPr>
          <w:rFonts w:ascii="Arial" w:eastAsiaTheme="minorHAnsi" w:hAnsi="Arial" w:cs="Arial"/>
          <w:bCs/>
          <w:sz w:val="22"/>
          <w:szCs w:val="22"/>
          <w:lang w:eastAsia="en-US"/>
        </w:rPr>
      </w:pPr>
    </w:p>
    <w:p w14:paraId="32EB5E43" w14:textId="0DC2AAC3" w:rsidR="00D5104A" w:rsidRPr="00E64DE3" w:rsidRDefault="00D5104A"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Especificar si la operación se realizó al amparo de un contrato marco</w:t>
      </w:r>
      <w:r w:rsidR="005B42A7" w:rsidRPr="00E64DE3">
        <w:rPr>
          <w:rFonts w:ascii="Arial" w:eastAsiaTheme="minorHAnsi" w:hAnsi="Arial" w:cs="Arial"/>
          <w:bCs/>
          <w:sz w:val="22"/>
          <w:szCs w:val="22"/>
          <w:lang w:eastAsia="en-US"/>
        </w:rPr>
        <w:t xml:space="preserve"> para operaciones de reporte</w:t>
      </w:r>
      <w:r w:rsidRPr="00E64DE3">
        <w:rPr>
          <w:rFonts w:ascii="Arial" w:eastAsiaTheme="minorHAnsi" w:hAnsi="Arial" w:cs="Arial"/>
          <w:bCs/>
          <w:sz w:val="22"/>
          <w:szCs w:val="22"/>
          <w:lang w:eastAsia="en-US"/>
        </w:rPr>
        <w:t>. Colocar S, si tiene contrato y N si no tiene contrato.</w:t>
      </w:r>
    </w:p>
    <w:p w14:paraId="7A153F11" w14:textId="77777777" w:rsidR="00D5104A" w:rsidRPr="00E64DE3" w:rsidRDefault="00D5104A" w:rsidP="00D5104A">
      <w:pPr>
        <w:pStyle w:val="Prrafodelista"/>
        <w:rPr>
          <w:rFonts w:ascii="Arial" w:eastAsiaTheme="minorHAnsi" w:hAnsi="Arial" w:cs="Arial"/>
          <w:bCs/>
          <w:sz w:val="22"/>
          <w:szCs w:val="22"/>
          <w:lang w:eastAsia="en-US"/>
        </w:rPr>
      </w:pPr>
    </w:p>
    <w:p w14:paraId="75CF773B" w14:textId="47CDD3AC" w:rsidR="00D5104A" w:rsidRPr="00E64DE3" w:rsidRDefault="00D5104A"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 xml:space="preserve">Se debe señalar el código nemónico si el colateral se </w:t>
      </w:r>
      <w:r w:rsidR="00536D1A" w:rsidRPr="00E64DE3">
        <w:rPr>
          <w:rFonts w:ascii="Arial" w:eastAsiaTheme="minorHAnsi" w:hAnsi="Arial" w:cs="Arial"/>
          <w:bCs/>
          <w:sz w:val="22"/>
          <w:szCs w:val="22"/>
          <w:lang w:eastAsia="en-US"/>
        </w:rPr>
        <w:t>constituye con</w:t>
      </w:r>
      <w:r w:rsidRPr="00E64DE3">
        <w:rPr>
          <w:rFonts w:ascii="Arial" w:eastAsiaTheme="minorHAnsi" w:hAnsi="Arial" w:cs="Arial"/>
          <w:bCs/>
          <w:sz w:val="22"/>
          <w:szCs w:val="22"/>
          <w:lang w:eastAsia="en-US"/>
        </w:rPr>
        <w:t xml:space="preserve"> un título valor. Si el colateral </w:t>
      </w:r>
      <w:r w:rsidR="008D15B3" w:rsidRPr="00E64DE3">
        <w:rPr>
          <w:rFonts w:ascii="Arial" w:eastAsiaTheme="minorHAnsi" w:hAnsi="Arial" w:cs="Arial"/>
          <w:bCs/>
          <w:sz w:val="22"/>
          <w:szCs w:val="22"/>
          <w:lang w:eastAsia="en-US"/>
        </w:rPr>
        <w:t>es</w:t>
      </w:r>
      <w:r w:rsidRPr="00E64DE3">
        <w:rPr>
          <w:rFonts w:ascii="Arial" w:eastAsiaTheme="minorHAnsi" w:hAnsi="Arial" w:cs="Arial"/>
          <w:bCs/>
          <w:sz w:val="22"/>
          <w:szCs w:val="22"/>
          <w:lang w:eastAsia="en-US"/>
        </w:rPr>
        <w:t xml:space="preserve"> </w:t>
      </w:r>
      <w:r w:rsidR="00536D1A" w:rsidRPr="00E64DE3">
        <w:rPr>
          <w:rFonts w:ascii="Arial" w:eastAsiaTheme="minorHAnsi" w:hAnsi="Arial" w:cs="Arial"/>
          <w:bCs/>
          <w:sz w:val="22"/>
          <w:szCs w:val="22"/>
          <w:lang w:eastAsia="en-US"/>
        </w:rPr>
        <w:t>una moneda distinta a la moneda de la operación</w:t>
      </w:r>
      <w:r w:rsidRPr="00E64DE3">
        <w:rPr>
          <w:rFonts w:ascii="Arial" w:eastAsiaTheme="minorHAnsi" w:hAnsi="Arial" w:cs="Arial"/>
          <w:bCs/>
          <w:sz w:val="22"/>
          <w:szCs w:val="22"/>
          <w:lang w:eastAsia="en-US"/>
        </w:rPr>
        <w:t>, se debe indicar el código de la moneda según la Tabla 3.</w:t>
      </w:r>
    </w:p>
    <w:p w14:paraId="53F82D76" w14:textId="77777777" w:rsidR="00AE3BA1" w:rsidRPr="00E64DE3" w:rsidRDefault="00AE3BA1" w:rsidP="00AE3BA1">
      <w:pPr>
        <w:pStyle w:val="Prrafodelista"/>
        <w:rPr>
          <w:rFonts w:ascii="Arial" w:eastAsiaTheme="minorHAnsi" w:hAnsi="Arial" w:cs="Arial"/>
          <w:bCs/>
          <w:sz w:val="22"/>
          <w:szCs w:val="22"/>
          <w:lang w:eastAsia="en-US"/>
        </w:rPr>
      </w:pPr>
    </w:p>
    <w:p w14:paraId="791273FA" w14:textId="58C3BF78" w:rsidR="00AE3BA1" w:rsidRPr="00E64DE3" w:rsidRDefault="00AE3BA1"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Se debe registrar el monto total del colateral a transferir en la fecha de inicio de la operación, incluyendo cualquier tipo de margen inicial.</w:t>
      </w:r>
      <w:r w:rsidR="00536D1A" w:rsidRPr="00E64DE3">
        <w:rPr>
          <w:rFonts w:ascii="Arial" w:eastAsiaTheme="minorHAnsi" w:hAnsi="Arial" w:cs="Arial"/>
          <w:bCs/>
          <w:sz w:val="22"/>
          <w:szCs w:val="22"/>
          <w:lang w:eastAsia="en-US"/>
        </w:rPr>
        <w:t xml:space="preserve"> Si el colateral es un título valor, se debe registrar el monto nominal total. Si el colateral es una moneda, se debe registrar el monto de dicha moneda.</w:t>
      </w:r>
    </w:p>
    <w:p w14:paraId="6541C3A0" w14:textId="77777777" w:rsidR="002426FC" w:rsidRPr="00E64DE3" w:rsidRDefault="002426FC" w:rsidP="002426FC">
      <w:pPr>
        <w:pStyle w:val="Prrafodelista"/>
        <w:rPr>
          <w:rFonts w:ascii="Arial" w:eastAsiaTheme="minorHAnsi" w:hAnsi="Arial" w:cs="Arial"/>
          <w:bCs/>
          <w:sz w:val="22"/>
          <w:szCs w:val="22"/>
          <w:lang w:eastAsia="en-US"/>
        </w:rPr>
      </w:pPr>
    </w:p>
    <w:p w14:paraId="7421DBE7" w14:textId="4E516D8F" w:rsidR="002426FC" w:rsidRPr="00E64DE3" w:rsidRDefault="00627D28" w:rsidP="007244AE">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 xml:space="preserve">El término AFP comprende a </w:t>
      </w:r>
      <w:r w:rsidR="00B707C3" w:rsidRPr="00E64DE3">
        <w:rPr>
          <w:rFonts w:ascii="Arial" w:eastAsiaTheme="minorHAnsi" w:hAnsi="Arial" w:cs="Arial"/>
          <w:bCs/>
          <w:sz w:val="22"/>
          <w:szCs w:val="22"/>
          <w:lang w:eastAsia="en-US"/>
        </w:rPr>
        <w:t>las administradoras p</w:t>
      </w:r>
      <w:r w:rsidR="00043956" w:rsidRPr="00E64DE3">
        <w:rPr>
          <w:rFonts w:ascii="Arial" w:eastAsiaTheme="minorHAnsi" w:hAnsi="Arial" w:cs="Arial"/>
          <w:bCs/>
          <w:sz w:val="22"/>
          <w:szCs w:val="22"/>
          <w:lang w:eastAsia="en-US"/>
        </w:rPr>
        <w:t xml:space="preserve">rivadas de fondos de pensiones. </w:t>
      </w:r>
      <w:r w:rsidRPr="00E64DE3">
        <w:rPr>
          <w:rFonts w:ascii="Arial" w:eastAsiaTheme="minorHAnsi" w:hAnsi="Arial" w:cs="Arial"/>
          <w:bCs/>
          <w:sz w:val="22"/>
          <w:szCs w:val="22"/>
          <w:lang w:eastAsia="en-US"/>
        </w:rPr>
        <w:t xml:space="preserve">El término </w:t>
      </w:r>
      <w:r w:rsidR="00DF3C20" w:rsidRPr="00E64DE3">
        <w:rPr>
          <w:rFonts w:ascii="Arial" w:eastAsiaTheme="minorHAnsi" w:hAnsi="Arial" w:cs="Arial"/>
          <w:bCs/>
          <w:sz w:val="22"/>
          <w:szCs w:val="22"/>
          <w:lang w:eastAsia="en-US"/>
        </w:rPr>
        <w:t>Estado</w:t>
      </w:r>
      <w:r w:rsidR="00015AE7" w:rsidRPr="00E64DE3">
        <w:rPr>
          <w:rFonts w:ascii="Arial" w:eastAsiaTheme="minorHAnsi" w:hAnsi="Arial" w:cs="Arial"/>
          <w:bCs/>
          <w:sz w:val="22"/>
          <w:szCs w:val="22"/>
          <w:lang w:eastAsia="en-US"/>
        </w:rPr>
        <w:t xml:space="preserve"> </w:t>
      </w:r>
      <w:r w:rsidR="00015AE7" w:rsidRPr="00E64DE3">
        <w:rPr>
          <w:rFonts w:ascii="Arial" w:hAnsi="Arial" w:cs="Arial"/>
          <w:sz w:val="22"/>
          <w:szCs w:val="22"/>
        </w:rPr>
        <w:t>comprende al Gobierno Central, incluyendo los organismos reguladores, supervisores y administradores de recursos (incluyen COFIDE), los fondos creados por dispositivo legal expreso, así como las entidades que los administran; los gobiernos regionales y los gobiernos locales; y las empresas de cualquiera de las entidades antes mencionadas</w:t>
      </w:r>
      <w:r w:rsidR="00CC0263" w:rsidRPr="00E64DE3">
        <w:rPr>
          <w:rFonts w:ascii="Arial" w:hAnsi="Arial" w:cs="Arial"/>
          <w:sz w:val="22"/>
          <w:szCs w:val="22"/>
        </w:rPr>
        <w:t>.</w:t>
      </w:r>
    </w:p>
    <w:p w14:paraId="271166CF" w14:textId="77777777" w:rsidR="00DA2367" w:rsidRPr="00E64DE3" w:rsidRDefault="00DA2367" w:rsidP="00701616">
      <w:pPr>
        <w:jc w:val="both"/>
        <w:rPr>
          <w:rFonts w:ascii="Arial" w:eastAsiaTheme="minorHAnsi" w:hAnsi="Arial" w:cs="Arial"/>
          <w:bCs/>
          <w:sz w:val="22"/>
          <w:szCs w:val="22"/>
          <w:lang w:eastAsia="en-US"/>
        </w:rPr>
      </w:pPr>
    </w:p>
    <w:p w14:paraId="0BB63CCE" w14:textId="7A2C0716" w:rsidR="002426FC" w:rsidRPr="00E64DE3" w:rsidRDefault="00C7287D" w:rsidP="00C7287D">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Se debe registrar el código de actividad de la contraparte. Para las AFP el código debe ser siempre 6</w:t>
      </w:r>
      <w:r w:rsidR="009557AC" w:rsidRPr="00E64DE3">
        <w:rPr>
          <w:rFonts w:ascii="Arial" w:eastAsiaTheme="minorHAnsi" w:hAnsi="Arial" w:cs="Arial"/>
          <w:bCs/>
          <w:sz w:val="22"/>
          <w:szCs w:val="22"/>
          <w:lang w:eastAsia="en-US"/>
        </w:rPr>
        <w:t>530</w:t>
      </w:r>
      <w:r w:rsidRPr="00E64DE3">
        <w:rPr>
          <w:rFonts w:ascii="Arial" w:eastAsiaTheme="minorHAnsi" w:hAnsi="Arial" w:cs="Arial"/>
          <w:bCs/>
          <w:sz w:val="22"/>
          <w:szCs w:val="22"/>
          <w:lang w:eastAsia="en-US"/>
        </w:rPr>
        <w:t xml:space="preserve">, mientras que para </w:t>
      </w:r>
      <w:r w:rsidR="00CC0263" w:rsidRPr="00E64DE3">
        <w:rPr>
          <w:rFonts w:ascii="Arial" w:eastAsiaTheme="minorHAnsi" w:hAnsi="Arial" w:cs="Arial"/>
          <w:bCs/>
          <w:sz w:val="22"/>
          <w:szCs w:val="22"/>
          <w:lang w:eastAsia="en-US"/>
        </w:rPr>
        <w:t>Estado</w:t>
      </w:r>
      <w:r w:rsidRPr="00E64DE3">
        <w:rPr>
          <w:rFonts w:ascii="Arial" w:eastAsiaTheme="minorHAnsi" w:hAnsi="Arial" w:cs="Arial"/>
          <w:bCs/>
          <w:sz w:val="22"/>
          <w:szCs w:val="22"/>
          <w:lang w:eastAsia="en-US"/>
        </w:rPr>
        <w:t xml:space="preserve"> el código depende de su actividad principal.</w:t>
      </w:r>
    </w:p>
    <w:p w14:paraId="6F55142C" w14:textId="77777777" w:rsidR="002426FC" w:rsidRPr="00E64DE3" w:rsidRDefault="002426FC" w:rsidP="002426FC">
      <w:pPr>
        <w:pStyle w:val="Prrafodelista"/>
        <w:rPr>
          <w:rFonts w:ascii="Arial" w:eastAsiaTheme="minorHAnsi" w:hAnsi="Arial" w:cs="Arial"/>
          <w:bCs/>
          <w:sz w:val="22"/>
          <w:szCs w:val="22"/>
          <w:lang w:eastAsia="en-US"/>
        </w:rPr>
      </w:pPr>
    </w:p>
    <w:p w14:paraId="4D482293" w14:textId="514C99F3" w:rsidR="002426FC" w:rsidRPr="00E64DE3" w:rsidRDefault="001101F2" w:rsidP="00D5104A">
      <w:pPr>
        <w:pStyle w:val="Prrafodelista"/>
        <w:numPr>
          <w:ilvl w:val="0"/>
          <w:numId w:val="38"/>
        </w:numPr>
        <w:ind w:left="426"/>
        <w:jc w:val="both"/>
        <w:rPr>
          <w:rFonts w:ascii="Arial" w:eastAsiaTheme="minorHAnsi" w:hAnsi="Arial" w:cs="Arial"/>
          <w:bCs/>
          <w:sz w:val="22"/>
          <w:szCs w:val="22"/>
          <w:lang w:eastAsia="en-US"/>
        </w:rPr>
      </w:pPr>
      <w:r w:rsidRPr="00E64DE3">
        <w:rPr>
          <w:rFonts w:ascii="Arial" w:eastAsiaTheme="minorHAnsi" w:hAnsi="Arial" w:cs="Arial"/>
          <w:bCs/>
          <w:sz w:val="22"/>
          <w:szCs w:val="22"/>
          <w:lang w:eastAsia="en-US"/>
        </w:rPr>
        <w:t>El p</w:t>
      </w:r>
      <w:r w:rsidR="002426FC" w:rsidRPr="00E64DE3">
        <w:rPr>
          <w:rFonts w:ascii="Arial" w:eastAsiaTheme="minorHAnsi" w:hAnsi="Arial" w:cs="Arial"/>
          <w:bCs/>
          <w:sz w:val="22"/>
          <w:szCs w:val="22"/>
          <w:lang w:eastAsia="en-US"/>
        </w:rPr>
        <w:t>lazo</w:t>
      </w:r>
      <w:r w:rsidRPr="00E64DE3">
        <w:rPr>
          <w:rFonts w:ascii="Arial" w:eastAsiaTheme="minorHAnsi" w:hAnsi="Arial" w:cs="Arial"/>
          <w:bCs/>
          <w:sz w:val="22"/>
          <w:szCs w:val="22"/>
          <w:lang w:eastAsia="en-US"/>
        </w:rPr>
        <w:t xml:space="preserve"> es igual a la diferencia entre </w:t>
      </w:r>
      <w:r w:rsidR="00200F21" w:rsidRPr="00E64DE3">
        <w:rPr>
          <w:rFonts w:ascii="Arial" w:eastAsiaTheme="minorHAnsi" w:hAnsi="Arial" w:cs="Arial"/>
          <w:bCs/>
          <w:sz w:val="22"/>
          <w:szCs w:val="22"/>
          <w:lang w:eastAsia="en-US"/>
        </w:rPr>
        <w:t>la fecha de vencimiento y la fecha de pacto del depósito.</w:t>
      </w:r>
      <w:r w:rsidR="001C0F90">
        <w:rPr>
          <w:rFonts w:ascii="Arial" w:eastAsiaTheme="minorHAnsi" w:hAnsi="Arial" w:cs="Arial"/>
          <w:bCs/>
          <w:sz w:val="22"/>
          <w:szCs w:val="22"/>
          <w:lang w:eastAsia="en-US"/>
        </w:rPr>
        <w:t xml:space="preserve"> Para los depósitos a la vista y cuentas corrientes considerar el plazo equivalente a </w:t>
      </w:r>
      <w:r w:rsidR="001C0F90" w:rsidRPr="001C0F90">
        <w:rPr>
          <w:rFonts w:ascii="Arial" w:eastAsiaTheme="minorHAnsi" w:hAnsi="Arial" w:cs="Arial"/>
          <w:bCs/>
          <w:i/>
          <w:iCs/>
          <w:sz w:val="22"/>
          <w:szCs w:val="22"/>
          <w:lang w:eastAsia="en-US"/>
        </w:rPr>
        <w:t>overnight</w:t>
      </w:r>
      <w:r w:rsidR="001C0F90">
        <w:rPr>
          <w:rFonts w:ascii="Arial" w:eastAsiaTheme="minorHAnsi" w:hAnsi="Arial" w:cs="Arial"/>
          <w:bCs/>
          <w:sz w:val="22"/>
          <w:szCs w:val="22"/>
          <w:lang w:eastAsia="en-US"/>
        </w:rPr>
        <w:t>.</w:t>
      </w:r>
    </w:p>
    <w:p w14:paraId="21441DDC" w14:textId="77777777" w:rsidR="006A47E4" w:rsidRPr="00701616" w:rsidRDefault="006A47E4" w:rsidP="00701616">
      <w:pPr>
        <w:pStyle w:val="Prrafodelista"/>
        <w:rPr>
          <w:rFonts w:ascii="Arial" w:eastAsiaTheme="minorHAnsi" w:hAnsi="Arial"/>
          <w:sz w:val="22"/>
        </w:rPr>
      </w:pPr>
    </w:p>
    <w:p w14:paraId="394C000C" w14:textId="0BF2666A" w:rsidR="00281BBF" w:rsidRPr="00F170F0" w:rsidRDefault="00281BBF" w:rsidP="00614B0D">
      <w:pPr>
        <w:pStyle w:val="Prrafodelista"/>
        <w:numPr>
          <w:ilvl w:val="0"/>
          <w:numId w:val="38"/>
        </w:numPr>
        <w:ind w:left="426"/>
        <w:jc w:val="both"/>
        <w:rPr>
          <w:rFonts w:ascii="Arial" w:eastAsiaTheme="minorHAnsi" w:hAnsi="Arial" w:cs="Arial"/>
          <w:bCs/>
          <w:sz w:val="22"/>
          <w:szCs w:val="22"/>
          <w:lang w:eastAsia="en-US"/>
        </w:rPr>
      </w:pPr>
      <w:r w:rsidRPr="00F170F0">
        <w:rPr>
          <w:rFonts w:ascii="Arial" w:eastAsiaTheme="minorHAnsi" w:hAnsi="Arial" w:cs="Arial"/>
          <w:bCs/>
          <w:sz w:val="22"/>
          <w:szCs w:val="22"/>
          <w:lang w:eastAsia="en-US"/>
        </w:rPr>
        <w:t xml:space="preserve">No se </w:t>
      </w:r>
      <w:r w:rsidR="00F170F0" w:rsidRPr="00F170F0">
        <w:rPr>
          <w:rFonts w:ascii="Arial" w:eastAsiaTheme="minorHAnsi" w:hAnsi="Arial" w:cs="Arial"/>
          <w:bCs/>
          <w:sz w:val="22"/>
          <w:szCs w:val="22"/>
          <w:lang w:eastAsia="en-US"/>
        </w:rPr>
        <w:t>debe</w:t>
      </w:r>
      <w:r w:rsidRPr="00F170F0">
        <w:rPr>
          <w:rFonts w:ascii="Arial" w:eastAsiaTheme="minorHAnsi" w:hAnsi="Arial" w:cs="Arial"/>
          <w:bCs/>
          <w:sz w:val="22"/>
          <w:szCs w:val="22"/>
          <w:lang w:eastAsia="en-US"/>
        </w:rPr>
        <w:t xml:space="preserve"> incluir el </w:t>
      </w:r>
      <w:r w:rsidR="00F170F0" w:rsidRPr="00F170F0">
        <w:rPr>
          <w:rFonts w:ascii="Arial" w:eastAsiaTheme="minorHAnsi" w:hAnsi="Arial" w:cs="Arial"/>
          <w:bCs/>
          <w:sz w:val="22"/>
          <w:szCs w:val="22"/>
          <w:lang w:eastAsia="en-US"/>
        </w:rPr>
        <w:t xml:space="preserve">código de </w:t>
      </w:r>
      <w:r w:rsidRPr="00F170F0">
        <w:rPr>
          <w:rFonts w:ascii="Arial" w:eastAsiaTheme="minorHAnsi" w:hAnsi="Arial" w:cs="Arial"/>
          <w:bCs/>
          <w:sz w:val="22"/>
          <w:szCs w:val="22"/>
          <w:lang w:eastAsia="en-US"/>
        </w:rPr>
        <w:t xml:space="preserve">plazo </w:t>
      </w:r>
      <w:r w:rsidR="00F170F0" w:rsidRPr="00F170F0">
        <w:rPr>
          <w:rFonts w:ascii="Arial" w:eastAsiaTheme="minorHAnsi" w:hAnsi="Arial" w:cs="Arial"/>
          <w:bCs/>
          <w:sz w:val="22"/>
          <w:szCs w:val="22"/>
          <w:lang w:eastAsia="en-US"/>
        </w:rPr>
        <w:t>01 (</w:t>
      </w:r>
      <w:r w:rsidRPr="00F170F0">
        <w:rPr>
          <w:rFonts w:ascii="Arial" w:eastAsiaTheme="minorHAnsi" w:hAnsi="Arial" w:cs="Arial"/>
          <w:bCs/>
          <w:sz w:val="22"/>
          <w:szCs w:val="22"/>
          <w:lang w:eastAsia="en-US"/>
        </w:rPr>
        <w:t>1 día</w:t>
      </w:r>
      <w:r w:rsidR="00F170F0" w:rsidRPr="00F170F0">
        <w:rPr>
          <w:rFonts w:ascii="Arial" w:eastAsiaTheme="minorHAnsi" w:hAnsi="Arial" w:cs="Arial"/>
          <w:bCs/>
          <w:sz w:val="22"/>
          <w:szCs w:val="22"/>
          <w:lang w:eastAsia="en-US"/>
        </w:rPr>
        <w:t>)</w:t>
      </w:r>
      <w:r w:rsidRPr="00F170F0">
        <w:rPr>
          <w:rFonts w:ascii="Arial" w:eastAsiaTheme="minorHAnsi" w:hAnsi="Arial" w:cs="Arial"/>
          <w:bCs/>
          <w:sz w:val="22"/>
          <w:szCs w:val="22"/>
          <w:lang w:eastAsia="en-US"/>
        </w:rPr>
        <w:t>.</w:t>
      </w:r>
    </w:p>
    <w:p w14:paraId="216FC8A8" w14:textId="77777777" w:rsidR="00196765" w:rsidRPr="00E64DE3" w:rsidRDefault="00196765" w:rsidP="00385430">
      <w:pPr>
        <w:pStyle w:val="Prrafodelista"/>
        <w:rPr>
          <w:rFonts w:ascii="Arial" w:eastAsiaTheme="minorHAnsi" w:hAnsi="Arial" w:cs="Arial"/>
          <w:bCs/>
          <w:sz w:val="22"/>
          <w:szCs w:val="22"/>
          <w:lang w:eastAsia="en-US"/>
        </w:rPr>
      </w:pPr>
    </w:p>
    <w:p w14:paraId="3420D849" w14:textId="68071594" w:rsidR="00196765" w:rsidRPr="00F170F0" w:rsidRDefault="00196765" w:rsidP="00196765">
      <w:pPr>
        <w:pStyle w:val="Prrafodelista"/>
        <w:numPr>
          <w:ilvl w:val="0"/>
          <w:numId w:val="38"/>
        </w:numPr>
        <w:ind w:left="426"/>
        <w:jc w:val="both"/>
        <w:rPr>
          <w:rFonts w:ascii="Arial" w:eastAsiaTheme="minorHAnsi" w:hAnsi="Arial" w:cs="Arial"/>
          <w:bCs/>
          <w:sz w:val="22"/>
          <w:szCs w:val="22"/>
          <w:lang w:eastAsia="en-US"/>
        </w:rPr>
      </w:pPr>
      <w:r w:rsidRPr="00E64DE3">
        <w:rPr>
          <w:rFonts w:ascii="Arial" w:hAnsi="Arial" w:cs="Arial"/>
          <w:color w:val="000000"/>
          <w:sz w:val="22"/>
          <w:szCs w:val="22"/>
        </w:rPr>
        <w:t xml:space="preserve">En el reporte 4, en caso de utilizar el código 99 (“Otros”), especificar el </w:t>
      </w:r>
      <w:proofErr w:type="spellStart"/>
      <w:r w:rsidR="00AA2878" w:rsidRPr="002C3C47">
        <w:rPr>
          <w:rFonts w:ascii="Arial" w:hAnsi="Arial" w:cs="Arial"/>
          <w:i/>
          <w:iCs/>
          <w:color w:val="000000"/>
          <w:sz w:val="22"/>
          <w:szCs w:val="22"/>
        </w:rPr>
        <w:t>benchmark</w:t>
      </w:r>
      <w:proofErr w:type="spellEnd"/>
      <w:r w:rsidRPr="00E64DE3">
        <w:rPr>
          <w:rFonts w:ascii="Arial" w:hAnsi="Arial" w:cs="Arial"/>
          <w:color w:val="000000"/>
          <w:sz w:val="22"/>
          <w:szCs w:val="22"/>
        </w:rPr>
        <w:t xml:space="preserve"> en el campo Observaciones.</w:t>
      </w:r>
    </w:p>
    <w:p w14:paraId="52B4AD8B" w14:textId="77777777" w:rsidR="00F170F0" w:rsidRPr="00F170F0" w:rsidRDefault="00F170F0" w:rsidP="00F170F0">
      <w:pPr>
        <w:pStyle w:val="Prrafodelista"/>
        <w:rPr>
          <w:rFonts w:ascii="Arial" w:eastAsiaTheme="minorHAnsi" w:hAnsi="Arial" w:cs="Arial"/>
          <w:bCs/>
          <w:sz w:val="22"/>
          <w:szCs w:val="22"/>
          <w:lang w:eastAsia="en-US"/>
        </w:rPr>
      </w:pPr>
    </w:p>
    <w:p w14:paraId="00FC59BF" w14:textId="514555B1" w:rsidR="00F170F0" w:rsidRDefault="00F170F0" w:rsidP="00196765">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Se debe registrar el costo de financiamiento en el exterior </w:t>
      </w:r>
      <w:r w:rsidR="000C44F8">
        <w:rPr>
          <w:rFonts w:ascii="Arial" w:eastAsiaTheme="minorHAnsi" w:hAnsi="Arial" w:cs="Arial"/>
          <w:bCs/>
          <w:sz w:val="22"/>
          <w:szCs w:val="22"/>
          <w:lang w:eastAsia="en-US"/>
        </w:rPr>
        <w:t xml:space="preserve">para cada plazo </w:t>
      </w:r>
      <w:r>
        <w:rPr>
          <w:rFonts w:ascii="Arial" w:eastAsiaTheme="minorHAnsi" w:hAnsi="Arial" w:cs="Arial"/>
          <w:bCs/>
          <w:sz w:val="22"/>
          <w:szCs w:val="22"/>
          <w:lang w:eastAsia="en-US"/>
        </w:rPr>
        <w:t xml:space="preserve">en términos del </w:t>
      </w:r>
      <w:r w:rsidRPr="002C3C47">
        <w:rPr>
          <w:rFonts w:ascii="Arial" w:eastAsiaTheme="minorHAnsi" w:hAnsi="Arial" w:cs="Arial"/>
          <w:bCs/>
          <w:i/>
          <w:iCs/>
          <w:sz w:val="22"/>
          <w:szCs w:val="22"/>
          <w:lang w:eastAsia="en-US"/>
        </w:rPr>
        <w:t>spread</w:t>
      </w:r>
      <w:r>
        <w:rPr>
          <w:rFonts w:ascii="Arial" w:eastAsiaTheme="minorHAnsi" w:hAnsi="Arial" w:cs="Arial"/>
          <w:bCs/>
          <w:sz w:val="22"/>
          <w:szCs w:val="22"/>
          <w:lang w:eastAsia="en-US"/>
        </w:rPr>
        <w:t xml:space="preserve"> sobre </w:t>
      </w:r>
      <w:r w:rsidR="000C44F8">
        <w:rPr>
          <w:rFonts w:ascii="Arial" w:eastAsiaTheme="minorHAnsi" w:hAnsi="Arial" w:cs="Arial"/>
          <w:bCs/>
          <w:sz w:val="22"/>
          <w:szCs w:val="22"/>
          <w:lang w:eastAsia="en-US"/>
        </w:rPr>
        <w:t>el</w:t>
      </w:r>
      <w:r>
        <w:rPr>
          <w:rFonts w:ascii="Arial" w:eastAsiaTheme="minorHAnsi" w:hAnsi="Arial" w:cs="Arial"/>
          <w:bCs/>
          <w:sz w:val="22"/>
          <w:szCs w:val="22"/>
          <w:lang w:eastAsia="en-US"/>
        </w:rPr>
        <w:t xml:space="preserve"> </w:t>
      </w:r>
      <w:proofErr w:type="spellStart"/>
      <w:r w:rsidRPr="002C3C47">
        <w:rPr>
          <w:rFonts w:ascii="Arial" w:eastAsiaTheme="minorHAnsi" w:hAnsi="Arial" w:cs="Arial"/>
          <w:bCs/>
          <w:i/>
          <w:iCs/>
          <w:sz w:val="22"/>
          <w:szCs w:val="22"/>
          <w:lang w:eastAsia="en-US"/>
        </w:rPr>
        <w:t>benchmark</w:t>
      </w:r>
      <w:proofErr w:type="spellEnd"/>
      <w:r>
        <w:rPr>
          <w:rFonts w:ascii="Arial" w:eastAsiaTheme="minorHAnsi" w:hAnsi="Arial" w:cs="Arial"/>
          <w:bCs/>
          <w:sz w:val="22"/>
          <w:szCs w:val="22"/>
          <w:lang w:eastAsia="en-US"/>
        </w:rPr>
        <w:t xml:space="preserve"> </w:t>
      </w:r>
      <w:r w:rsidR="000C44F8">
        <w:rPr>
          <w:rFonts w:ascii="Arial" w:eastAsiaTheme="minorHAnsi" w:hAnsi="Arial" w:cs="Arial"/>
          <w:bCs/>
          <w:sz w:val="22"/>
          <w:szCs w:val="22"/>
          <w:lang w:eastAsia="en-US"/>
        </w:rPr>
        <w:t xml:space="preserve">especificado. El </w:t>
      </w:r>
      <w:r w:rsidR="000C44F8" w:rsidRPr="002C3C47">
        <w:rPr>
          <w:rFonts w:ascii="Arial" w:eastAsiaTheme="minorHAnsi" w:hAnsi="Arial" w:cs="Arial"/>
          <w:bCs/>
          <w:i/>
          <w:iCs/>
          <w:sz w:val="22"/>
          <w:szCs w:val="22"/>
          <w:lang w:eastAsia="en-US"/>
        </w:rPr>
        <w:t>spread</w:t>
      </w:r>
      <w:r w:rsidR="000C44F8">
        <w:rPr>
          <w:rFonts w:ascii="Arial" w:eastAsiaTheme="minorHAnsi" w:hAnsi="Arial" w:cs="Arial"/>
          <w:bCs/>
          <w:sz w:val="22"/>
          <w:szCs w:val="22"/>
          <w:lang w:eastAsia="en-US"/>
        </w:rPr>
        <w:t xml:space="preserve"> puede ser un rango (</w:t>
      </w:r>
      <w:r w:rsidR="000C44F8" w:rsidRPr="002C3C47">
        <w:rPr>
          <w:rFonts w:ascii="Arial" w:eastAsiaTheme="minorHAnsi" w:hAnsi="Arial" w:cs="Arial"/>
          <w:bCs/>
          <w:i/>
          <w:iCs/>
          <w:sz w:val="22"/>
          <w:szCs w:val="22"/>
          <w:lang w:eastAsia="en-US"/>
        </w:rPr>
        <w:t>spread</w:t>
      </w:r>
      <w:r w:rsidR="000C44F8">
        <w:rPr>
          <w:rFonts w:ascii="Arial" w:eastAsiaTheme="minorHAnsi" w:hAnsi="Arial" w:cs="Arial"/>
          <w:bCs/>
          <w:sz w:val="22"/>
          <w:szCs w:val="22"/>
          <w:lang w:eastAsia="en-US"/>
        </w:rPr>
        <w:t xml:space="preserve"> mínimo distinto a </w:t>
      </w:r>
      <w:r w:rsidR="000C44F8" w:rsidRPr="002C3C47">
        <w:rPr>
          <w:rFonts w:ascii="Arial" w:eastAsiaTheme="minorHAnsi" w:hAnsi="Arial" w:cs="Arial"/>
          <w:bCs/>
          <w:i/>
          <w:iCs/>
          <w:sz w:val="22"/>
          <w:szCs w:val="22"/>
          <w:lang w:eastAsia="en-US"/>
        </w:rPr>
        <w:t>spread</w:t>
      </w:r>
      <w:r w:rsidR="000C44F8">
        <w:rPr>
          <w:rFonts w:ascii="Arial" w:eastAsiaTheme="minorHAnsi" w:hAnsi="Arial" w:cs="Arial"/>
          <w:bCs/>
          <w:sz w:val="22"/>
          <w:szCs w:val="22"/>
          <w:lang w:eastAsia="en-US"/>
        </w:rPr>
        <w:t xml:space="preserve"> máximo) o un único valor (</w:t>
      </w:r>
      <w:r w:rsidR="000C44F8" w:rsidRPr="002C3C47">
        <w:rPr>
          <w:rFonts w:ascii="Arial" w:eastAsiaTheme="minorHAnsi" w:hAnsi="Arial" w:cs="Arial"/>
          <w:bCs/>
          <w:i/>
          <w:iCs/>
          <w:sz w:val="22"/>
          <w:szCs w:val="22"/>
          <w:lang w:eastAsia="en-US"/>
        </w:rPr>
        <w:t>spread</w:t>
      </w:r>
      <w:r w:rsidR="000C44F8">
        <w:rPr>
          <w:rFonts w:ascii="Arial" w:eastAsiaTheme="minorHAnsi" w:hAnsi="Arial" w:cs="Arial"/>
          <w:bCs/>
          <w:sz w:val="22"/>
          <w:szCs w:val="22"/>
          <w:lang w:eastAsia="en-US"/>
        </w:rPr>
        <w:t xml:space="preserve"> mínimo igual a </w:t>
      </w:r>
      <w:r w:rsidR="000C44F8" w:rsidRPr="002C3C47">
        <w:rPr>
          <w:rFonts w:ascii="Arial" w:eastAsiaTheme="minorHAnsi" w:hAnsi="Arial" w:cs="Arial"/>
          <w:bCs/>
          <w:i/>
          <w:iCs/>
          <w:sz w:val="22"/>
          <w:szCs w:val="22"/>
          <w:lang w:eastAsia="en-US"/>
        </w:rPr>
        <w:t>spread</w:t>
      </w:r>
      <w:r w:rsidR="000C44F8">
        <w:rPr>
          <w:rFonts w:ascii="Arial" w:eastAsiaTheme="minorHAnsi" w:hAnsi="Arial" w:cs="Arial"/>
          <w:bCs/>
          <w:sz w:val="22"/>
          <w:szCs w:val="22"/>
          <w:lang w:eastAsia="en-US"/>
        </w:rPr>
        <w:t xml:space="preserve"> máximo). </w:t>
      </w:r>
    </w:p>
    <w:p w14:paraId="77269FF7" w14:textId="77777777" w:rsidR="002F0E6D" w:rsidRPr="002F0E6D" w:rsidRDefault="002F0E6D" w:rsidP="002F0E6D">
      <w:pPr>
        <w:pStyle w:val="Prrafodelista"/>
        <w:rPr>
          <w:rFonts w:ascii="Arial" w:eastAsiaTheme="minorHAnsi" w:hAnsi="Arial" w:cs="Arial"/>
          <w:bCs/>
          <w:sz w:val="22"/>
          <w:szCs w:val="22"/>
          <w:lang w:eastAsia="en-US"/>
        </w:rPr>
      </w:pPr>
    </w:p>
    <w:p w14:paraId="6BF53C7E" w14:textId="4DBAC261" w:rsidR="002F0E6D" w:rsidRPr="00E64DE3" w:rsidRDefault="002F0E6D" w:rsidP="00196765">
      <w:pPr>
        <w:pStyle w:val="Prrafodelista"/>
        <w:numPr>
          <w:ilvl w:val="0"/>
          <w:numId w:val="38"/>
        </w:numPr>
        <w:ind w:left="426"/>
        <w:jc w:val="both"/>
        <w:rPr>
          <w:rFonts w:ascii="Arial" w:eastAsiaTheme="minorHAnsi" w:hAnsi="Arial" w:cs="Arial"/>
          <w:bCs/>
          <w:sz w:val="22"/>
          <w:szCs w:val="22"/>
          <w:lang w:eastAsia="en-US"/>
        </w:rPr>
      </w:pPr>
      <w:r>
        <w:rPr>
          <w:rFonts w:ascii="Arial" w:eastAsiaTheme="minorHAnsi" w:hAnsi="Arial" w:cs="Arial"/>
          <w:bCs/>
          <w:sz w:val="22"/>
          <w:szCs w:val="22"/>
          <w:lang w:eastAsia="en-US"/>
        </w:rPr>
        <w:t>Considerar los códigos que correspondan a operaciones de reporte.</w:t>
      </w:r>
    </w:p>
    <w:p w14:paraId="542FB3CD" w14:textId="77777777" w:rsidR="00196765" w:rsidRPr="00E64DE3" w:rsidRDefault="00196765" w:rsidP="00385430">
      <w:pPr>
        <w:pStyle w:val="Prrafodelista"/>
        <w:rPr>
          <w:rFonts w:ascii="Arial" w:eastAsiaTheme="minorHAnsi" w:hAnsi="Arial" w:cs="Arial"/>
          <w:bCs/>
          <w:sz w:val="22"/>
          <w:szCs w:val="22"/>
          <w:lang w:eastAsia="en-US"/>
        </w:rPr>
      </w:pPr>
    </w:p>
    <w:p w14:paraId="69C3B8F1" w14:textId="77777777" w:rsidR="000B121C" w:rsidRPr="00E64DE3" w:rsidRDefault="000B121C" w:rsidP="00385430">
      <w:pPr>
        <w:rPr>
          <w:rFonts w:ascii="Arial" w:eastAsiaTheme="minorHAnsi" w:hAnsi="Arial" w:cs="Arial"/>
          <w:bCs/>
          <w:sz w:val="22"/>
          <w:szCs w:val="22"/>
          <w:lang w:eastAsia="en-US"/>
        </w:rPr>
      </w:pPr>
    </w:p>
    <w:p w14:paraId="178C6518" w14:textId="77777777" w:rsidR="00701616" w:rsidRDefault="00701616">
      <w:pPr>
        <w:rPr>
          <w:rFonts w:ascii="Arial" w:eastAsiaTheme="minorHAnsi" w:hAnsi="Arial" w:cs="Arial"/>
          <w:b/>
          <w:bCs/>
          <w:sz w:val="22"/>
          <w:szCs w:val="22"/>
          <w:lang w:val="es-PE" w:eastAsia="en-US"/>
        </w:rPr>
      </w:pPr>
      <w:r>
        <w:rPr>
          <w:b/>
          <w:bCs/>
          <w:sz w:val="22"/>
          <w:szCs w:val="22"/>
        </w:rPr>
        <w:br w:type="page"/>
      </w:r>
    </w:p>
    <w:p w14:paraId="7DA61354" w14:textId="64D069B0" w:rsidR="00D5104A" w:rsidRDefault="00C631E2" w:rsidP="00C631E2">
      <w:pPr>
        <w:pStyle w:val="Default"/>
        <w:jc w:val="center"/>
        <w:rPr>
          <w:b/>
          <w:bCs/>
          <w:color w:val="auto"/>
          <w:sz w:val="22"/>
          <w:szCs w:val="22"/>
        </w:rPr>
      </w:pPr>
      <w:r w:rsidRPr="00E64DE3">
        <w:rPr>
          <w:b/>
          <w:bCs/>
          <w:color w:val="auto"/>
          <w:sz w:val="22"/>
          <w:szCs w:val="22"/>
        </w:rPr>
        <w:lastRenderedPageBreak/>
        <w:t>ANEXO</w:t>
      </w:r>
      <w:r w:rsidR="00D5104A" w:rsidRPr="00E64DE3">
        <w:rPr>
          <w:b/>
          <w:bCs/>
          <w:color w:val="auto"/>
          <w:sz w:val="22"/>
          <w:szCs w:val="22"/>
        </w:rPr>
        <w:t xml:space="preserve"> 2</w:t>
      </w:r>
    </w:p>
    <w:p w14:paraId="2A737927" w14:textId="77777777" w:rsidR="00701616" w:rsidRPr="00E64DE3" w:rsidRDefault="00701616" w:rsidP="00C631E2">
      <w:pPr>
        <w:pStyle w:val="Default"/>
        <w:jc w:val="center"/>
        <w:rPr>
          <w:b/>
          <w:bCs/>
          <w:color w:val="auto"/>
          <w:sz w:val="22"/>
          <w:szCs w:val="22"/>
        </w:rPr>
      </w:pPr>
    </w:p>
    <w:p w14:paraId="0A59866A" w14:textId="13DEDFA2" w:rsidR="00E1434C" w:rsidRDefault="00E1434C" w:rsidP="00C631E2">
      <w:pPr>
        <w:pStyle w:val="Default"/>
        <w:jc w:val="center"/>
        <w:rPr>
          <w:b/>
          <w:bCs/>
          <w:color w:val="auto"/>
          <w:sz w:val="22"/>
          <w:szCs w:val="22"/>
        </w:rPr>
      </w:pPr>
      <w:r w:rsidRPr="00E64DE3">
        <w:rPr>
          <w:b/>
          <w:bCs/>
          <w:color w:val="auto"/>
          <w:sz w:val="22"/>
          <w:szCs w:val="22"/>
        </w:rPr>
        <w:t>GLOSARIO</w:t>
      </w:r>
    </w:p>
    <w:p w14:paraId="6835F4EF" w14:textId="77777777" w:rsidR="00701616" w:rsidRPr="00E64DE3" w:rsidRDefault="00701616" w:rsidP="00C631E2">
      <w:pPr>
        <w:pStyle w:val="Default"/>
        <w:jc w:val="center"/>
        <w:rPr>
          <w:b/>
          <w:bCs/>
          <w:color w:val="auto"/>
          <w:sz w:val="22"/>
          <w:szCs w:val="22"/>
        </w:rPr>
      </w:pPr>
    </w:p>
    <w:p w14:paraId="4D29E58E" w14:textId="77777777" w:rsidR="00A43579" w:rsidRPr="00E64DE3" w:rsidRDefault="00A43579" w:rsidP="00441D2B">
      <w:pPr>
        <w:spacing w:before="120" w:after="120"/>
        <w:jc w:val="both"/>
        <w:rPr>
          <w:rFonts w:ascii="Arial" w:hAnsi="Arial" w:cs="Arial"/>
          <w:sz w:val="22"/>
          <w:szCs w:val="22"/>
        </w:rPr>
      </w:pPr>
      <w:r w:rsidRPr="00E64DE3">
        <w:rPr>
          <w:rFonts w:ascii="Arial" w:hAnsi="Arial" w:cs="Arial"/>
          <w:b/>
          <w:sz w:val="22"/>
          <w:szCs w:val="22"/>
        </w:rPr>
        <w:t>Clientes corporativos:</w:t>
      </w:r>
      <w:r w:rsidRPr="00E64DE3">
        <w:rPr>
          <w:rFonts w:ascii="Arial" w:hAnsi="Arial" w:cs="Arial"/>
          <w:sz w:val="22"/>
          <w:szCs w:val="22"/>
        </w:rPr>
        <w:t xml:space="preserve"> Son personas jurídicas con ventas anuales mayores a S/ 200 millones en los dos últimos años, </w:t>
      </w:r>
      <w:proofErr w:type="gramStart"/>
      <w:r w:rsidRPr="00E64DE3">
        <w:rPr>
          <w:rFonts w:ascii="Arial" w:hAnsi="Arial" w:cs="Arial"/>
          <w:sz w:val="22"/>
          <w:szCs w:val="22"/>
        </w:rPr>
        <w:t>de acuerdo a</w:t>
      </w:r>
      <w:proofErr w:type="gramEnd"/>
      <w:r w:rsidRPr="00E64DE3">
        <w:rPr>
          <w:rFonts w:ascii="Arial" w:hAnsi="Arial" w:cs="Arial"/>
          <w:sz w:val="22"/>
          <w:szCs w:val="22"/>
        </w:rPr>
        <w:t xml:space="preserve"> los estados financieros anuales auditados más recientes.</w:t>
      </w:r>
    </w:p>
    <w:p w14:paraId="5B5846F6" w14:textId="635779CD" w:rsidR="00A43579" w:rsidRPr="00701616" w:rsidRDefault="00A43579" w:rsidP="00441D2B">
      <w:pPr>
        <w:spacing w:before="120" w:after="120"/>
        <w:jc w:val="both"/>
        <w:rPr>
          <w:rFonts w:ascii="Arial" w:hAnsi="Arial"/>
          <w:sz w:val="22"/>
        </w:rPr>
      </w:pPr>
      <w:r w:rsidRPr="00E64DE3">
        <w:rPr>
          <w:rFonts w:ascii="Arial" w:hAnsi="Arial" w:cs="Arial"/>
          <w:b/>
          <w:sz w:val="22"/>
          <w:szCs w:val="22"/>
        </w:rPr>
        <w:t xml:space="preserve">Cotización. </w:t>
      </w:r>
      <w:r w:rsidRPr="00E64DE3">
        <w:rPr>
          <w:rFonts w:ascii="Arial" w:hAnsi="Arial" w:cs="Arial"/>
          <w:sz w:val="22"/>
          <w:szCs w:val="22"/>
        </w:rPr>
        <w:t xml:space="preserve">Se refiere al </w:t>
      </w:r>
      <w:r w:rsidR="00B8443E" w:rsidRPr="00E64DE3">
        <w:rPr>
          <w:rFonts w:ascii="Arial" w:hAnsi="Arial" w:cs="Arial"/>
          <w:sz w:val="22"/>
          <w:szCs w:val="22"/>
        </w:rPr>
        <w:t xml:space="preserve">mejor </w:t>
      </w:r>
      <w:r w:rsidRPr="00E64DE3">
        <w:rPr>
          <w:rFonts w:ascii="Arial" w:hAnsi="Arial" w:cs="Arial"/>
          <w:sz w:val="22"/>
          <w:szCs w:val="22"/>
        </w:rPr>
        <w:t xml:space="preserve">precio </w:t>
      </w:r>
      <w:r w:rsidR="00B8443E" w:rsidRPr="00E64DE3">
        <w:rPr>
          <w:rFonts w:ascii="Arial" w:hAnsi="Arial" w:cs="Arial"/>
          <w:sz w:val="22"/>
          <w:szCs w:val="22"/>
        </w:rPr>
        <w:t xml:space="preserve">que se puede </w:t>
      </w:r>
      <w:r w:rsidR="00EA3483" w:rsidRPr="00E64DE3">
        <w:rPr>
          <w:rFonts w:ascii="Arial" w:hAnsi="Arial" w:cs="Arial"/>
          <w:sz w:val="22"/>
          <w:szCs w:val="22"/>
        </w:rPr>
        <w:t>ofrec</w:t>
      </w:r>
      <w:r w:rsidR="00B8443E" w:rsidRPr="00E64DE3">
        <w:rPr>
          <w:rFonts w:ascii="Arial" w:hAnsi="Arial" w:cs="Arial"/>
          <w:sz w:val="22"/>
          <w:szCs w:val="22"/>
        </w:rPr>
        <w:t>er</w:t>
      </w:r>
      <w:r w:rsidRPr="00E64DE3">
        <w:rPr>
          <w:rFonts w:ascii="Arial" w:hAnsi="Arial" w:cs="Arial"/>
          <w:sz w:val="22"/>
          <w:szCs w:val="22"/>
        </w:rPr>
        <w:t xml:space="preserve"> para un </w:t>
      </w:r>
      <w:r w:rsidR="00B8443E" w:rsidRPr="00E64DE3">
        <w:rPr>
          <w:rFonts w:ascii="Arial" w:hAnsi="Arial" w:cs="Arial"/>
          <w:sz w:val="22"/>
          <w:szCs w:val="22"/>
        </w:rPr>
        <w:t>instrumento financiero</w:t>
      </w:r>
      <w:r w:rsidRPr="00E64DE3">
        <w:rPr>
          <w:rFonts w:ascii="Arial" w:hAnsi="Arial" w:cs="Arial"/>
          <w:sz w:val="22"/>
          <w:szCs w:val="22"/>
        </w:rPr>
        <w:t xml:space="preserve"> en específico</w:t>
      </w:r>
      <w:r w:rsidR="00B8443E" w:rsidRPr="00E64DE3">
        <w:rPr>
          <w:rFonts w:ascii="Arial" w:hAnsi="Arial" w:cs="Arial"/>
          <w:sz w:val="22"/>
          <w:szCs w:val="22"/>
        </w:rPr>
        <w:t xml:space="preserve"> (en este caso depósitos y créditos) en función a las condiciones de mercado.</w:t>
      </w:r>
    </w:p>
    <w:p w14:paraId="0B16987C" w14:textId="51237C85" w:rsidR="00684AE9" w:rsidRPr="00E64DE3" w:rsidRDefault="007D3EAD" w:rsidP="00441D2B">
      <w:pPr>
        <w:spacing w:before="120" w:after="120"/>
        <w:jc w:val="both"/>
        <w:rPr>
          <w:rFonts w:ascii="Arial" w:hAnsi="Arial" w:cs="Arial"/>
          <w:b/>
          <w:sz w:val="22"/>
          <w:szCs w:val="22"/>
        </w:rPr>
      </w:pPr>
      <w:r>
        <w:rPr>
          <w:rFonts w:ascii="Arial" w:hAnsi="Arial" w:cs="Arial"/>
          <w:b/>
          <w:sz w:val="22"/>
          <w:szCs w:val="22"/>
        </w:rPr>
        <w:t>Estado</w:t>
      </w:r>
      <w:r w:rsidR="00684AE9" w:rsidRPr="00E64DE3">
        <w:rPr>
          <w:rFonts w:ascii="Arial" w:hAnsi="Arial" w:cs="Arial"/>
          <w:b/>
          <w:sz w:val="22"/>
          <w:szCs w:val="22"/>
        </w:rPr>
        <w:t xml:space="preserve">: </w:t>
      </w:r>
      <w:r w:rsidR="00684AE9" w:rsidRPr="00E64DE3">
        <w:rPr>
          <w:rFonts w:ascii="Arial" w:hAnsi="Arial" w:cs="Arial"/>
          <w:sz w:val="22"/>
          <w:szCs w:val="22"/>
        </w:rPr>
        <w:t>Se considera al Gobierno Central, incluyendo los organismos reguladores, supervisores y administradores de recursos (incluyen COFIDE), los fondos creados por dispositivo legal expreso, así como las entidades que los administran; los gobiernos regionales y los gobiernos locales; y las empresas de cualquiera de las entidades antes mencionadas</w:t>
      </w:r>
    </w:p>
    <w:p w14:paraId="64A7250E" w14:textId="3E39D5CE" w:rsidR="00A43579" w:rsidRPr="00701616" w:rsidRDefault="00A43579" w:rsidP="00441D2B">
      <w:pPr>
        <w:spacing w:before="120" w:after="120"/>
        <w:jc w:val="both"/>
        <w:rPr>
          <w:rFonts w:ascii="Arial" w:hAnsi="Arial"/>
          <w:sz w:val="22"/>
        </w:rPr>
      </w:pPr>
      <w:r w:rsidRPr="00E64DE3">
        <w:rPr>
          <w:rFonts w:ascii="Arial" w:hAnsi="Arial" w:cs="Arial"/>
          <w:b/>
          <w:sz w:val="22"/>
          <w:szCs w:val="22"/>
        </w:rPr>
        <w:t xml:space="preserve">FX Swap: </w:t>
      </w:r>
      <w:r w:rsidRPr="00E64DE3">
        <w:rPr>
          <w:rFonts w:ascii="Arial" w:hAnsi="Arial" w:cs="Arial"/>
          <w:sz w:val="22"/>
          <w:szCs w:val="22"/>
        </w:rPr>
        <w:t xml:space="preserve">Contrato que involucra el intercambio inicial de una moneda </w:t>
      </w:r>
      <w:r w:rsidR="00DE1270" w:rsidRPr="00E64DE3">
        <w:rPr>
          <w:rFonts w:ascii="Arial" w:hAnsi="Arial" w:cs="Arial"/>
          <w:sz w:val="22"/>
          <w:szCs w:val="22"/>
        </w:rPr>
        <w:t>por</w:t>
      </w:r>
      <w:r w:rsidRPr="00E64DE3">
        <w:rPr>
          <w:rFonts w:ascii="Arial" w:hAnsi="Arial" w:cs="Arial"/>
          <w:sz w:val="22"/>
          <w:szCs w:val="22"/>
        </w:rPr>
        <w:t xml:space="preserve"> otra distinta, con el compromiso</w:t>
      </w:r>
      <w:r w:rsidR="00D94CF8" w:rsidRPr="00E64DE3">
        <w:rPr>
          <w:rFonts w:ascii="Arial" w:hAnsi="Arial" w:cs="Arial"/>
          <w:sz w:val="22"/>
          <w:szCs w:val="22"/>
        </w:rPr>
        <w:t xml:space="preserve"> de</w:t>
      </w:r>
      <w:r w:rsidRPr="00E64DE3">
        <w:rPr>
          <w:rFonts w:ascii="Arial" w:hAnsi="Arial" w:cs="Arial"/>
          <w:sz w:val="22"/>
          <w:szCs w:val="22"/>
        </w:rPr>
        <w:t xml:space="preserve"> </w:t>
      </w:r>
      <w:r w:rsidR="00751F04" w:rsidRPr="00E64DE3">
        <w:rPr>
          <w:rFonts w:ascii="Arial" w:hAnsi="Arial" w:cs="Arial"/>
          <w:sz w:val="22"/>
          <w:szCs w:val="22"/>
        </w:rPr>
        <w:t>re</w:t>
      </w:r>
      <w:r w:rsidR="00DE1270" w:rsidRPr="00E64DE3">
        <w:rPr>
          <w:rFonts w:ascii="Arial" w:hAnsi="Arial" w:cs="Arial"/>
          <w:sz w:val="22"/>
          <w:szCs w:val="22"/>
        </w:rPr>
        <w:t xml:space="preserve">vertir la operación </w:t>
      </w:r>
      <w:r w:rsidR="00751F04" w:rsidRPr="00E64DE3">
        <w:rPr>
          <w:rFonts w:ascii="Arial" w:hAnsi="Arial" w:cs="Arial"/>
          <w:sz w:val="22"/>
          <w:szCs w:val="22"/>
        </w:rPr>
        <w:t>en</w:t>
      </w:r>
      <w:r w:rsidRPr="00E64DE3">
        <w:rPr>
          <w:rFonts w:ascii="Arial" w:hAnsi="Arial" w:cs="Arial"/>
          <w:sz w:val="22"/>
          <w:szCs w:val="22"/>
        </w:rPr>
        <w:t xml:space="preserve"> una fecha futura</w:t>
      </w:r>
      <w:r w:rsidR="00DE1270" w:rsidRPr="00E64DE3">
        <w:rPr>
          <w:rFonts w:ascii="Arial" w:hAnsi="Arial" w:cs="Arial"/>
          <w:sz w:val="22"/>
          <w:szCs w:val="22"/>
        </w:rPr>
        <w:t>.</w:t>
      </w:r>
      <w:r w:rsidRPr="00E64DE3">
        <w:rPr>
          <w:rFonts w:ascii="Arial" w:hAnsi="Arial" w:cs="Arial"/>
          <w:sz w:val="22"/>
          <w:szCs w:val="22"/>
        </w:rPr>
        <w:t xml:space="preserve"> </w:t>
      </w:r>
    </w:p>
    <w:p w14:paraId="10910555" w14:textId="3B14F3AB" w:rsidR="005E0293" w:rsidRPr="00E64DE3" w:rsidRDefault="005E0293" w:rsidP="005E0293">
      <w:pPr>
        <w:spacing w:before="120" w:after="120"/>
        <w:jc w:val="both"/>
        <w:rPr>
          <w:rFonts w:ascii="Arial" w:hAnsi="Arial" w:cs="Arial"/>
          <w:b/>
          <w:sz w:val="22"/>
          <w:szCs w:val="22"/>
        </w:rPr>
      </w:pPr>
      <w:r w:rsidRPr="00E64DE3">
        <w:rPr>
          <w:rFonts w:ascii="Arial" w:hAnsi="Arial" w:cs="Arial"/>
          <w:b/>
          <w:sz w:val="22"/>
          <w:szCs w:val="22"/>
        </w:rPr>
        <w:t>Patrimonio efectivo:</w:t>
      </w:r>
      <w:r w:rsidR="00D36EB2" w:rsidRPr="00E64DE3">
        <w:rPr>
          <w:rFonts w:ascii="Arial" w:hAnsi="Arial" w:cs="Arial"/>
          <w:b/>
          <w:sz w:val="22"/>
          <w:szCs w:val="22"/>
        </w:rPr>
        <w:t xml:space="preserve"> </w:t>
      </w:r>
      <w:r w:rsidR="00D36EB2" w:rsidRPr="00E64DE3">
        <w:rPr>
          <w:rFonts w:ascii="Arial" w:hAnsi="Arial" w:cs="Arial"/>
          <w:sz w:val="22"/>
          <w:szCs w:val="22"/>
        </w:rPr>
        <w:t xml:space="preserve">Importe extra-contable que sirve de respaldo para cubrir riesgo de crédito, riesgo de mercado y riesgo operacional. </w:t>
      </w:r>
      <w:r w:rsidR="007D3EAD">
        <w:rPr>
          <w:rFonts w:ascii="Arial" w:hAnsi="Arial" w:cs="Arial"/>
          <w:sz w:val="22"/>
          <w:szCs w:val="22"/>
        </w:rPr>
        <w:t>Su cálculo es definido por la SBS</w:t>
      </w:r>
      <w:r w:rsidR="00D36EB2" w:rsidRPr="00E64DE3">
        <w:rPr>
          <w:rFonts w:ascii="Arial" w:hAnsi="Arial" w:cs="Arial"/>
          <w:sz w:val="22"/>
          <w:szCs w:val="22"/>
        </w:rPr>
        <w:t>.</w:t>
      </w:r>
    </w:p>
    <w:p w14:paraId="7B45742E" w14:textId="6CFE90A6" w:rsidR="00A43579" w:rsidRPr="00E64DE3" w:rsidRDefault="00A43579" w:rsidP="00441D2B">
      <w:pPr>
        <w:spacing w:before="120" w:after="120"/>
        <w:jc w:val="both"/>
        <w:rPr>
          <w:rFonts w:ascii="Arial" w:hAnsi="Arial" w:cs="Arial"/>
          <w:b/>
          <w:sz w:val="22"/>
          <w:szCs w:val="22"/>
        </w:rPr>
      </w:pPr>
      <w:r w:rsidRPr="00E64DE3">
        <w:rPr>
          <w:rFonts w:ascii="Arial" w:hAnsi="Arial" w:cs="Arial"/>
          <w:b/>
          <w:sz w:val="22"/>
          <w:szCs w:val="22"/>
        </w:rPr>
        <w:t xml:space="preserve">Préstamo: </w:t>
      </w:r>
      <w:r w:rsidRPr="00E64DE3">
        <w:rPr>
          <w:rFonts w:ascii="Arial" w:hAnsi="Arial" w:cs="Arial"/>
          <w:sz w:val="22"/>
          <w:szCs w:val="22"/>
        </w:rPr>
        <w:t xml:space="preserve">Transacción que comprende </w:t>
      </w:r>
      <w:r w:rsidR="00DE1270" w:rsidRPr="00E64DE3">
        <w:rPr>
          <w:rFonts w:ascii="Arial" w:hAnsi="Arial" w:cs="Arial"/>
          <w:sz w:val="22"/>
          <w:szCs w:val="22"/>
        </w:rPr>
        <w:t>la captación</w:t>
      </w:r>
      <w:r w:rsidRPr="00E64DE3">
        <w:rPr>
          <w:rFonts w:ascii="Arial" w:hAnsi="Arial" w:cs="Arial"/>
          <w:sz w:val="22"/>
          <w:szCs w:val="22"/>
        </w:rPr>
        <w:t xml:space="preserve"> o colocación de fondos por medio de documentos no negociables.</w:t>
      </w:r>
    </w:p>
    <w:p w14:paraId="7FC553D3" w14:textId="19CD2854" w:rsidR="00295FDD" w:rsidRPr="00E64DE3" w:rsidRDefault="004B3B9F" w:rsidP="004B3B9F">
      <w:pPr>
        <w:spacing w:before="120" w:after="120"/>
        <w:jc w:val="both"/>
        <w:rPr>
          <w:rFonts w:ascii="Arial" w:hAnsi="Arial" w:cs="Arial"/>
          <w:sz w:val="22"/>
          <w:szCs w:val="22"/>
        </w:rPr>
      </w:pPr>
      <w:r w:rsidRPr="00E64DE3">
        <w:rPr>
          <w:rFonts w:ascii="Arial" w:hAnsi="Arial" w:cs="Arial"/>
          <w:b/>
          <w:sz w:val="22"/>
          <w:szCs w:val="22"/>
        </w:rPr>
        <w:t>Préstamo de valores:</w:t>
      </w:r>
      <w:r w:rsidRPr="00E64DE3">
        <w:rPr>
          <w:rFonts w:ascii="Arial" w:hAnsi="Arial" w:cs="Arial"/>
          <w:sz w:val="22"/>
          <w:szCs w:val="22"/>
        </w:rPr>
        <w:t xml:space="preserve"> Operaciones de transferencia temporal de valores. Mediante estas operaciones, una ESF transfiere </w:t>
      </w:r>
      <w:r w:rsidR="00295FDD" w:rsidRPr="00E64DE3">
        <w:rPr>
          <w:rFonts w:ascii="Arial" w:hAnsi="Arial" w:cs="Arial"/>
          <w:sz w:val="22"/>
          <w:szCs w:val="22"/>
        </w:rPr>
        <w:t>colateral (dinero o títulos</w:t>
      </w:r>
      <w:r w:rsidRPr="00E64DE3">
        <w:rPr>
          <w:rFonts w:ascii="Arial" w:hAnsi="Arial" w:cs="Arial"/>
          <w:sz w:val="22"/>
          <w:szCs w:val="22"/>
        </w:rPr>
        <w:t xml:space="preserve"> valores</w:t>
      </w:r>
      <w:r w:rsidR="00295FDD" w:rsidRPr="00E64DE3">
        <w:rPr>
          <w:rFonts w:ascii="Arial" w:hAnsi="Arial" w:cs="Arial"/>
          <w:sz w:val="22"/>
          <w:szCs w:val="22"/>
        </w:rPr>
        <w:t>)</w:t>
      </w:r>
      <w:r w:rsidRPr="00E64DE3">
        <w:rPr>
          <w:rFonts w:ascii="Arial" w:hAnsi="Arial" w:cs="Arial"/>
          <w:sz w:val="22"/>
          <w:szCs w:val="22"/>
        </w:rPr>
        <w:t xml:space="preserve"> a cambio de </w:t>
      </w:r>
      <w:r w:rsidR="00295FDD" w:rsidRPr="00E64DE3">
        <w:rPr>
          <w:rFonts w:ascii="Arial" w:hAnsi="Arial" w:cs="Arial"/>
          <w:sz w:val="22"/>
          <w:szCs w:val="22"/>
        </w:rPr>
        <w:t>un título valor y se obliga, en el mismo acto, a devolver dicho título valor (más el pago de una comisión) en una fecha posterior contra la devolución del colateral.</w:t>
      </w:r>
    </w:p>
    <w:p w14:paraId="59A5DECF" w14:textId="4E6A6B8C" w:rsidR="006B56A0" w:rsidRPr="00E64DE3" w:rsidRDefault="006B56A0" w:rsidP="004B3B9F">
      <w:pPr>
        <w:spacing w:before="120" w:after="120"/>
        <w:jc w:val="both"/>
        <w:rPr>
          <w:rFonts w:ascii="Arial" w:hAnsi="Arial" w:cs="Arial"/>
          <w:sz w:val="22"/>
          <w:szCs w:val="22"/>
        </w:rPr>
      </w:pPr>
      <w:r w:rsidRPr="00E64DE3">
        <w:rPr>
          <w:rFonts w:ascii="Arial" w:hAnsi="Arial" w:cs="Arial"/>
          <w:b/>
          <w:sz w:val="22"/>
          <w:szCs w:val="22"/>
        </w:rPr>
        <w:t>Punto básico:</w:t>
      </w:r>
      <w:r w:rsidR="00D36EB2" w:rsidRPr="00E64DE3">
        <w:rPr>
          <w:rFonts w:ascii="Arial" w:hAnsi="Arial" w:cs="Arial"/>
          <w:b/>
          <w:sz w:val="22"/>
          <w:szCs w:val="22"/>
        </w:rPr>
        <w:t xml:space="preserve"> </w:t>
      </w:r>
      <w:r w:rsidR="00D36EB2" w:rsidRPr="00E64DE3">
        <w:rPr>
          <w:rFonts w:ascii="Arial" w:hAnsi="Arial" w:cs="Arial"/>
          <w:sz w:val="22"/>
          <w:szCs w:val="22"/>
        </w:rPr>
        <w:t>Es la centésima (0.01%) parte de un punto porcentual (1%).</w:t>
      </w:r>
    </w:p>
    <w:p w14:paraId="25D2B30C" w14:textId="117AB4D2" w:rsidR="004B3B9F" w:rsidRPr="00E64DE3" w:rsidRDefault="00A43579" w:rsidP="00441D2B">
      <w:pPr>
        <w:spacing w:before="120" w:after="120"/>
        <w:jc w:val="both"/>
        <w:rPr>
          <w:rFonts w:ascii="Arial" w:hAnsi="Arial" w:cs="Arial"/>
          <w:sz w:val="22"/>
          <w:szCs w:val="22"/>
        </w:rPr>
      </w:pPr>
      <w:r w:rsidRPr="00E64DE3">
        <w:rPr>
          <w:rFonts w:ascii="Arial" w:hAnsi="Arial" w:cs="Arial"/>
          <w:b/>
          <w:sz w:val="22"/>
          <w:szCs w:val="22"/>
        </w:rPr>
        <w:t xml:space="preserve">Repo: </w:t>
      </w:r>
      <w:r w:rsidR="004B3B9F" w:rsidRPr="00E64DE3">
        <w:rPr>
          <w:rFonts w:ascii="Arial" w:hAnsi="Arial" w:cs="Arial"/>
          <w:sz w:val="22"/>
          <w:szCs w:val="22"/>
        </w:rPr>
        <w:t>Operaciones de venta con compromiso de recompra. Mediante estas operaciones, una ESF transfiere la propiedad de un activo (colateral) a cambio de una suma de dinero (monto inicial) y se obliga, en el mismo acto, a recomprar el mismo activo en una fecha posterior contra el pago de una suma de dinero (monto final).</w:t>
      </w:r>
    </w:p>
    <w:p w14:paraId="7E9FC81A" w14:textId="245D492E" w:rsidR="004B3B9F" w:rsidRPr="00E64DE3" w:rsidRDefault="00A43579" w:rsidP="00441D2B">
      <w:pPr>
        <w:spacing w:before="120" w:after="120"/>
        <w:jc w:val="both"/>
        <w:rPr>
          <w:rFonts w:ascii="Arial" w:hAnsi="Arial" w:cs="Arial"/>
          <w:sz w:val="22"/>
          <w:szCs w:val="22"/>
        </w:rPr>
      </w:pPr>
      <w:r w:rsidRPr="00E64DE3">
        <w:rPr>
          <w:rFonts w:ascii="Arial" w:hAnsi="Arial" w:cs="Arial"/>
          <w:b/>
          <w:sz w:val="22"/>
          <w:szCs w:val="22"/>
        </w:rPr>
        <w:t xml:space="preserve">Simultánea: </w:t>
      </w:r>
      <w:r w:rsidR="004B3B9F" w:rsidRPr="00E64DE3">
        <w:rPr>
          <w:rFonts w:ascii="Arial" w:hAnsi="Arial" w:cs="Arial"/>
          <w:sz w:val="22"/>
          <w:szCs w:val="22"/>
        </w:rPr>
        <w:t>Operaciones de venta y compra simultánea. Mediante estas operaciones, una ESF transfiere la propiedad de un activo (colateral) a cambio de una suma de dinero (monto inicial) y se obliga, en acto simultáneo pero distinto al primero, a comprar el mismo activo en una fecha posterior contra el pago de una suma de dinero (monto final).</w:t>
      </w:r>
    </w:p>
    <w:p w14:paraId="691DFC27" w14:textId="03FE193B" w:rsidR="00BA0651" w:rsidRPr="00E64DE3" w:rsidRDefault="00BA0651" w:rsidP="00441D2B">
      <w:pPr>
        <w:spacing w:before="120" w:after="120"/>
        <w:jc w:val="both"/>
        <w:rPr>
          <w:rFonts w:ascii="Arial" w:hAnsi="Arial" w:cs="Arial"/>
          <w:sz w:val="22"/>
          <w:szCs w:val="22"/>
        </w:rPr>
      </w:pPr>
      <w:r w:rsidRPr="00E64DE3">
        <w:rPr>
          <w:rFonts w:ascii="Arial" w:hAnsi="Arial" w:cs="Arial"/>
          <w:b/>
          <w:i/>
          <w:sz w:val="22"/>
          <w:szCs w:val="22"/>
        </w:rPr>
        <w:t>Spread:</w:t>
      </w:r>
      <w:r w:rsidR="00D36EB2" w:rsidRPr="00E64DE3">
        <w:rPr>
          <w:rFonts w:ascii="Arial" w:hAnsi="Arial" w:cs="Arial"/>
          <w:sz w:val="22"/>
          <w:szCs w:val="22"/>
        </w:rPr>
        <w:t xml:space="preserve"> Margen, expresado en puntos básicos, </w:t>
      </w:r>
      <w:r w:rsidR="0038191B">
        <w:rPr>
          <w:rFonts w:ascii="Arial" w:hAnsi="Arial" w:cs="Arial"/>
          <w:sz w:val="22"/>
          <w:szCs w:val="22"/>
        </w:rPr>
        <w:t xml:space="preserve">que se agrega a un </w:t>
      </w:r>
      <w:r w:rsidR="00D36EB2" w:rsidRPr="00E64DE3">
        <w:rPr>
          <w:rFonts w:ascii="Arial" w:hAnsi="Arial" w:cs="Arial"/>
          <w:sz w:val="22"/>
          <w:szCs w:val="22"/>
        </w:rPr>
        <w:t>índice de referencia</w:t>
      </w:r>
      <w:r w:rsidR="0038191B">
        <w:rPr>
          <w:rFonts w:ascii="Arial" w:hAnsi="Arial" w:cs="Arial"/>
          <w:sz w:val="22"/>
          <w:szCs w:val="22"/>
        </w:rPr>
        <w:t xml:space="preserve"> (</w:t>
      </w:r>
      <w:proofErr w:type="spellStart"/>
      <w:r w:rsidR="0038191B" w:rsidRPr="002C3C47">
        <w:rPr>
          <w:rFonts w:ascii="Arial" w:hAnsi="Arial" w:cs="Arial"/>
          <w:i/>
          <w:iCs/>
          <w:sz w:val="22"/>
          <w:szCs w:val="22"/>
        </w:rPr>
        <w:t>benchmark</w:t>
      </w:r>
      <w:proofErr w:type="spellEnd"/>
      <w:r w:rsidR="0038191B">
        <w:rPr>
          <w:rFonts w:ascii="Arial" w:hAnsi="Arial" w:cs="Arial"/>
          <w:sz w:val="22"/>
          <w:szCs w:val="22"/>
        </w:rPr>
        <w:t>) para calcular el costo de financiamiento</w:t>
      </w:r>
      <w:r w:rsidR="00D36EB2" w:rsidRPr="00E64DE3">
        <w:rPr>
          <w:rFonts w:ascii="Arial" w:hAnsi="Arial" w:cs="Arial"/>
          <w:sz w:val="22"/>
          <w:szCs w:val="22"/>
        </w:rPr>
        <w:t>.</w:t>
      </w:r>
    </w:p>
    <w:p w14:paraId="38A3331A" w14:textId="74E9AB9B" w:rsidR="00A43579" w:rsidRPr="00E64DE3" w:rsidRDefault="00A43579" w:rsidP="00441D2B">
      <w:pPr>
        <w:spacing w:before="120" w:after="120"/>
        <w:jc w:val="both"/>
        <w:rPr>
          <w:rFonts w:ascii="Arial" w:hAnsi="Arial" w:cs="Arial"/>
          <w:b/>
          <w:sz w:val="22"/>
          <w:szCs w:val="22"/>
        </w:rPr>
      </w:pPr>
      <w:r w:rsidRPr="00E64DE3">
        <w:rPr>
          <w:rFonts w:ascii="Arial" w:hAnsi="Arial" w:cs="Arial"/>
          <w:b/>
          <w:sz w:val="22"/>
          <w:szCs w:val="22"/>
        </w:rPr>
        <w:t xml:space="preserve">Tasas activas: </w:t>
      </w:r>
      <w:r w:rsidRPr="00E64DE3">
        <w:rPr>
          <w:rFonts w:ascii="Arial" w:hAnsi="Arial" w:cs="Arial"/>
          <w:sz w:val="22"/>
          <w:szCs w:val="22"/>
        </w:rPr>
        <w:t xml:space="preserve">Es </w:t>
      </w:r>
      <w:r w:rsidR="00F75C06" w:rsidRPr="00E64DE3">
        <w:rPr>
          <w:rFonts w:ascii="Arial" w:hAnsi="Arial" w:cs="Arial"/>
          <w:sz w:val="22"/>
          <w:szCs w:val="22"/>
        </w:rPr>
        <w:t>la tasa</w:t>
      </w:r>
      <w:r w:rsidRPr="00E64DE3">
        <w:rPr>
          <w:rFonts w:ascii="Arial" w:hAnsi="Arial" w:cs="Arial"/>
          <w:sz w:val="22"/>
          <w:szCs w:val="22"/>
        </w:rPr>
        <w:t xml:space="preserve"> </w:t>
      </w:r>
      <w:r w:rsidR="00D94CF8" w:rsidRPr="00E64DE3">
        <w:rPr>
          <w:rFonts w:ascii="Arial" w:hAnsi="Arial" w:cs="Arial"/>
          <w:sz w:val="22"/>
          <w:szCs w:val="22"/>
        </w:rPr>
        <w:t xml:space="preserve">que </w:t>
      </w:r>
      <w:r w:rsidR="00F75C06" w:rsidRPr="00E64DE3">
        <w:rPr>
          <w:rFonts w:ascii="Arial" w:hAnsi="Arial" w:cs="Arial"/>
          <w:sz w:val="22"/>
          <w:szCs w:val="22"/>
        </w:rPr>
        <w:t>cobra</w:t>
      </w:r>
      <w:r w:rsidR="00D94CF8" w:rsidRPr="00E64DE3">
        <w:rPr>
          <w:rFonts w:ascii="Arial" w:hAnsi="Arial" w:cs="Arial"/>
          <w:sz w:val="22"/>
          <w:szCs w:val="22"/>
        </w:rPr>
        <w:t>n</w:t>
      </w:r>
      <w:r w:rsidR="00EF5D47" w:rsidRPr="00E64DE3">
        <w:rPr>
          <w:rFonts w:ascii="Arial" w:hAnsi="Arial" w:cs="Arial"/>
          <w:sz w:val="22"/>
          <w:szCs w:val="22"/>
        </w:rPr>
        <w:t xml:space="preserve"> la</w:t>
      </w:r>
      <w:r w:rsidRPr="00E64DE3">
        <w:rPr>
          <w:rFonts w:ascii="Arial" w:hAnsi="Arial" w:cs="Arial"/>
          <w:sz w:val="22"/>
          <w:szCs w:val="22"/>
        </w:rPr>
        <w:t xml:space="preserve">s </w:t>
      </w:r>
      <w:r w:rsidR="00EF5D47" w:rsidRPr="00E64DE3">
        <w:rPr>
          <w:rFonts w:ascii="Arial" w:hAnsi="Arial" w:cs="Arial"/>
          <w:sz w:val="22"/>
          <w:szCs w:val="22"/>
        </w:rPr>
        <w:t>ESF po</w:t>
      </w:r>
      <w:r w:rsidR="00F75C06" w:rsidRPr="00E64DE3">
        <w:rPr>
          <w:rFonts w:ascii="Arial" w:hAnsi="Arial" w:cs="Arial"/>
          <w:sz w:val="22"/>
          <w:szCs w:val="22"/>
        </w:rPr>
        <w:t xml:space="preserve">r </w:t>
      </w:r>
      <w:r w:rsidR="00EF5D47" w:rsidRPr="00E64DE3">
        <w:rPr>
          <w:rFonts w:ascii="Arial" w:hAnsi="Arial" w:cs="Arial"/>
          <w:sz w:val="22"/>
          <w:szCs w:val="22"/>
        </w:rPr>
        <w:t>los créditos otorgados</w:t>
      </w:r>
      <w:r w:rsidR="00F75C06" w:rsidRPr="00E64DE3">
        <w:rPr>
          <w:rFonts w:ascii="Arial" w:hAnsi="Arial" w:cs="Arial"/>
          <w:sz w:val="22"/>
          <w:szCs w:val="22"/>
        </w:rPr>
        <w:t>.</w:t>
      </w:r>
    </w:p>
    <w:p w14:paraId="67EC3726" w14:textId="393D438D" w:rsidR="00A43579" w:rsidRDefault="00A43579" w:rsidP="00441D2B">
      <w:pPr>
        <w:spacing w:before="120" w:after="120"/>
        <w:jc w:val="both"/>
        <w:rPr>
          <w:rFonts w:ascii="Arial" w:hAnsi="Arial" w:cs="Arial"/>
          <w:sz w:val="22"/>
          <w:szCs w:val="22"/>
        </w:rPr>
      </w:pPr>
      <w:r w:rsidRPr="00E64DE3">
        <w:rPr>
          <w:rFonts w:ascii="Arial" w:hAnsi="Arial" w:cs="Arial"/>
          <w:b/>
          <w:sz w:val="22"/>
          <w:szCs w:val="22"/>
        </w:rPr>
        <w:t xml:space="preserve">Tasas pasivas: </w:t>
      </w:r>
      <w:r w:rsidR="00F75C06" w:rsidRPr="00E64DE3">
        <w:rPr>
          <w:rFonts w:ascii="Arial" w:hAnsi="Arial" w:cs="Arial"/>
          <w:sz w:val="22"/>
          <w:szCs w:val="22"/>
        </w:rPr>
        <w:t xml:space="preserve">Es la tasa </w:t>
      </w:r>
      <w:r w:rsidR="00D94CF8" w:rsidRPr="00E64DE3">
        <w:rPr>
          <w:rFonts w:ascii="Arial" w:hAnsi="Arial" w:cs="Arial"/>
          <w:sz w:val="22"/>
          <w:szCs w:val="22"/>
        </w:rPr>
        <w:t xml:space="preserve">que pagan </w:t>
      </w:r>
      <w:r w:rsidRPr="00E64DE3">
        <w:rPr>
          <w:rFonts w:ascii="Arial" w:hAnsi="Arial" w:cs="Arial"/>
          <w:sz w:val="22"/>
          <w:szCs w:val="22"/>
        </w:rPr>
        <w:t>l</w:t>
      </w:r>
      <w:r w:rsidR="00EF5D47" w:rsidRPr="00E64DE3">
        <w:rPr>
          <w:rFonts w:ascii="Arial" w:hAnsi="Arial" w:cs="Arial"/>
          <w:sz w:val="22"/>
          <w:szCs w:val="22"/>
        </w:rPr>
        <w:t>a</w:t>
      </w:r>
      <w:r w:rsidRPr="00E64DE3">
        <w:rPr>
          <w:rFonts w:ascii="Arial" w:hAnsi="Arial" w:cs="Arial"/>
          <w:sz w:val="22"/>
          <w:szCs w:val="22"/>
        </w:rPr>
        <w:t xml:space="preserve">s </w:t>
      </w:r>
      <w:r w:rsidR="00EF5D47" w:rsidRPr="00E64DE3">
        <w:rPr>
          <w:rFonts w:ascii="Arial" w:hAnsi="Arial" w:cs="Arial"/>
          <w:sz w:val="22"/>
          <w:szCs w:val="22"/>
        </w:rPr>
        <w:t xml:space="preserve">ESF por </w:t>
      </w:r>
      <w:r w:rsidR="00D94CF8" w:rsidRPr="00E64DE3">
        <w:rPr>
          <w:rFonts w:ascii="Arial" w:hAnsi="Arial" w:cs="Arial"/>
          <w:sz w:val="22"/>
          <w:szCs w:val="22"/>
        </w:rPr>
        <w:t>los</w:t>
      </w:r>
      <w:r w:rsidRPr="00E64DE3">
        <w:rPr>
          <w:rFonts w:ascii="Arial" w:hAnsi="Arial" w:cs="Arial"/>
          <w:sz w:val="22"/>
          <w:szCs w:val="22"/>
        </w:rPr>
        <w:t xml:space="preserve"> depósitos </w:t>
      </w:r>
      <w:r w:rsidR="00EF5D47" w:rsidRPr="00E64DE3">
        <w:rPr>
          <w:rFonts w:ascii="Arial" w:hAnsi="Arial" w:cs="Arial"/>
          <w:sz w:val="22"/>
          <w:szCs w:val="22"/>
        </w:rPr>
        <w:t>captados</w:t>
      </w:r>
      <w:r w:rsidRPr="00E64DE3">
        <w:rPr>
          <w:rFonts w:ascii="Arial" w:hAnsi="Arial" w:cs="Arial"/>
          <w:sz w:val="22"/>
          <w:szCs w:val="22"/>
        </w:rPr>
        <w:t>.</w:t>
      </w:r>
    </w:p>
    <w:p w14:paraId="00DD0001" w14:textId="71F69C39" w:rsidR="005E0293" w:rsidRPr="00701616" w:rsidRDefault="005E0293">
      <w:pPr>
        <w:spacing w:before="120" w:after="120"/>
        <w:jc w:val="both"/>
        <w:rPr>
          <w:rFonts w:ascii="Arial" w:hAnsi="Arial"/>
          <w:b/>
          <w:sz w:val="22"/>
        </w:rPr>
      </w:pPr>
    </w:p>
    <w:sectPr w:rsidR="005E0293" w:rsidRPr="00701616" w:rsidSect="00A71163">
      <w:headerReference w:type="default" r:id="rId8"/>
      <w:footerReference w:type="default" r:id="rId9"/>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31EF" w14:textId="77777777" w:rsidR="00297829" w:rsidRDefault="00297829" w:rsidP="006F26B5">
      <w:r>
        <w:separator/>
      </w:r>
    </w:p>
  </w:endnote>
  <w:endnote w:type="continuationSeparator" w:id="0">
    <w:p w14:paraId="543C9E2C" w14:textId="77777777" w:rsidR="00297829" w:rsidRDefault="00297829" w:rsidP="006F26B5">
      <w:r>
        <w:continuationSeparator/>
      </w:r>
    </w:p>
  </w:endnote>
  <w:endnote w:type="continuationNotice" w:id="1">
    <w:p w14:paraId="1999D2D4" w14:textId="77777777" w:rsidR="00297829" w:rsidRDefault="00297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IDAutomationHC39M">
    <w:altName w:val="Lucida Console"/>
    <w:charset w:val="00"/>
    <w:family w:val="modern"/>
    <w:pitch w:val="fixed"/>
    <w:sig w:usb0="00000003"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1B19" w14:textId="5A675326" w:rsidR="00614B0D" w:rsidRDefault="00614B0D" w:rsidP="006F26B5">
    <w:pPr>
      <w:pStyle w:val="Piedepgina"/>
      <w:rPr>
        <w:rFonts w:ascii="Arial" w:hAnsi="Arial" w:cs="Arial"/>
        <w:sz w:val="22"/>
      </w:rPr>
    </w:pPr>
    <w:r>
      <w:rPr>
        <w:rFonts w:ascii="Arial" w:hAnsi="Arial" w:cs="Arial"/>
        <w:sz w:val="16"/>
      </w:rPr>
      <w:tab/>
    </w:r>
    <w:r>
      <w:rPr>
        <w:rFonts w:ascii="Arial" w:hAnsi="Arial" w:cs="Arial"/>
        <w:sz w:val="16"/>
      </w:rPr>
      <w:tab/>
    </w:r>
    <w:r w:rsidRPr="006F26B5">
      <w:rPr>
        <w:rFonts w:ascii="Arial" w:hAnsi="Arial" w:cs="Arial"/>
        <w:sz w:val="16"/>
      </w:rPr>
      <w:t xml:space="preserve">Página </w:t>
    </w:r>
    <w:r w:rsidRPr="006F26B5">
      <w:rPr>
        <w:rFonts w:ascii="Arial" w:hAnsi="Arial" w:cs="Arial"/>
        <w:sz w:val="16"/>
      </w:rPr>
      <w:fldChar w:fldCharType="begin"/>
    </w:r>
    <w:r w:rsidRPr="006F26B5">
      <w:rPr>
        <w:rFonts w:ascii="Arial" w:hAnsi="Arial" w:cs="Arial"/>
        <w:sz w:val="16"/>
      </w:rPr>
      <w:instrText xml:space="preserve"> PAGE </w:instrText>
    </w:r>
    <w:r w:rsidRPr="006F26B5">
      <w:rPr>
        <w:rFonts w:ascii="Arial" w:hAnsi="Arial" w:cs="Arial"/>
        <w:sz w:val="16"/>
      </w:rPr>
      <w:fldChar w:fldCharType="separate"/>
    </w:r>
    <w:r>
      <w:rPr>
        <w:rFonts w:ascii="Arial" w:hAnsi="Arial" w:cs="Arial"/>
        <w:noProof/>
        <w:sz w:val="16"/>
      </w:rPr>
      <w:t>12</w:t>
    </w:r>
    <w:r w:rsidRPr="006F26B5">
      <w:rPr>
        <w:rFonts w:ascii="Arial" w:hAnsi="Arial" w:cs="Arial"/>
        <w:sz w:val="16"/>
      </w:rPr>
      <w:fldChar w:fldCharType="end"/>
    </w:r>
    <w:r w:rsidRPr="006F26B5">
      <w:rPr>
        <w:rFonts w:ascii="Arial" w:hAnsi="Arial" w:cs="Arial"/>
        <w:sz w:val="16"/>
      </w:rPr>
      <w:t xml:space="preserve"> de </w:t>
    </w:r>
    <w:r w:rsidRPr="006F26B5">
      <w:rPr>
        <w:rFonts w:ascii="Arial" w:hAnsi="Arial" w:cs="Arial"/>
        <w:sz w:val="16"/>
      </w:rPr>
      <w:fldChar w:fldCharType="begin"/>
    </w:r>
    <w:r w:rsidRPr="006F26B5">
      <w:rPr>
        <w:rFonts w:ascii="Arial" w:hAnsi="Arial" w:cs="Arial"/>
        <w:sz w:val="16"/>
      </w:rPr>
      <w:instrText xml:space="preserve"> NUMPAGES </w:instrText>
    </w:r>
    <w:r w:rsidRPr="006F26B5">
      <w:rPr>
        <w:rFonts w:ascii="Arial" w:hAnsi="Arial" w:cs="Arial"/>
        <w:sz w:val="16"/>
      </w:rPr>
      <w:fldChar w:fldCharType="separate"/>
    </w:r>
    <w:r>
      <w:rPr>
        <w:rFonts w:ascii="Arial" w:hAnsi="Arial" w:cs="Arial"/>
        <w:noProof/>
        <w:sz w:val="16"/>
      </w:rPr>
      <w:t>12</w:t>
    </w:r>
    <w:r w:rsidRPr="006F26B5">
      <w:rPr>
        <w:rFonts w:ascii="Arial" w:hAnsi="Arial" w:cs="Arial"/>
        <w:sz w:val="16"/>
      </w:rPr>
      <w:fldChar w:fldCharType="end"/>
    </w:r>
  </w:p>
  <w:p w14:paraId="55BD678C" w14:textId="77777777" w:rsidR="00614B0D" w:rsidRPr="006F26B5" w:rsidRDefault="00614B0D" w:rsidP="006F26B5">
    <w:pPr>
      <w:pStyle w:val="Piedepgina"/>
      <w:rPr>
        <w:rFonts w:ascii="IDAutomationHC39M" w:hAnsi="IDAutomationHC39M"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FED5" w14:textId="77777777" w:rsidR="00297829" w:rsidRDefault="00297829" w:rsidP="006F26B5">
      <w:r>
        <w:separator/>
      </w:r>
    </w:p>
  </w:footnote>
  <w:footnote w:type="continuationSeparator" w:id="0">
    <w:p w14:paraId="7E09F189" w14:textId="77777777" w:rsidR="00297829" w:rsidRDefault="00297829" w:rsidP="006F26B5">
      <w:r>
        <w:continuationSeparator/>
      </w:r>
    </w:p>
  </w:footnote>
  <w:footnote w:type="continuationNotice" w:id="1">
    <w:p w14:paraId="0DAC549E" w14:textId="77777777" w:rsidR="00297829" w:rsidRDefault="00297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A839" w14:textId="1F2914C9" w:rsidR="00614B0D" w:rsidRPr="00A71163" w:rsidRDefault="00614B0D" w:rsidP="006F26B5">
    <w:pPr>
      <w:pStyle w:val="Encabezado"/>
      <w:jc w:val="center"/>
      <w:rPr>
        <w:b/>
        <w:sz w:val="28"/>
      </w:rPr>
    </w:pPr>
    <w:r w:rsidRPr="00A71163">
      <w:rPr>
        <w:b/>
        <w:sz w:val="28"/>
      </w:rPr>
      <w:t>BANCO CENTRAL DE RESERVA DEL PERÚ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B9D"/>
    <w:multiLevelType w:val="hybridMultilevel"/>
    <w:tmpl w:val="8ACC379A"/>
    <w:lvl w:ilvl="0" w:tplc="4D681E8E">
      <w:start w:val="1"/>
      <w:numFmt w:val="decimal"/>
      <w:lvlText w:val="3.%1"/>
      <w:lvlJc w:val="righ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112A2D55"/>
    <w:multiLevelType w:val="hybridMultilevel"/>
    <w:tmpl w:val="7AD84880"/>
    <w:lvl w:ilvl="0" w:tplc="280A001B">
      <w:start w:val="1"/>
      <w:numFmt w:val="lowerRoman"/>
      <w:lvlText w:val="%1."/>
      <w:lvlJc w:val="righ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12450F6E"/>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1BFC5B89"/>
    <w:multiLevelType w:val="hybridMultilevel"/>
    <w:tmpl w:val="BA2CB36C"/>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21015805"/>
    <w:multiLevelType w:val="hybridMultilevel"/>
    <w:tmpl w:val="E174C716"/>
    <w:lvl w:ilvl="0" w:tplc="5F46702C">
      <w:start w:val="1"/>
      <w:numFmt w:val="decimal"/>
      <w:lvlText w:val="1.%1"/>
      <w:lvlJc w:val="righ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15:restartNumberingAfterBreak="0">
    <w:nsid w:val="268A3CED"/>
    <w:multiLevelType w:val="hybridMultilevel"/>
    <w:tmpl w:val="46B63842"/>
    <w:lvl w:ilvl="0" w:tplc="280A0001">
      <w:start w:val="1"/>
      <w:numFmt w:val="bullet"/>
      <w:lvlText w:val=""/>
      <w:lvlJc w:val="left"/>
      <w:pPr>
        <w:tabs>
          <w:tab w:val="num" w:pos="1984"/>
        </w:tabs>
        <w:ind w:left="1984" w:hanging="568"/>
      </w:pPr>
      <w:rPr>
        <w:rFonts w:ascii="Symbol" w:hAnsi="Symbol" w:hint="default"/>
      </w:rPr>
    </w:lvl>
    <w:lvl w:ilvl="1" w:tplc="0C0A0019">
      <w:start w:val="1"/>
      <w:numFmt w:val="lowerLetter"/>
      <w:lvlText w:val="%2."/>
      <w:lvlJc w:val="left"/>
      <w:pPr>
        <w:tabs>
          <w:tab w:val="num" w:pos="2856"/>
        </w:tabs>
        <w:ind w:left="2856" w:hanging="360"/>
      </w:pPr>
      <w:rPr>
        <w:rFonts w:cs="Times New Roman"/>
      </w:rPr>
    </w:lvl>
    <w:lvl w:ilvl="2" w:tplc="5AC470D0">
      <w:start w:val="1"/>
      <w:numFmt w:val="lowerRoman"/>
      <w:lvlText w:val="(%3)"/>
      <w:lvlJc w:val="left"/>
      <w:pPr>
        <w:tabs>
          <w:tab w:val="num" w:pos="2834"/>
        </w:tabs>
        <w:ind w:left="2834" w:hanging="850"/>
      </w:pPr>
      <w:rPr>
        <w:rFonts w:ascii="Times New Roman" w:eastAsia="Times New Roman" w:hAnsi="Times New Roman" w:cs="Times New Roman" w:hint="default"/>
      </w:rPr>
    </w:lvl>
    <w:lvl w:ilvl="3" w:tplc="0C0A000F">
      <w:start w:val="1"/>
      <w:numFmt w:val="decimal"/>
      <w:lvlText w:val="%4."/>
      <w:lvlJc w:val="left"/>
      <w:pPr>
        <w:tabs>
          <w:tab w:val="num" w:pos="4580"/>
        </w:tabs>
        <w:ind w:left="4580" w:hanging="360"/>
      </w:pPr>
    </w:lvl>
    <w:lvl w:ilvl="4" w:tplc="0C0A0019">
      <w:start w:val="1"/>
      <w:numFmt w:val="decimal"/>
      <w:lvlText w:val="%5."/>
      <w:lvlJc w:val="left"/>
      <w:pPr>
        <w:tabs>
          <w:tab w:val="num" w:pos="5300"/>
        </w:tabs>
        <w:ind w:left="5300" w:hanging="360"/>
      </w:pPr>
    </w:lvl>
    <w:lvl w:ilvl="5" w:tplc="0C0A001B">
      <w:start w:val="1"/>
      <w:numFmt w:val="decimal"/>
      <w:lvlText w:val="%6."/>
      <w:lvlJc w:val="left"/>
      <w:pPr>
        <w:tabs>
          <w:tab w:val="num" w:pos="6020"/>
        </w:tabs>
        <w:ind w:left="6020" w:hanging="360"/>
      </w:pPr>
    </w:lvl>
    <w:lvl w:ilvl="6" w:tplc="0C0A000F">
      <w:start w:val="1"/>
      <w:numFmt w:val="decimal"/>
      <w:lvlText w:val="%7."/>
      <w:lvlJc w:val="left"/>
      <w:pPr>
        <w:tabs>
          <w:tab w:val="num" w:pos="6740"/>
        </w:tabs>
        <w:ind w:left="6740" w:hanging="360"/>
      </w:pPr>
    </w:lvl>
    <w:lvl w:ilvl="7" w:tplc="0C0A0019">
      <w:start w:val="1"/>
      <w:numFmt w:val="decimal"/>
      <w:lvlText w:val="%8."/>
      <w:lvlJc w:val="left"/>
      <w:pPr>
        <w:tabs>
          <w:tab w:val="num" w:pos="7460"/>
        </w:tabs>
        <w:ind w:left="7460" w:hanging="360"/>
      </w:pPr>
    </w:lvl>
    <w:lvl w:ilvl="8" w:tplc="0C0A001B">
      <w:start w:val="1"/>
      <w:numFmt w:val="decimal"/>
      <w:lvlText w:val="%9."/>
      <w:lvlJc w:val="left"/>
      <w:pPr>
        <w:tabs>
          <w:tab w:val="num" w:pos="8180"/>
        </w:tabs>
        <w:ind w:left="8180" w:hanging="360"/>
      </w:pPr>
    </w:lvl>
  </w:abstractNum>
  <w:abstractNum w:abstractNumId="6" w15:restartNumberingAfterBreak="0">
    <w:nsid w:val="2CDD59F5"/>
    <w:multiLevelType w:val="hybridMultilevel"/>
    <w:tmpl w:val="7AD84880"/>
    <w:lvl w:ilvl="0" w:tplc="280A001B">
      <w:start w:val="1"/>
      <w:numFmt w:val="lowerRoman"/>
      <w:lvlText w:val="%1."/>
      <w:lvlJc w:val="righ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2DCB0530"/>
    <w:multiLevelType w:val="hybridMultilevel"/>
    <w:tmpl w:val="552865E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E232EF9"/>
    <w:multiLevelType w:val="hybridMultilevel"/>
    <w:tmpl w:val="610C6C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EC86807"/>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36900340"/>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3F310C0E"/>
    <w:multiLevelType w:val="multilevel"/>
    <w:tmpl w:val="5B0648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DB464A"/>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41790FC2"/>
    <w:multiLevelType w:val="multilevel"/>
    <w:tmpl w:val="514E90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6F25C5"/>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458074EC"/>
    <w:multiLevelType w:val="hybridMultilevel"/>
    <w:tmpl w:val="9E4C582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8CB5B83"/>
    <w:multiLevelType w:val="multilevel"/>
    <w:tmpl w:val="A5F8988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964A20"/>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4F1355FE"/>
    <w:multiLevelType w:val="hybridMultilevel"/>
    <w:tmpl w:val="8584B6DC"/>
    <w:lvl w:ilvl="0" w:tplc="280A0017">
      <w:start w:val="1"/>
      <w:numFmt w:val="lowerLetter"/>
      <w:lvlText w:val="%1)"/>
      <w:lvlJc w:val="left"/>
      <w:pPr>
        <w:tabs>
          <w:tab w:val="num" w:pos="284"/>
        </w:tabs>
        <w:ind w:left="284" w:hanging="568"/>
      </w:pPr>
      <w:rPr>
        <w:rFonts w:hint="default"/>
      </w:rPr>
    </w:lvl>
    <w:lvl w:ilvl="1" w:tplc="0C0A0019">
      <w:start w:val="1"/>
      <w:numFmt w:val="lowerLetter"/>
      <w:lvlText w:val="%2."/>
      <w:lvlJc w:val="left"/>
      <w:pPr>
        <w:tabs>
          <w:tab w:val="num" w:pos="1156"/>
        </w:tabs>
        <w:ind w:left="1156" w:hanging="360"/>
      </w:pPr>
      <w:rPr>
        <w:rFonts w:cs="Times New Roman"/>
      </w:rPr>
    </w:lvl>
    <w:lvl w:ilvl="2" w:tplc="5AC470D0">
      <w:start w:val="1"/>
      <w:numFmt w:val="lowerRoman"/>
      <w:lvlText w:val="(%3)"/>
      <w:lvlJc w:val="left"/>
      <w:pPr>
        <w:tabs>
          <w:tab w:val="num" w:pos="1134"/>
        </w:tabs>
        <w:ind w:left="1134" w:hanging="850"/>
      </w:pPr>
      <w:rPr>
        <w:rFonts w:ascii="Times New Roman" w:eastAsia="Times New Roman" w:hAnsi="Times New Roman" w:cs="Times New Roman"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FDB4C39"/>
    <w:multiLevelType w:val="hybridMultilevel"/>
    <w:tmpl w:val="86E81C8E"/>
    <w:lvl w:ilvl="0" w:tplc="0C0A0013">
      <w:start w:val="1"/>
      <w:numFmt w:val="upperRoman"/>
      <w:lvlText w:val="%1."/>
      <w:lvlJc w:val="right"/>
      <w:pPr>
        <w:tabs>
          <w:tab w:val="num" w:pos="180"/>
        </w:tabs>
        <w:ind w:left="180" w:hanging="180"/>
      </w:pPr>
    </w:lvl>
    <w:lvl w:ilvl="1" w:tplc="A57CF78A">
      <w:start w:val="14"/>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4FE60368"/>
    <w:multiLevelType w:val="hybridMultilevel"/>
    <w:tmpl w:val="82407A64"/>
    <w:lvl w:ilvl="0" w:tplc="280A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50051E7B"/>
    <w:multiLevelType w:val="multilevel"/>
    <w:tmpl w:val="A5F8988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B41C2F"/>
    <w:multiLevelType w:val="hybridMultilevel"/>
    <w:tmpl w:val="CAB8AAB4"/>
    <w:lvl w:ilvl="0" w:tplc="280A0019">
      <w:start w:val="1"/>
      <w:numFmt w:val="lowerLetter"/>
      <w:lvlText w:val="%1."/>
      <w:lvlJc w:val="left"/>
      <w:pPr>
        <w:ind w:left="540" w:hanging="360"/>
      </w:p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3" w15:restartNumberingAfterBreak="0">
    <w:nsid w:val="54C130D7"/>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5C4F047E"/>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63557EBA"/>
    <w:multiLevelType w:val="hybridMultilevel"/>
    <w:tmpl w:val="F7AAE164"/>
    <w:lvl w:ilvl="0" w:tplc="280A0015">
      <w:start w:val="1"/>
      <w:numFmt w:val="upperLetter"/>
      <w:lvlText w:val="%1."/>
      <w:lvlJc w:val="left"/>
      <w:pPr>
        <w:ind w:left="1260" w:hanging="360"/>
      </w:p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6" w15:restartNumberingAfterBreak="0">
    <w:nsid w:val="64A42801"/>
    <w:multiLevelType w:val="hybridMultilevel"/>
    <w:tmpl w:val="04C0B31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3">
      <w:start w:val="1"/>
      <w:numFmt w:val="bullet"/>
      <w:lvlText w:val="o"/>
      <w:lvlJc w:val="left"/>
      <w:pPr>
        <w:ind w:left="2160" w:hanging="180"/>
      </w:pPr>
      <w:rPr>
        <w:rFonts w:ascii="Courier New" w:hAnsi="Courier New" w:cs="Courier New"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51D6545"/>
    <w:multiLevelType w:val="hybridMultilevel"/>
    <w:tmpl w:val="E2AA525E"/>
    <w:lvl w:ilvl="0" w:tplc="71AEBCB8">
      <w:start w:val="1"/>
      <w:numFmt w:val="decimal"/>
      <w:lvlText w:val="%1."/>
      <w:lvlJc w:val="left"/>
      <w:pPr>
        <w:tabs>
          <w:tab w:val="num" w:pos="720"/>
        </w:tabs>
        <w:ind w:left="720" w:hanging="360"/>
      </w:pPr>
      <w:rPr>
        <w:rFonts w:ascii="Arial" w:hAnsi="Arial" w:cs="Times New Roman" w:hint="default"/>
        <w:b w:val="0"/>
        <w:i w:val="0"/>
        <w:sz w:val="22"/>
      </w:rPr>
    </w:lvl>
    <w:lvl w:ilvl="1" w:tplc="280A0017">
      <w:start w:val="1"/>
      <w:numFmt w:val="lowerLetter"/>
      <w:lvlText w:val="%2)"/>
      <w:lvlJc w:val="left"/>
      <w:pPr>
        <w:tabs>
          <w:tab w:val="num" w:pos="1800"/>
        </w:tabs>
        <w:ind w:left="1800" w:hanging="72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65635DCB"/>
    <w:multiLevelType w:val="hybridMultilevel"/>
    <w:tmpl w:val="CC9E85B6"/>
    <w:lvl w:ilvl="0" w:tplc="C7A6E3EC">
      <w:start w:val="1"/>
      <w:numFmt w:val="decimal"/>
      <w:lvlText w:val="%1."/>
      <w:lvlJc w:val="left"/>
      <w:pPr>
        <w:tabs>
          <w:tab w:val="num" w:pos="568"/>
        </w:tabs>
        <w:ind w:left="568" w:hanging="568"/>
      </w:pPr>
      <w:rPr>
        <w:rFonts w:cs="Times New Roman"/>
      </w:rPr>
    </w:lvl>
    <w:lvl w:ilvl="1" w:tplc="0C0A0019">
      <w:start w:val="1"/>
      <w:numFmt w:val="lowerLetter"/>
      <w:lvlText w:val="%2."/>
      <w:lvlJc w:val="left"/>
      <w:pPr>
        <w:tabs>
          <w:tab w:val="num" w:pos="1156"/>
        </w:tabs>
        <w:ind w:left="1156" w:hanging="360"/>
      </w:pPr>
      <w:rPr>
        <w:rFonts w:cs="Times New Roman"/>
      </w:rPr>
    </w:lvl>
    <w:lvl w:ilvl="2" w:tplc="5AC470D0">
      <w:start w:val="1"/>
      <w:numFmt w:val="lowerRoman"/>
      <w:lvlText w:val="(%3)"/>
      <w:lvlJc w:val="left"/>
      <w:pPr>
        <w:tabs>
          <w:tab w:val="num" w:pos="1134"/>
        </w:tabs>
        <w:ind w:left="1134" w:hanging="850"/>
      </w:pPr>
      <w:rPr>
        <w:rFonts w:ascii="Times New Roman" w:eastAsia="Times New Roman" w:hAnsi="Times New Roman" w:cs="Times New Roman"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698F643E"/>
    <w:multiLevelType w:val="hybridMultilevel"/>
    <w:tmpl w:val="1548D37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6AFC025D"/>
    <w:multiLevelType w:val="hybridMultilevel"/>
    <w:tmpl w:val="9D180AE6"/>
    <w:lvl w:ilvl="0" w:tplc="280A000F">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1" w15:restartNumberingAfterBreak="0">
    <w:nsid w:val="6D510F11"/>
    <w:multiLevelType w:val="multilevel"/>
    <w:tmpl w:val="5B0648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2F59B6"/>
    <w:multiLevelType w:val="hybridMultilevel"/>
    <w:tmpl w:val="DE7CF7A2"/>
    <w:lvl w:ilvl="0" w:tplc="280A0015">
      <w:start w:val="1"/>
      <w:numFmt w:val="upperLetter"/>
      <w:lvlText w:val="%1."/>
      <w:lvlJc w:val="left"/>
      <w:pPr>
        <w:ind w:left="900" w:hanging="360"/>
      </w:p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33" w15:restartNumberingAfterBreak="0">
    <w:nsid w:val="6F8C0C87"/>
    <w:multiLevelType w:val="hybridMultilevel"/>
    <w:tmpl w:val="7C9CCE04"/>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15:restartNumberingAfterBreak="0">
    <w:nsid w:val="75004B23"/>
    <w:multiLevelType w:val="hybridMultilevel"/>
    <w:tmpl w:val="92345146"/>
    <w:lvl w:ilvl="0" w:tplc="28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7ACE7CDD"/>
    <w:multiLevelType w:val="hybridMultilevel"/>
    <w:tmpl w:val="E57E8F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D4224C0"/>
    <w:multiLevelType w:val="hybridMultilevel"/>
    <w:tmpl w:val="3222D00A"/>
    <w:lvl w:ilvl="0" w:tplc="08090019">
      <w:start w:val="1"/>
      <w:numFmt w:val="lowerLetter"/>
      <w:lvlText w:val="%1."/>
      <w:lvlJc w:val="left"/>
      <w:pPr>
        <w:tabs>
          <w:tab w:val="num" w:pos="360"/>
        </w:tabs>
        <w:ind w:left="360" w:hanging="360"/>
      </w:pPr>
      <w:rPr>
        <w:rFonts w:hint="default"/>
        <w:b w:val="0"/>
        <w:i w:val="0"/>
        <w:sz w:val="22"/>
      </w:rPr>
    </w:lvl>
    <w:lvl w:ilvl="1" w:tplc="280A0017">
      <w:start w:val="1"/>
      <w:numFmt w:val="lowerLetter"/>
      <w:lvlText w:val="%2)"/>
      <w:lvlJc w:val="left"/>
      <w:pPr>
        <w:tabs>
          <w:tab w:val="num" w:pos="1440"/>
        </w:tabs>
        <w:ind w:left="1440" w:hanging="72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0"/>
  </w:num>
  <w:num w:numId="6">
    <w:abstractNumId w:val="7"/>
  </w:num>
  <w:num w:numId="7">
    <w:abstractNumId w:val="25"/>
  </w:num>
  <w:num w:numId="8">
    <w:abstractNumId w:val="2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26"/>
  </w:num>
  <w:num w:numId="13">
    <w:abstractNumId w:val="3"/>
  </w:num>
  <w:num w:numId="14">
    <w:abstractNumId w:val="33"/>
  </w:num>
  <w:num w:numId="15">
    <w:abstractNumId w:val="1"/>
  </w:num>
  <w:num w:numId="16">
    <w:abstractNumId w:val="32"/>
  </w:num>
  <w:num w:numId="17">
    <w:abstractNumId w:val="36"/>
  </w:num>
  <w:num w:numId="18">
    <w:abstractNumId w:val="20"/>
  </w:num>
  <w:num w:numId="19">
    <w:abstractNumId w:val="22"/>
  </w:num>
  <w:num w:numId="20">
    <w:abstractNumId w:val="6"/>
  </w:num>
  <w:num w:numId="21">
    <w:abstractNumId w:val="24"/>
  </w:num>
  <w:num w:numId="22">
    <w:abstractNumId w:val="12"/>
  </w:num>
  <w:num w:numId="23">
    <w:abstractNumId w:val="9"/>
  </w:num>
  <w:num w:numId="24">
    <w:abstractNumId w:val="14"/>
  </w:num>
  <w:num w:numId="25">
    <w:abstractNumId w:val="17"/>
  </w:num>
  <w:num w:numId="26">
    <w:abstractNumId w:val="10"/>
  </w:num>
  <w:num w:numId="27">
    <w:abstractNumId w:val="2"/>
  </w:num>
  <w:num w:numId="28">
    <w:abstractNumId w:val="29"/>
  </w:num>
  <w:num w:numId="29">
    <w:abstractNumId w:val="13"/>
  </w:num>
  <w:num w:numId="30">
    <w:abstractNumId w:val="11"/>
  </w:num>
  <w:num w:numId="31">
    <w:abstractNumId w:val="31"/>
  </w:num>
  <w:num w:numId="32">
    <w:abstractNumId w:val="16"/>
  </w:num>
  <w:num w:numId="33">
    <w:abstractNumId w:val="23"/>
  </w:num>
  <w:num w:numId="34">
    <w:abstractNumId w:val="0"/>
  </w:num>
  <w:num w:numId="35">
    <w:abstractNumId w:val="18"/>
  </w:num>
  <w:num w:numId="36">
    <w:abstractNumId w:val="34"/>
  </w:num>
  <w:num w:numId="37">
    <w:abstractNumId w:val="15"/>
  </w:num>
  <w:num w:numId="38">
    <w:abstractNumId w:val="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B5"/>
    <w:rsid w:val="00007698"/>
    <w:rsid w:val="00015AE7"/>
    <w:rsid w:val="00021105"/>
    <w:rsid w:val="00024571"/>
    <w:rsid w:val="00025592"/>
    <w:rsid w:val="00030C0E"/>
    <w:rsid w:val="00034068"/>
    <w:rsid w:val="0003628B"/>
    <w:rsid w:val="0004289C"/>
    <w:rsid w:val="00043956"/>
    <w:rsid w:val="00047CC9"/>
    <w:rsid w:val="000600E0"/>
    <w:rsid w:val="00060D74"/>
    <w:rsid w:val="000733D6"/>
    <w:rsid w:val="00080074"/>
    <w:rsid w:val="00081023"/>
    <w:rsid w:val="00081B89"/>
    <w:rsid w:val="00084712"/>
    <w:rsid w:val="00087186"/>
    <w:rsid w:val="00096E2D"/>
    <w:rsid w:val="00096F8C"/>
    <w:rsid w:val="000A3F26"/>
    <w:rsid w:val="000A5327"/>
    <w:rsid w:val="000A718E"/>
    <w:rsid w:val="000B121C"/>
    <w:rsid w:val="000C44F8"/>
    <w:rsid w:val="000C5C51"/>
    <w:rsid w:val="000D5598"/>
    <w:rsid w:val="000E01F3"/>
    <w:rsid w:val="000E1EB4"/>
    <w:rsid w:val="000E27C2"/>
    <w:rsid w:val="000E3120"/>
    <w:rsid w:val="000E58D2"/>
    <w:rsid w:val="000F1E4E"/>
    <w:rsid w:val="000F209D"/>
    <w:rsid w:val="000F6301"/>
    <w:rsid w:val="001044E6"/>
    <w:rsid w:val="0010655E"/>
    <w:rsid w:val="001101F2"/>
    <w:rsid w:val="00122006"/>
    <w:rsid w:val="00144377"/>
    <w:rsid w:val="00150F26"/>
    <w:rsid w:val="00170E5E"/>
    <w:rsid w:val="00172FFD"/>
    <w:rsid w:val="00174BC7"/>
    <w:rsid w:val="00176258"/>
    <w:rsid w:val="0018246A"/>
    <w:rsid w:val="0018497E"/>
    <w:rsid w:val="0018516D"/>
    <w:rsid w:val="00190250"/>
    <w:rsid w:val="00196765"/>
    <w:rsid w:val="001A5F8F"/>
    <w:rsid w:val="001B5B4B"/>
    <w:rsid w:val="001C0F90"/>
    <w:rsid w:val="001C6A42"/>
    <w:rsid w:val="001D751B"/>
    <w:rsid w:val="001F1D85"/>
    <w:rsid w:val="001F2CD4"/>
    <w:rsid w:val="00200F21"/>
    <w:rsid w:val="00201B33"/>
    <w:rsid w:val="00202676"/>
    <w:rsid w:val="00210AEF"/>
    <w:rsid w:val="00211ECE"/>
    <w:rsid w:val="00217094"/>
    <w:rsid w:val="0021729C"/>
    <w:rsid w:val="0023547F"/>
    <w:rsid w:val="002426FC"/>
    <w:rsid w:val="002429AD"/>
    <w:rsid w:val="0024711D"/>
    <w:rsid w:val="00253C5E"/>
    <w:rsid w:val="00255F3C"/>
    <w:rsid w:val="002608DD"/>
    <w:rsid w:val="00261A42"/>
    <w:rsid w:val="00265201"/>
    <w:rsid w:val="00265FE8"/>
    <w:rsid w:val="00281BBF"/>
    <w:rsid w:val="002909D6"/>
    <w:rsid w:val="00292505"/>
    <w:rsid w:val="00295FDD"/>
    <w:rsid w:val="00297829"/>
    <w:rsid w:val="002A3D15"/>
    <w:rsid w:val="002B03F6"/>
    <w:rsid w:val="002B2931"/>
    <w:rsid w:val="002B4F07"/>
    <w:rsid w:val="002B5599"/>
    <w:rsid w:val="002B5AFD"/>
    <w:rsid w:val="002B63E0"/>
    <w:rsid w:val="002C166C"/>
    <w:rsid w:val="002C3C47"/>
    <w:rsid w:val="002D7CC8"/>
    <w:rsid w:val="002E2707"/>
    <w:rsid w:val="002E2CE9"/>
    <w:rsid w:val="002E7263"/>
    <w:rsid w:val="002F0E6D"/>
    <w:rsid w:val="002F21FF"/>
    <w:rsid w:val="002F744A"/>
    <w:rsid w:val="00307B16"/>
    <w:rsid w:val="00307B9A"/>
    <w:rsid w:val="00321636"/>
    <w:rsid w:val="003228C5"/>
    <w:rsid w:val="00325476"/>
    <w:rsid w:val="0033230C"/>
    <w:rsid w:val="00332517"/>
    <w:rsid w:val="003451EB"/>
    <w:rsid w:val="00366A00"/>
    <w:rsid w:val="003702E2"/>
    <w:rsid w:val="003720A2"/>
    <w:rsid w:val="0037262B"/>
    <w:rsid w:val="003756AD"/>
    <w:rsid w:val="00376A9F"/>
    <w:rsid w:val="0038191B"/>
    <w:rsid w:val="00384A54"/>
    <w:rsid w:val="00385430"/>
    <w:rsid w:val="003A0003"/>
    <w:rsid w:val="003A0F66"/>
    <w:rsid w:val="003A3B4F"/>
    <w:rsid w:val="003A3CF1"/>
    <w:rsid w:val="003B0339"/>
    <w:rsid w:val="003B401F"/>
    <w:rsid w:val="003B7537"/>
    <w:rsid w:val="003B7DCA"/>
    <w:rsid w:val="003B7F10"/>
    <w:rsid w:val="003C37EF"/>
    <w:rsid w:val="003D12F8"/>
    <w:rsid w:val="003D4068"/>
    <w:rsid w:val="003D5939"/>
    <w:rsid w:val="003E27F4"/>
    <w:rsid w:val="003E33DD"/>
    <w:rsid w:val="003F2086"/>
    <w:rsid w:val="003F5E1F"/>
    <w:rsid w:val="003F72F8"/>
    <w:rsid w:val="00401A0A"/>
    <w:rsid w:val="00411380"/>
    <w:rsid w:val="00414623"/>
    <w:rsid w:val="00435A99"/>
    <w:rsid w:val="00441D2B"/>
    <w:rsid w:val="00452674"/>
    <w:rsid w:val="0045684D"/>
    <w:rsid w:val="00463095"/>
    <w:rsid w:val="0046670C"/>
    <w:rsid w:val="004860A0"/>
    <w:rsid w:val="00490758"/>
    <w:rsid w:val="004A1EF0"/>
    <w:rsid w:val="004B3B9F"/>
    <w:rsid w:val="004B4FE1"/>
    <w:rsid w:val="004C2CD0"/>
    <w:rsid w:val="004C6F02"/>
    <w:rsid w:val="004D13BA"/>
    <w:rsid w:val="004E4155"/>
    <w:rsid w:val="004E461C"/>
    <w:rsid w:val="004E7EAF"/>
    <w:rsid w:val="004F2D0A"/>
    <w:rsid w:val="004F3817"/>
    <w:rsid w:val="004F5765"/>
    <w:rsid w:val="0050250D"/>
    <w:rsid w:val="005043DF"/>
    <w:rsid w:val="00511F19"/>
    <w:rsid w:val="005128F3"/>
    <w:rsid w:val="00536D1A"/>
    <w:rsid w:val="005373FA"/>
    <w:rsid w:val="00541624"/>
    <w:rsid w:val="00544379"/>
    <w:rsid w:val="00546186"/>
    <w:rsid w:val="005622E7"/>
    <w:rsid w:val="00572E3D"/>
    <w:rsid w:val="00590DCA"/>
    <w:rsid w:val="00593C07"/>
    <w:rsid w:val="005A1A78"/>
    <w:rsid w:val="005A26A4"/>
    <w:rsid w:val="005A34D6"/>
    <w:rsid w:val="005A4330"/>
    <w:rsid w:val="005B42A7"/>
    <w:rsid w:val="005B5635"/>
    <w:rsid w:val="005D1456"/>
    <w:rsid w:val="005D5B12"/>
    <w:rsid w:val="005E0293"/>
    <w:rsid w:val="005E3DD1"/>
    <w:rsid w:val="005F034C"/>
    <w:rsid w:val="005F2B9E"/>
    <w:rsid w:val="00603A2B"/>
    <w:rsid w:val="00603D1A"/>
    <w:rsid w:val="00613866"/>
    <w:rsid w:val="00614B0D"/>
    <w:rsid w:val="00624849"/>
    <w:rsid w:val="00626B63"/>
    <w:rsid w:val="00627D28"/>
    <w:rsid w:val="00635356"/>
    <w:rsid w:val="00652F87"/>
    <w:rsid w:val="00654CA6"/>
    <w:rsid w:val="00664B09"/>
    <w:rsid w:val="00665CAA"/>
    <w:rsid w:val="00666539"/>
    <w:rsid w:val="00677FB3"/>
    <w:rsid w:val="0068005F"/>
    <w:rsid w:val="00680773"/>
    <w:rsid w:val="00684AE9"/>
    <w:rsid w:val="006908C6"/>
    <w:rsid w:val="00692FAC"/>
    <w:rsid w:val="006A47E4"/>
    <w:rsid w:val="006A632E"/>
    <w:rsid w:val="006A65C6"/>
    <w:rsid w:val="006A69D9"/>
    <w:rsid w:val="006B0D14"/>
    <w:rsid w:val="006B56A0"/>
    <w:rsid w:val="006B5F6A"/>
    <w:rsid w:val="006D69D5"/>
    <w:rsid w:val="006E356F"/>
    <w:rsid w:val="006F1715"/>
    <w:rsid w:val="006F26B5"/>
    <w:rsid w:val="006F4DDB"/>
    <w:rsid w:val="00701616"/>
    <w:rsid w:val="0070539F"/>
    <w:rsid w:val="00707E4D"/>
    <w:rsid w:val="00711F2B"/>
    <w:rsid w:val="00720B93"/>
    <w:rsid w:val="007244AE"/>
    <w:rsid w:val="00725B2F"/>
    <w:rsid w:val="00747DF0"/>
    <w:rsid w:val="00751CB4"/>
    <w:rsid w:val="00751F04"/>
    <w:rsid w:val="00754BC3"/>
    <w:rsid w:val="00776BFA"/>
    <w:rsid w:val="007A1953"/>
    <w:rsid w:val="007A6339"/>
    <w:rsid w:val="007B03B9"/>
    <w:rsid w:val="007B1688"/>
    <w:rsid w:val="007B2725"/>
    <w:rsid w:val="007B2D24"/>
    <w:rsid w:val="007B2FA0"/>
    <w:rsid w:val="007C3D5D"/>
    <w:rsid w:val="007D1333"/>
    <w:rsid w:val="007D1D85"/>
    <w:rsid w:val="007D35FC"/>
    <w:rsid w:val="007D3EAD"/>
    <w:rsid w:val="007D5540"/>
    <w:rsid w:val="007E4590"/>
    <w:rsid w:val="007F1866"/>
    <w:rsid w:val="007F21D5"/>
    <w:rsid w:val="007F388C"/>
    <w:rsid w:val="008021EE"/>
    <w:rsid w:val="00806F82"/>
    <w:rsid w:val="0082176A"/>
    <w:rsid w:val="00826BC3"/>
    <w:rsid w:val="00832DB0"/>
    <w:rsid w:val="00861E37"/>
    <w:rsid w:val="008A04DB"/>
    <w:rsid w:val="008A5AE5"/>
    <w:rsid w:val="008B44B6"/>
    <w:rsid w:val="008D0624"/>
    <w:rsid w:val="008D15B3"/>
    <w:rsid w:val="008D314C"/>
    <w:rsid w:val="008D7028"/>
    <w:rsid w:val="00912491"/>
    <w:rsid w:val="00913771"/>
    <w:rsid w:val="0091476F"/>
    <w:rsid w:val="0091505A"/>
    <w:rsid w:val="00930D4F"/>
    <w:rsid w:val="009355D1"/>
    <w:rsid w:val="009403E7"/>
    <w:rsid w:val="00946059"/>
    <w:rsid w:val="00953CDC"/>
    <w:rsid w:val="0095409D"/>
    <w:rsid w:val="00954A49"/>
    <w:rsid w:val="009557AC"/>
    <w:rsid w:val="00973F2A"/>
    <w:rsid w:val="00977CEB"/>
    <w:rsid w:val="00980B7E"/>
    <w:rsid w:val="00984C4C"/>
    <w:rsid w:val="00985C57"/>
    <w:rsid w:val="009870D9"/>
    <w:rsid w:val="00993783"/>
    <w:rsid w:val="009A54FE"/>
    <w:rsid w:val="009A558B"/>
    <w:rsid w:val="009B1414"/>
    <w:rsid w:val="009B6D81"/>
    <w:rsid w:val="009C2E29"/>
    <w:rsid w:val="009E13B4"/>
    <w:rsid w:val="009E2688"/>
    <w:rsid w:val="009E3FC3"/>
    <w:rsid w:val="009E72AA"/>
    <w:rsid w:val="009E7F54"/>
    <w:rsid w:val="00A03A84"/>
    <w:rsid w:val="00A10BF2"/>
    <w:rsid w:val="00A1193A"/>
    <w:rsid w:val="00A319C4"/>
    <w:rsid w:val="00A35485"/>
    <w:rsid w:val="00A368B8"/>
    <w:rsid w:val="00A40078"/>
    <w:rsid w:val="00A410C6"/>
    <w:rsid w:val="00A43579"/>
    <w:rsid w:val="00A51CFC"/>
    <w:rsid w:val="00A556C8"/>
    <w:rsid w:val="00A71163"/>
    <w:rsid w:val="00A712B1"/>
    <w:rsid w:val="00A8594B"/>
    <w:rsid w:val="00A9289D"/>
    <w:rsid w:val="00AA2878"/>
    <w:rsid w:val="00AA2DF3"/>
    <w:rsid w:val="00AA5B11"/>
    <w:rsid w:val="00AB0FF6"/>
    <w:rsid w:val="00AB231B"/>
    <w:rsid w:val="00AB2ECA"/>
    <w:rsid w:val="00AB3737"/>
    <w:rsid w:val="00AB4938"/>
    <w:rsid w:val="00AC2172"/>
    <w:rsid w:val="00AC2ED8"/>
    <w:rsid w:val="00AD2278"/>
    <w:rsid w:val="00AE2E5E"/>
    <w:rsid w:val="00AE3BA1"/>
    <w:rsid w:val="00AE55E7"/>
    <w:rsid w:val="00AE699B"/>
    <w:rsid w:val="00AF4816"/>
    <w:rsid w:val="00B0175E"/>
    <w:rsid w:val="00B05AD6"/>
    <w:rsid w:val="00B1406A"/>
    <w:rsid w:val="00B16DCE"/>
    <w:rsid w:val="00B201B0"/>
    <w:rsid w:val="00B23EFB"/>
    <w:rsid w:val="00B24DF1"/>
    <w:rsid w:val="00B3102E"/>
    <w:rsid w:val="00B345E7"/>
    <w:rsid w:val="00B36050"/>
    <w:rsid w:val="00B458D5"/>
    <w:rsid w:val="00B45A1A"/>
    <w:rsid w:val="00B552DB"/>
    <w:rsid w:val="00B607A3"/>
    <w:rsid w:val="00B707C3"/>
    <w:rsid w:val="00B8443E"/>
    <w:rsid w:val="00B91B11"/>
    <w:rsid w:val="00B928EC"/>
    <w:rsid w:val="00B940C8"/>
    <w:rsid w:val="00BA0651"/>
    <w:rsid w:val="00BA6497"/>
    <w:rsid w:val="00BA71F4"/>
    <w:rsid w:val="00BB2FB6"/>
    <w:rsid w:val="00BC4660"/>
    <w:rsid w:val="00BC7F99"/>
    <w:rsid w:val="00BD1A1B"/>
    <w:rsid w:val="00BD4240"/>
    <w:rsid w:val="00BD5B5A"/>
    <w:rsid w:val="00BF5F36"/>
    <w:rsid w:val="00C04C85"/>
    <w:rsid w:val="00C05C59"/>
    <w:rsid w:val="00C07B16"/>
    <w:rsid w:val="00C252C8"/>
    <w:rsid w:val="00C2743A"/>
    <w:rsid w:val="00C3032D"/>
    <w:rsid w:val="00C562DA"/>
    <w:rsid w:val="00C60917"/>
    <w:rsid w:val="00C631E2"/>
    <w:rsid w:val="00C7287D"/>
    <w:rsid w:val="00C740A8"/>
    <w:rsid w:val="00C74EAC"/>
    <w:rsid w:val="00C91F6C"/>
    <w:rsid w:val="00C9786F"/>
    <w:rsid w:val="00CA10F7"/>
    <w:rsid w:val="00CA5381"/>
    <w:rsid w:val="00CC0263"/>
    <w:rsid w:val="00CC5CF7"/>
    <w:rsid w:val="00CE11EE"/>
    <w:rsid w:val="00CE2D93"/>
    <w:rsid w:val="00CE2FE4"/>
    <w:rsid w:val="00CE7DA5"/>
    <w:rsid w:val="00CE7E68"/>
    <w:rsid w:val="00CF1F5C"/>
    <w:rsid w:val="00CF211D"/>
    <w:rsid w:val="00CF2639"/>
    <w:rsid w:val="00D16908"/>
    <w:rsid w:val="00D20988"/>
    <w:rsid w:val="00D21BF3"/>
    <w:rsid w:val="00D23B96"/>
    <w:rsid w:val="00D35E74"/>
    <w:rsid w:val="00D3606A"/>
    <w:rsid w:val="00D36EB2"/>
    <w:rsid w:val="00D42520"/>
    <w:rsid w:val="00D42CD9"/>
    <w:rsid w:val="00D42D0F"/>
    <w:rsid w:val="00D42DD4"/>
    <w:rsid w:val="00D5104A"/>
    <w:rsid w:val="00D529F0"/>
    <w:rsid w:val="00D55D63"/>
    <w:rsid w:val="00D56B21"/>
    <w:rsid w:val="00D57970"/>
    <w:rsid w:val="00D60FD3"/>
    <w:rsid w:val="00D61ACF"/>
    <w:rsid w:val="00D624CA"/>
    <w:rsid w:val="00D80B6F"/>
    <w:rsid w:val="00D83A1B"/>
    <w:rsid w:val="00D94CF8"/>
    <w:rsid w:val="00D97A0D"/>
    <w:rsid w:val="00DA2367"/>
    <w:rsid w:val="00DA5C03"/>
    <w:rsid w:val="00DC39CE"/>
    <w:rsid w:val="00DC6532"/>
    <w:rsid w:val="00DD0746"/>
    <w:rsid w:val="00DD27EF"/>
    <w:rsid w:val="00DD3B59"/>
    <w:rsid w:val="00DD419A"/>
    <w:rsid w:val="00DD427A"/>
    <w:rsid w:val="00DE1270"/>
    <w:rsid w:val="00DF0B98"/>
    <w:rsid w:val="00DF3C20"/>
    <w:rsid w:val="00DF4B9B"/>
    <w:rsid w:val="00E06805"/>
    <w:rsid w:val="00E070C7"/>
    <w:rsid w:val="00E1434C"/>
    <w:rsid w:val="00E47C29"/>
    <w:rsid w:val="00E5702C"/>
    <w:rsid w:val="00E64DE3"/>
    <w:rsid w:val="00E74014"/>
    <w:rsid w:val="00E74BE2"/>
    <w:rsid w:val="00E76F43"/>
    <w:rsid w:val="00E84762"/>
    <w:rsid w:val="00E8635A"/>
    <w:rsid w:val="00E9437E"/>
    <w:rsid w:val="00EA3483"/>
    <w:rsid w:val="00EA3AB5"/>
    <w:rsid w:val="00EA7D07"/>
    <w:rsid w:val="00EC136B"/>
    <w:rsid w:val="00EC3B3A"/>
    <w:rsid w:val="00EE0BC2"/>
    <w:rsid w:val="00EE421E"/>
    <w:rsid w:val="00EE6444"/>
    <w:rsid w:val="00EF31D2"/>
    <w:rsid w:val="00EF5562"/>
    <w:rsid w:val="00EF5D47"/>
    <w:rsid w:val="00EF642E"/>
    <w:rsid w:val="00F100E6"/>
    <w:rsid w:val="00F11C3F"/>
    <w:rsid w:val="00F170F0"/>
    <w:rsid w:val="00F20524"/>
    <w:rsid w:val="00F227C0"/>
    <w:rsid w:val="00F2337A"/>
    <w:rsid w:val="00F344DA"/>
    <w:rsid w:val="00F41F71"/>
    <w:rsid w:val="00F44A7D"/>
    <w:rsid w:val="00F53945"/>
    <w:rsid w:val="00F57BAF"/>
    <w:rsid w:val="00F63FF1"/>
    <w:rsid w:val="00F6424E"/>
    <w:rsid w:val="00F75C06"/>
    <w:rsid w:val="00F7742F"/>
    <w:rsid w:val="00F779D4"/>
    <w:rsid w:val="00F81AB6"/>
    <w:rsid w:val="00F83539"/>
    <w:rsid w:val="00F83E77"/>
    <w:rsid w:val="00F94489"/>
    <w:rsid w:val="00F959E8"/>
    <w:rsid w:val="00F9799C"/>
    <w:rsid w:val="00FB6FB8"/>
    <w:rsid w:val="00FC3AAF"/>
    <w:rsid w:val="00FC5846"/>
    <w:rsid w:val="00FD0BB0"/>
    <w:rsid w:val="00FD31BE"/>
    <w:rsid w:val="00FD7A08"/>
    <w:rsid w:val="00FE317C"/>
    <w:rsid w:val="00FE4D36"/>
    <w:rsid w:val="00FE5FF8"/>
  </w:rsids>
  <m:mathPr>
    <m:mathFont m:val="Cambria Math"/>
    <m:brkBin m:val="before"/>
    <m:brkBinSub m:val="--"/>
    <m:smallFrac m:val="0"/>
    <m:dispDef/>
    <m:lMargin m:val="0"/>
    <m:rMargin m:val="0"/>
    <m:defJc m:val="centerGroup"/>
    <m:wrapIndent m:val="1440"/>
    <m:intLim m:val="subSup"/>
    <m:naryLim m:val="undOvr"/>
  </m:mathPr>
  <w:themeFontLang w:val="es-P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89776E"/>
  <w15:docId w15:val="{6DCE68B3-0C50-40E7-8AC7-1C3C7755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8EC"/>
    <w:rPr>
      <w:sz w:val="24"/>
      <w:szCs w:val="24"/>
      <w:lang w:val="es-ES" w:eastAsia="es-ES"/>
    </w:rPr>
  </w:style>
  <w:style w:type="paragraph" w:styleId="Ttulo4">
    <w:name w:val="heading 4"/>
    <w:basedOn w:val="Normal"/>
    <w:next w:val="Normal"/>
    <w:link w:val="Ttulo4Car"/>
    <w:unhideWhenUsed/>
    <w:qFormat/>
    <w:rsid w:val="00C3032D"/>
    <w:pPr>
      <w:keepNext/>
      <w:outlineLvl w:val="3"/>
    </w:pPr>
    <w:rPr>
      <w:rFonts w:eastAsia="Arial Unicode MS"/>
      <w:b/>
      <w:bCs/>
      <w:sz w:val="20"/>
      <w:szCs w:val="20"/>
      <w:lang w:val="es-ES_tradnl"/>
    </w:rPr>
  </w:style>
  <w:style w:type="paragraph" w:styleId="Ttulo5">
    <w:name w:val="heading 5"/>
    <w:basedOn w:val="Normal"/>
    <w:next w:val="Normal"/>
    <w:link w:val="Ttulo5Car"/>
    <w:semiHidden/>
    <w:unhideWhenUsed/>
    <w:qFormat/>
    <w:rsid w:val="00C3032D"/>
    <w:pPr>
      <w:keepNext/>
      <w:widowControl w:val="0"/>
      <w:tabs>
        <w:tab w:val="left" w:pos="0"/>
        <w:tab w:val="left" w:pos="720"/>
        <w:tab w:val="left" w:pos="1440"/>
        <w:tab w:val="left" w:pos="2160"/>
        <w:tab w:val="left" w:pos="2880"/>
        <w:tab w:val="left" w:pos="3600"/>
        <w:tab w:val="left" w:pos="3798"/>
      </w:tabs>
      <w:snapToGrid w:val="0"/>
      <w:ind w:right="-418" w:hanging="226"/>
      <w:jc w:val="center"/>
      <w:outlineLvl w:val="4"/>
    </w:pPr>
    <w:rPr>
      <w:rFonts w:eastAsia="Arial Unicode MS"/>
      <w:b/>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26B5"/>
    <w:pPr>
      <w:tabs>
        <w:tab w:val="center" w:pos="4419"/>
        <w:tab w:val="right" w:pos="8838"/>
      </w:tabs>
    </w:pPr>
  </w:style>
  <w:style w:type="character" w:customStyle="1" w:styleId="EncabezadoCar">
    <w:name w:val="Encabezado Car"/>
    <w:basedOn w:val="Fuentedeprrafopredeter"/>
    <w:link w:val="Encabezado"/>
    <w:uiPriority w:val="99"/>
    <w:rsid w:val="006F26B5"/>
    <w:rPr>
      <w:sz w:val="24"/>
      <w:szCs w:val="24"/>
      <w:lang w:val="es-ES" w:eastAsia="es-ES"/>
    </w:rPr>
  </w:style>
  <w:style w:type="paragraph" w:styleId="Piedepgina">
    <w:name w:val="footer"/>
    <w:basedOn w:val="Normal"/>
    <w:link w:val="PiedepginaCar"/>
    <w:uiPriority w:val="99"/>
    <w:unhideWhenUsed/>
    <w:rsid w:val="006F26B5"/>
    <w:pPr>
      <w:tabs>
        <w:tab w:val="center" w:pos="4419"/>
        <w:tab w:val="right" w:pos="8838"/>
      </w:tabs>
    </w:pPr>
  </w:style>
  <w:style w:type="character" w:customStyle="1" w:styleId="PiedepginaCar">
    <w:name w:val="Pie de página Car"/>
    <w:basedOn w:val="Fuentedeprrafopredeter"/>
    <w:link w:val="Piedepgina"/>
    <w:uiPriority w:val="99"/>
    <w:rsid w:val="006F26B5"/>
    <w:rPr>
      <w:sz w:val="24"/>
      <w:szCs w:val="24"/>
      <w:lang w:val="es-ES" w:eastAsia="es-ES"/>
    </w:rPr>
  </w:style>
  <w:style w:type="character" w:customStyle="1" w:styleId="Ttulo4Car">
    <w:name w:val="Título 4 Car"/>
    <w:basedOn w:val="Fuentedeprrafopredeter"/>
    <w:link w:val="Ttulo4"/>
    <w:rsid w:val="00C3032D"/>
    <w:rPr>
      <w:rFonts w:eastAsia="Arial Unicode MS"/>
      <w:b/>
      <w:bCs/>
      <w:lang w:val="es-ES_tradnl" w:eastAsia="es-ES"/>
    </w:rPr>
  </w:style>
  <w:style w:type="character" w:customStyle="1" w:styleId="Ttulo5Car">
    <w:name w:val="Título 5 Car"/>
    <w:basedOn w:val="Fuentedeprrafopredeter"/>
    <w:link w:val="Ttulo5"/>
    <w:semiHidden/>
    <w:rsid w:val="00C3032D"/>
    <w:rPr>
      <w:rFonts w:eastAsia="Arial Unicode MS"/>
      <w:b/>
      <w:sz w:val="24"/>
      <w:u w:val="single"/>
      <w:lang w:val="es-ES_tradnl" w:eastAsia="es-ES"/>
    </w:rPr>
  </w:style>
  <w:style w:type="paragraph" w:styleId="Sangra2detindependiente">
    <w:name w:val="Body Text Indent 2"/>
    <w:basedOn w:val="Normal"/>
    <w:link w:val="Sangra2detindependienteCar"/>
    <w:semiHidden/>
    <w:unhideWhenUsed/>
    <w:rsid w:val="00C3032D"/>
    <w:pPr>
      <w:tabs>
        <w:tab w:val="center" w:pos="-180"/>
      </w:tabs>
      <w:ind w:firstLine="142"/>
      <w:jc w:val="both"/>
    </w:pPr>
    <w:rPr>
      <w:rFonts w:ascii="Arial" w:hAnsi="Arial"/>
      <w:sz w:val="22"/>
    </w:rPr>
  </w:style>
  <w:style w:type="character" w:customStyle="1" w:styleId="Sangra2detindependienteCar">
    <w:name w:val="Sangría 2 de t. independiente Car"/>
    <w:basedOn w:val="Fuentedeprrafopredeter"/>
    <w:link w:val="Sangra2detindependiente"/>
    <w:semiHidden/>
    <w:rsid w:val="00C3032D"/>
    <w:rPr>
      <w:rFonts w:ascii="Arial" w:hAnsi="Arial"/>
      <w:sz w:val="22"/>
      <w:szCs w:val="24"/>
      <w:lang w:val="es-ES" w:eastAsia="es-ES"/>
    </w:rPr>
  </w:style>
  <w:style w:type="paragraph" w:styleId="Prrafodelista">
    <w:name w:val="List Paragraph"/>
    <w:basedOn w:val="Normal"/>
    <w:uiPriority w:val="34"/>
    <w:qFormat/>
    <w:rsid w:val="00C3032D"/>
    <w:pPr>
      <w:ind w:left="720"/>
      <w:contextualSpacing/>
    </w:pPr>
  </w:style>
  <w:style w:type="paragraph" w:styleId="Textodeglobo">
    <w:name w:val="Balloon Text"/>
    <w:basedOn w:val="Normal"/>
    <w:link w:val="TextodegloboCar"/>
    <w:uiPriority w:val="99"/>
    <w:semiHidden/>
    <w:unhideWhenUsed/>
    <w:rsid w:val="00C3032D"/>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32D"/>
    <w:rPr>
      <w:rFonts w:ascii="Tahoma" w:hAnsi="Tahoma" w:cs="Tahoma"/>
      <w:sz w:val="16"/>
      <w:szCs w:val="16"/>
      <w:lang w:val="es-ES" w:eastAsia="es-ES"/>
    </w:rPr>
  </w:style>
  <w:style w:type="paragraph" w:styleId="Sinespaciado">
    <w:name w:val="No Spacing"/>
    <w:uiPriority w:val="1"/>
    <w:qFormat/>
    <w:rsid w:val="000600E0"/>
    <w:rPr>
      <w:rFonts w:ascii="Calibri" w:eastAsia="Calibri" w:hAnsi="Calibri"/>
      <w:sz w:val="22"/>
      <w:szCs w:val="22"/>
      <w:lang w:val="es-PE"/>
    </w:rPr>
  </w:style>
  <w:style w:type="paragraph" w:styleId="Textonotapie">
    <w:name w:val="footnote text"/>
    <w:basedOn w:val="Normal"/>
    <w:link w:val="TextonotapieCar"/>
    <w:uiPriority w:val="99"/>
    <w:unhideWhenUsed/>
    <w:rsid w:val="00D23B96"/>
    <w:rPr>
      <w:sz w:val="20"/>
      <w:szCs w:val="20"/>
    </w:rPr>
  </w:style>
  <w:style w:type="character" w:customStyle="1" w:styleId="TextonotapieCar">
    <w:name w:val="Texto nota pie Car"/>
    <w:basedOn w:val="Fuentedeprrafopredeter"/>
    <w:link w:val="Textonotapie"/>
    <w:uiPriority w:val="99"/>
    <w:rsid w:val="00D23B96"/>
    <w:rPr>
      <w:lang w:val="es-ES" w:eastAsia="es-ES"/>
    </w:rPr>
  </w:style>
  <w:style w:type="character" w:styleId="Refdenotaalpie">
    <w:name w:val="footnote reference"/>
    <w:basedOn w:val="Fuentedeprrafopredeter"/>
    <w:uiPriority w:val="99"/>
    <w:semiHidden/>
    <w:unhideWhenUsed/>
    <w:rsid w:val="00D23B96"/>
    <w:rPr>
      <w:vertAlign w:val="superscript"/>
    </w:rPr>
  </w:style>
  <w:style w:type="paragraph" w:styleId="Revisin">
    <w:name w:val="Revision"/>
    <w:hidden/>
    <w:uiPriority w:val="99"/>
    <w:semiHidden/>
    <w:rsid w:val="00EE421E"/>
    <w:rPr>
      <w:sz w:val="24"/>
      <w:szCs w:val="24"/>
      <w:lang w:val="es-ES" w:eastAsia="es-ES"/>
    </w:rPr>
  </w:style>
  <w:style w:type="paragraph" w:customStyle="1" w:styleId="Default">
    <w:name w:val="Default"/>
    <w:rsid w:val="00217094"/>
    <w:pPr>
      <w:autoSpaceDE w:val="0"/>
      <w:autoSpaceDN w:val="0"/>
      <w:adjustRightInd w:val="0"/>
    </w:pPr>
    <w:rPr>
      <w:rFonts w:ascii="Arial" w:eastAsiaTheme="minorHAnsi" w:hAnsi="Arial" w:cs="Arial"/>
      <w:color w:val="000000"/>
      <w:sz w:val="24"/>
      <w:szCs w:val="24"/>
      <w:lang w:val="es-PE"/>
    </w:rPr>
  </w:style>
  <w:style w:type="table" w:styleId="Tablaconcuadrcula">
    <w:name w:val="Table Grid"/>
    <w:basedOn w:val="Tablanormal"/>
    <w:uiPriority w:val="39"/>
    <w:rsid w:val="00217094"/>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F2D0A"/>
    <w:rPr>
      <w:sz w:val="16"/>
      <w:szCs w:val="16"/>
    </w:rPr>
  </w:style>
  <w:style w:type="paragraph" w:styleId="Textocomentario">
    <w:name w:val="annotation text"/>
    <w:basedOn w:val="Normal"/>
    <w:link w:val="TextocomentarioCar"/>
    <w:uiPriority w:val="99"/>
    <w:semiHidden/>
    <w:unhideWhenUsed/>
    <w:rsid w:val="004F2D0A"/>
    <w:rPr>
      <w:sz w:val="20"/>
      <w:szCs w:val="20"/>
    </w:rPr>
  </w:style>
  <w:style w:type="character" w:customStyle="1" w:styleId="TextocomentarioCar">
    <w:name w:val="Texto comentario Car"/>
    <w:basedOn w:val="Fuentedeprrafopredeter"/>
    <w:link w:val="Textocomentario"/>
    <w:uiPriority w:val="99"/>
    <w:semiHidden/>
    <w:rsid w:val="004F2D0A"/>
    <w:rPr>
      <w:lang w:val="es-ES" w:eastAsia="es-ES"/>
    </w:rPr>
  </w:style>
  <w:style w:type="paragraph" w:styleId="Asuntodelcomentario">
    <w:name w:val="annotation subject"/>
    <w:basedOn w:val="Textocomentario"/>
    <w:next w:val="Textocomentario"/>
    <w:link w:val="AsuntodelcomentarioCar"/>
    <w:uiPriority w:val="99"/>
    <w:semiHidden/>
    <w:unhideWhenUsed/>
    <w:rsid w:val="004F2D0A"/>
    <w:rPr>
      <w:b/>
      <w:bCs/>
    </w:rPr>
  </w:style>
  <w:style w:type="character" w:customStyle="1" w:styleId="AsuntodelcomentarioCar">
    <w:name w:val="Asunto del comentario Car"/>
    <w:basedOn w:val="TextocomentarioCar"/>
    <w:link w:val="Asuntodelcomentario"/>
    <w:uiPriority w:val="99"/>
    <w:semiHidden/>
    <w:rsid w:val="004F2D0A"/>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7323">
      <w:bodyDiv w:val="1"/>
      <w:marLeft w:val="0"/>
      <w:marRight w:val="0"/>
      <w:marTop w:val="0"/>
      <w:marBottom w:val="0"/>
      <w:divBdr>
        <w:top w:val="none" w:sz="0" w:space="0" w:color="auto"/>
        <w:left w:val="none" w:sz="0" w:space="0" w:color="auto"/>
        <w:bottom w:val="none" w:sz="0" w:space="0" w:color="auto"/>
        <w:right w:val="none" w:sz="0" w:space="0" w:color="auto"/>
      </w:divBdr>
    </w:div>
    <w:div w:id="107243111">
      <w:bodyDiv w:val="1"/>
      <w:marLeft w:val="0"/>
      <w:marRight w:val="0"/>
      <w:marTop w:val="0"/>
      <w:marBottom w:val="0"/>
      <w:divBdr>
        <w:top w:val="none" w:sz="0" w:space="0" w:color="auto"/>
        <w:left w:val="none" w:sz="0" w:space="0" w:color="auto"/>
        <w:bottom w:val="none" w:sz="0" w:space="0" w:color="auto"/>
        <w:right w:val="none" w:sz="0" w:space="0" w:color="auto"/>
      </w:divBdr>
    </w:div>
    <w:div w:id="462233954">
      <w:bodyDiv w:val="1"/>
      <w:marLeft w:val="0"/>
      <w:marRight w:val="0"/>
      <w:marTop w:val="0"/>
      <w:marBottom w:val="0"/>
      <w:divBdr>
        <w:top w:val="none" w:sz="0" w:space="0" w:color="auto"/>
        <w:left w:val="none" w:sz="0" w:space="0" w:color="auto"/>
        <w:bottom w:val="none" w:sz="0" w:space="0" w:color="auto"/>
        <w:right w:val="none" w:sz="0" w:space="0" w:color="auto"/>
      </w:divBdr>
    </w:div>
    <w:div w:id="621111821">
      <w:bodyDiv w:val="1"/>
      <w:marLeft w:val="0"/>
      <w:marRight w:val="0"/>
      <w:marTop w:val="0"/>
      <w:marBottom w:val="0"/>
      <w:divBdr>
        <w:top w:val="none" w:sz="0" w:space="0" w:color="auto"/>
        <w:left w:val="none" w:sz="0" w:space="0" w:color="auto"/>
        <w:bottom w:val="none" w:sz="0" w:space="0" w:color="auto"/>
        <w:right w:val="none" w:sz="0" w:space="0" w:color="auto"/>
      </w:divBdr>
    </w:div>
    <w:div w:id="738478468">
      <w:bodyDiv w:val="1"/>
      <w:marLeft w:val="0"/>
      <w:marRight w:val="0"/>
      <w:marTop w:val="0"/>
      <w:marBottom w:val="0"/>
      <w:divBdr>
        <w:top w:val="none" w:sz="0" w:space="0" w:color="auto"/>
        <w:left w:val="none" w:sz="0" w:space="0" w:color="auto"/>
        <w:bottom w:val="none" w:sz="0" w:space="0" w:color="auto"/>
        <w:right w:val="none" w:sz="0" w:space="0" w:color="auto"/>
      </w:divBdr>
    </w:div>
    <w:div w:id="762996067">
      <w:bodyDiv w:val="1"/>
      <w:marLeft w:val="0"/>
      <w:marRight w:val="0"/>
      <w:marTop w:val="0"/>
      <w:marBottom w:val="0"/>
      <w:divBdr>
        <w:top w:val="none" w:sz="0" w:space="0" w:color="auto"/>
        <w:left w:val="none" w:sz="0" w:space="0" w:color="auto"/>
        <w:bottom w:val="none" w:sz="0" w:space="0" w:color="auto"/>
        <w:right w:val="none" w:sz="0" w:space="0" w:color="auto"/>
      </w:divBdr>
    </w:div>
    <w:div w:id="774012216">
      <w:bodyDiv w:val="1"/>
      <w:marLeft w:val="0"/>
      <w:marRight w:val="0"/>
      <w:marTop w:val="0"/>
      <w:marBottom w:val="0"/>
      <w:divBdr>
        <w:top w:val="none" w:sz="0" w:space="0" w:color="auto"/>
        <w:left w:val="none" w:sz="0" w:space="0" w:color="auto"/>
        <w:bottom w:val="none" w:sz="0" w:space="0" w:color="auto"/>
        <w:right w:val="none" w:sz="0" w:space="0" w:color="auto"/>
      </w:divBdr>
    </w:div>
    <w:div w:id="775709208">
      <w:bodyDiv w:val="1"/>
      <w:marLeft w:val="0"/>
      <w:marRight w:val="0"/>
      <w:marTop w:val="0"/>
      <w:marBottom w:val="0"/>
      <w:divBdr>
        <w:top w:val="none" w:sz="0" w:space="0" w:color="auto"/>
        <w:left w:val="none" w:sz="0" w:space="0" w:color="auto"/>
        <w:bottom w:val="none" w:sz="0" w:space="0" w:color="auto"/>
        <w:right w:val="none" w:sz="0" w:space="0" w:color="auto"/>
      </w:divBdr>
    </w:div>
    <w:div w:id="1466851305">
      <w:bodyDiv w:val="1"/>
      <w:marLeft w:val="0"/>
      <w:marRight w:val="0"/>
      <w:marTop w:val="0"/>
      <w:marBottom w:val="0"/>
      <w:divBdr>
        <w:top w:val="none" w:sz="0" w:space="0" w:color="auto"/>
        <w:left w:val="none" w:sz="0" w:space="0" w:color="auto"/>
        <w:bottom w:val="none" w:sz="0" w:space="0" w:color="auto"/>
        <w:right w:val="none" w:sz="0" w:space="0" w:color="auto"/>
      </w:divBdr>
    </w:div>
    <w:div w:id="18293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CC56-C2D4-450C-ABC5-3DB31741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2142</Words>
  <Characters>10327</Characters>
  <Application>Microsoft Office Word</Application>
  <DocSecurity>4</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BCRP</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BCRP</dc:creator>
  <cp:keywords/>
  <dc:description/>
  <cp:lastModifiedBy>Cerna Moran, Jorge  Alberto</cp:lastModifiedBy>
  <cp:revision>2</cp:revision>
  <cp:lastPrinted>2022-05-04T20:08:00Z</cp:lastPrinted>
  <dcterms:created xsi:type="dcterms:W3CDTF">2022-05-31T19:47:00Z</dcterms:created>
  <dcterms:modified xsi:type="dcterms:W3CDTF">2022-05-31T19:47:00Z</dcterms:modified>
</cp:coreProperties>
</file>