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6626B" w14:textId="39D5BF2E" w:rsidR="00342689" w:rsidRPr="00342689" w:rsidRDefault="00342689" w:rsidP="00342689">
      <w:pPr>
        <w:jc w:val="center"/>
        <w:rPr>
          <w:rFonts w:ascii="Arial" w:hAnsi="Arial" w:cs="Arial"/>
          <w:b/>
        </w:rPr>
      </w:pPr>
      <w:r w:rsidRPr="00342689">
        <w:rPr>
          <w:rFonts w:ascii="Arial" w:hAnsi="Arial" w:cs="Arial"/>
          <w:b/>
        </w:rPr>
        <w:t>FORMULARIO 3</w:t>
      </w:r>
      <w:r w:rsidR="00B25F6B">
        <w:rPr>
          <w:rFonts w:ascii="Arial" w:hAnsi="Arial" w:cs="Arial"/>
          <w:b/>
        </w:rPr>
        <w:t>-A</w:t>
      </w:r>
    </w:p>
    <w:p w14:paraId="65C2F32D" w14:textId="77777777" w:rsidR="00342689" w:rsidRPr="00342689" w:rsidRDefault="00342689" w:rsidP="00342689">
      <w:pPr>
        <w:jc w:val="center"/>
        <w:rPr>
          <w:rFonts w:ascii="Arial" w:hAnsi="Arial" w:cs="Arial"/>
          <w:b/>
        </w:rPr>
      </w:pPr>
    </w:p>
    <w:p w14:paraId="259A75AB" w14:textId="6EB012FF" w:rsidR="00342689" w:rsidRPr="00342689" w:rsidRDefault="00342689" w:rsidP="00342689">
      <w:pPr>
        <w:jc w:val="center"/>
        <w:rPr>
          <w:rFonts w:ascii="Arial" w:hAnsi="Arial" w:cs="Arial"/>
          <w:b/>
        </w:rPr>
      </w:pPr>
      <w:r w:rsidRPr="00342689">
        <w:rPr>
          <w:rFonts w:ascii="Arial" w:hAnsi="Arial" w:cs="Arial"/>
          <w:b/>
        </w:rPr>
        <w:t xml:space="preserve">FORMULARIO DE SOLICITUD </w:t>
      </w:r>
      <w:r>
        <w:rPr>
          <w:rFonts w:ascii="Arial" w:hAnsi="Arial" w:cs="Arial"/>
          <w:b/>
        </w:rPr>
        <w:t xml:space="preserve">PARA </w:t>
      </w:r>
      <w:r w:rsidRPr="00342689">
        <w:rPr>
          <w:rFonts w:ascii="Arial" w:hAnsi="Arial" w:cs="Arial"/>
          <w:b/>
        </w:rPr>
        <w:t>PARTICIPA</w:t>
      </w:r>
      <w:r>
        <w:rPr>
          <w:rFonts w:ascii="Arial" w:hAnsi="Arial" w:cs="Arial"/>
          <w:b/>
        </w:rPr>
        <w:t xml:space="preserve">R POR CUENTA DE TERCEROS (CUSTODIO) </w:t>
      </w:r>
      <w:r w:rsidRPr="00342689">
        <w:rPr>
          <w:rFonts w:ascii="Arial" w:hAnsi="Arial" w:cs="Arial"/>
          <w:b/>
        </w:rPr>
        <w:t>EN EL SISTEMA DE LIQUIDACIÓN DE VALORES BCRP</w:t>
      </w:r>
    </w:p>
    <w:p w14:paraId="31A0EFF2" w14:textId="77777777" w:rsidR="00342689" w:rsidRPr="00342689" w:rsidRDefault="00342689" w:rsidP="00342689">
      <w:pPr>
        <w:rPr>
          <w:rFonts w:ascii="Arial" w:hAnsi="Arial" w:cs="Arial"/>
        </w:rPr>
      </w:pPr>
    </w:p>
    <w:p w14:paraId="0621F40E" w14:textId="77777777" w:rsidR="00342689" w:rsidRPr="00342689" w:rsidRDefault="00342689" w:rsidP="00342689">
      <w:pPr>
        <w:rPr>
          <w:rFonts w:ascii="Arial" w:hAnsi="Arial" w:cs="Arial"/>
        </w:rPr>
      </w:pPr>
      <w:r w:rsidRPr="00342689">
        <w:rPr>
          <w:rFonts w:ascii="Arial" w:hAnsi="Arial" w:cs="Arial"/>
        </w:rPr>
        <w:t>Lima</w:t>
      </w:r>
      <w:proofErr w:type="gramStart"/>
      <w:r w:rsidRPr="00342689">
        <w:rPr>
          <w:rFonts w:ascii="Arial" w:hAnsi="Arial" w:cs="Arial"/>
        </w:rPr>
        <w:t>, …</w:t>
      </w:r>
      <w:proofErr w:type="gramEnd"/>
      <w:r w:rsidRPr="00342689">
        <w:rPr>
          <w:rFonts w:ascii="Arial" w:hAnsi="Arial" w:cs="Arial"/>
        </w:rPr>
        <w:t xml:space="preserve"> de ……… de ……</w:t>
      </w:r>
    </w:p>
    <w:p w14:paraId="5F9C6818" w14:textId="77777777" w:rsidR="00342689" w:rsidRPr="00342689" w:rsidRDefault="00342689" w:rsidP="00342689">
      <w:pPr>
        <w:rPr>
          <w:rFonts w:ascii="Arial" w:hAnsi="Arial" w:cs="Arial"/>
        </w:rPr>
      </w:pPr>
    </w:p>
    <w:p w14:paraId="0E52449A" w14:textId="77777777" w:rsidR="00342689" w:rsidRPr="00342689" w:rsidRDefault="00342689" w:rsidP="00342689">
      <w:pPr>
        <w:rPr>
          <w:rFonts w:ascii="Arial" w:hAnsi="Arial" w:cs="Arial"/>
        </w:rPr>
      </w:pPr>
      <w:r w:rsidRPr="00342689">
        <w:rPr>
          <w:rFonts w:ascii="Arial" w:hAnsi="Arial" w:cs="Arial"/>
        </w:rPr>
        <w:t>Señor</w:t>
      </w:r>
    </w:p>
    <w:p w14:paraId="051E804C" w14:textId="77777777" w:rsidR="00342689" w:rsidRPr="00342689" w:rsidRDefault="00342689" w:rsidP="00342689">
      <w:pPr>
        <w:rPr>
          <w:rFonts w:ascii="Arial" w:hAnsi="Arial" w:cs="Arial"/>
        </w:rPr>
      </w:pPr>
      <w:r w:rsidRPr="00342689">
        <w:rPr>
          <w:rFonts w:ascii="Arial" w:hAnsi="Arial" w:cs="Arial"/>
        </w:rPr>
        <w:t>Gerente de Operaciones Monetarias y Estabilidad Financiera</w:t>
      </w:r>
    </w:p>
    <w:p w14:paraId="7E2C877F" w14:textId="77777777" w:rsidR="00342689" w:rsidRPr="00342689" w:rsidRDefault="00342689" w:rsidP="00342689">
      <w:pPr>
        <w:rPr>
          <w:rFonts w:ascii="Arial" w:hAnsi="Arial" w:cs="Arial"/>
        </w:rPr>
      </w:pPr>
      <w:r w:rsidRPr="00342689">
        <w:rPr>
          <w:rFonts w:ascii="Arial" w:hAnsi="Arial" w:cs="Arial"/>
        </w:rPr>
        <w:t>BCRP</w:t>
      </w:r>
    </w:p>
    <w:p w14:paraId="0D571391" w14:textId="77777777" w:rsidR="00342689" w:rsidRPr="00342689" w:rsidRDefault="00342689" w:rsidP="00342689">
      <w:pPr>
        <w:rPr>
          <w:rFonts w:ascii="Arial" w:hAnsi="Arial" w:cs="Arial"/>
        </w:rPr>
      </w:pPr>
      <w:r w:rsidRPr="00342689">
        <w:rPr>
          <w:rFonts w:ascii="Arial" w:hAnsi="Arial" w:cs="Arial"/>
        </w:rPr>
        <w:t>Presente.-</w:t>
      </w:r>
    </w:p>
    <w:p w14:paraId="6096620A" w14:textId="77777777" w:rsidR="00342689" w:rsidRPr="00342689" w:rsidRDefault="00342689" w:rsidP="0036453C">
      <w:pPr>
        <w:spacing w:after="0" w:line="240" w:lineRule="auto"/>
        <w:rPr>
          <w:rFonts w:ascii="Arial" w:hAnsi="Arial" w:cs="Arial"/>
        </w:rPr>
      </w:pPr>
    </w:p>
    <w:p w14:paraId="043BF49A" w14:textId="39068738" w:rsidR="00342689" w:rsidRPr="00342689" w:rsidRDefault="00342689" w:rsidP="0036453C">
      <w:pPr>
        <w:spacing w:after="0" w:line="240" w:lineRule="auto"/>
        <w:jc w:val="both"/>
        <w:rPr>
          <w:rFonts w:ascii="Arial" w:hAnsi="Arial" w:cs="Arial"/>
        </w:rPr>
      </w:pPr>
      <w:r w:rsidRPr="00342689">
        <w:rPr>
          <w:rFonts w:ascii="Arial" w:hAnsi="Arial" w:cs="Arial"/>
        </w:rPr>
        <w:t xml:space="preserve">Ref. </w:t>
      </w:r>
      <w:r w:rsidRPr="00342689">
        <w:rPr>
          <w:rFonts w:ascii="Arial" w:hAnsi="Arial" w:cs="Arial"/>
        </w:rPr>
        <w:tab/>
        <w:t xml:space="preserve">Solicitud de </w:t>
      </w:r>
      <w:r w:rsidR="00F73C6D">
        <w:rPr>
          <w:rFonts w:ascii="Arial" w:hAnsi="Arial" w:cs="Arial"/>
        </w:rPr>
        <w:t xml:space="preserve">Servicio de Custodia </w:t>
      </w:r>
      <w:r w:rsidRPr="00342689">
        <w:rPr>
          <w:rFonts w:ascii="Arial" w:hAnsi="Arial" w:cs="Arial"/>
        </w:rPr>
        <w:t>en el SLV-BCRP</w:t>
      </w:r>
    </w:p>
    <w:p w14:paraId="0B2358B1" w14:textId="77777777" w:rsidR="00342689" w:rsidRPr="00342689" w:rsidRDefault="00342689" w:rsidP="0036453C">
      <w:pPr>
        <w:spacing w:after="0" w:line="240" w:lineRule="auto"/>
        <w:jc w:val="both"/>
        <w:rPr>
          <w:rFonts w:ascii="Arial" w:hAnsi="Arial" w:cs="Arial"/>
        </w:rPr>
      </w:pPr>
    </w:p>
    <w:p w14:paraId="1B486205" w14:textId="2070EC19" w:rsidR="00342689" w:rsidRDefault="00342689" w:rsidP="0036453C">
      <w:pPr>
        <w:spacing w:after="0" w:line="240" w:lineRule="auto"/>
        <w:jc w:val="both"/>
        <w:rPr>
          <w:rFonts w:ascii="Arial" w:hAnsi="Arial" w:cs="Arial"/>
        </w:rPr>
      </w:pPr>
      <w:r w:rsidRPr="00342689">
        <w:rPr>
          <w:rFonts w:ascii="Arial" w:hAnsi="Arial" w:cs="Arial"/>
        </w:rPr>
        <w:t xml:space="preserve">Por la presente, y en mi condición de representante legal de ……………., constituida bajo la leyes peruanas, identificada con ………………N°…………, con domicilio real en …………………………… y cuyo objeto social es …………….., solicito que a mi representada se le </w:t>
      </w:r>
      <w:r w:rsidR="00AE2795">
        <w:rPr>
          <w:rFonts w:ascii="Arial" w:hAnsi="Arial" w:cs="Arial"/>
        </w:rPr>
        <w:t>autorice a</w:t>
      </w:r>
      <w:r w:rsidR="00AE2CAA">
        <w:rPr>
          <w:rFonts w:ascii="Arial" w:hAnsi="Arial" w:cs="Arial"/>
        </w:rPr>
        <w:t xml:space="preserve"> operar por cuenta de Terceros (Custodio) </w:t>
      </w:r>
      <w:r w:rsidRPr="00342689">
        <w:rPr>
          <w:rFonts w:ascii="Arial" w:hAnsi="Arial" w:cs="Arial"/>
        </w:rPr>
        <w:t>en el SLV-BCRP</w:t>
      </w:r>
      <w:r w:rsidR="004F3110">
        <w:rPr>
          <w:rFonts w:ascii="Arial" w:hAnsi="Arial" w:cs="Arial"/>
        </w:rPr>
        <w:t xml:space="preserve">, para lo cual </w:t>
      </w:r>
      <w:r w:rsidR="00AE2CAA">
        <w:rPr>
          <w:rFonts w:ascii="Arial" w:hAnsi="Arial" w:cs="Arial"/>
        </w:rPr>
        <w:t>declaro lo siguiente</w:t>
      </w:r>
      <w:r w:rsidRPr="00342689">
        <w:rPr>
          <w:rFonts w:ascii="Arial" w:hAnsi="Arial" w:cs="Arial"/>
        </w:rPr>
        <w:t>:</w:t>
      </w:r>
    </w:p>
    <w:p w14:paraId="4485CB2C" w14:textId="77777777" w:rsidR="0036453C" w:rsidRDefault="0036453C" w:rsidP="0036453C">
      <w:pPr>
        <w:spacing w:after="0" w:line="240" w:lineRule="auto"/>
        <w:jc w:val="both"/>
        <w:rPr>
          <w:rFonts w:ascii="Arial" w:hAnsi="Arial" w:cs="Arial"/>
        </w:rPr>
      </w:pPr>
    </w:p>
    <w:p w14:paraId="6B946160" w14:textId="7951DD4A" w:rsidR="00342689" w:rsidRPr="00E8343B" w:rsidRDefault="00E8343B" w:rsidP="00E8343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representada es </w:t>
      </w:r>
      <w:r w:rsidR="00AE2CAA" w:rsidRPr="00E8343B">
        <w:rPr>
          <w:rFonts w:ascii="Arial" w:hAnsi="Arial" w:cs="Arial"/>
        </w:rPr>
        <w:t>un Participante Directo Tipo A del SLV-BCRP.</w:t>
      </w:r>
    </w:p>
    <w:p w14:paraId="73CAE9C2" w14:textId="63920473" w:rsidR="00342689" w:rsidRPr="00342689" w:rsidRDefault="00AE2CAA" w:rsidP="0036453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representada cuenta con capacidad Legal, </w:t>
      </w:r>
      <w:r w:rsidR="00342689" w:rsidRPr="00342689">
        <w:rPr>
          <w:rFonts w:ascii="Arial" w:hAnsi="Arial" w:cs="Arial"/>
        </w:rPr>
        <w:t xml:space="preserve">Operativa e Informática para </w:t>
      </w:r>
      <w:r>
        <w:rPr>
          <w:rFonts w:ascii="Arial" w:hAnsi="Arial" w:cs="Arial"/>
        </w:rPr>
        <w:t xml:space="preserve">poder </w:t>
      </w:r>
      <w:r w:rsidR="004F3110">
        <w:rPr>
          <w:rFonts w:ascii="Arial" w:hAnsi="Arial" w:cs="Arial"/>
        </w:rPr>
        <w:t xml:space="preserve">desempeñarse </w:t>
      </w:r>
      <w:r>
        <w:rPr>
          <w:rFonts w:ascii="Arial" w:hAnsi="Arial" w:cs="Arial"/>
        </w:rPr>
        <w:t>presta</w:t>
      </w:r>
      <w:r w:rsidR="004F3110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el servicio de Custodia en el </w:t>
      </w:r>
      <w:r w:rsidR="00342689" w:rsidRPr="00342689">
        <w:rPr>
          <w:rFonts w:ascii="Arial" w:hAnsi="Arial" w:cs="Arial"/>
        </w:rPr>
        <w:t>SLV-BCRP.</w:t>
      </w:r>
    </w:p>
    <w:p w14:paraId="02C0DC3F" w14:textId="77777777" w:rsidR="0036453C" w:rsidRDefault="0036453C" w:rsidP="0036453C">
      <w:pPr>
        <w:spacing w:after="0" w:line="240" w:lineRule="auto"/>
        <w:jc w:val="both"/>
        <w:rPr>
          <w:rFonts w:ascii="Arial" w:hAnsi="Arial" w:cs="Arial"/>
        </w:rPr>
      </w:pPr>
    </w:p>
    <w:p w14:paraId="15376BE3" w14:textId="0EFDB1A0" w:rsidR="00342689" w:rsidRPr="00342689" w:rsidRDefault="00342689" w:rsidP="0036453C">
      <w:pPr>
        <w:spacing w:after="0" w:line="240" w:lineRule="auto"/>
        <w:jc w:val="both"/>
        <w:rPr>
          <w:rFonts w:ascii="Arial" w:hAnsi="Arial" w:cs="Arial"/>
        </w:rPr>
      </w:pPr>
      <w:r w:rsidRPr="00342689">
        <w:rPr>
          <w:rFonts w:ascii="Arial" w:hAnsi="Arial" w:cs="Arial"/>
        </w:rPr>
        <w:t>Sin</w:t>
      </w:r>
      <w:bookmarkStart w:id="0" w:name="_GoBack"/>
      <w:bookmarkEnd w:id="0"/>
      <w:r w:rsidRPr="00342689">
        <w:rPr>
          <w:rFonts w:ascii="Arial" w:hAnsi="Arial" w:cs="Arial"/>
        </w:rPr>
        <w:t xml:space="preserve"> otro en particular y en espera de la atención que brinde a la presente, quedo a su disposición para cualquier consulta o información adicional.</w:t>
      </w:r>
    </w:p>
    <w:p w14:paraId="0A329525" w14:textId="77777777" w:rsidR="00342689" w:rsidRPr="00342689" w:rsidRDefault="00342689" w:rsidP="0036453C">
      <w:pPr>
        <w:spacing w:after="0" w:line="240" w:lineRule="auto"/>
        <w:jc w:val="both"/>
        <w:rPr>
          <w:rFonts w:ascii="Arial" w:hAnsi="Arial" w:cs="Arial"/>
        </w:rPr>
      </w:pPr>
    </w:p>
    <w:p w14:paraId="51907053" w14:textId="77777777" w:rsidR="00342689" w:rsidRPr="00342689" w:rsidRDefault="00342689" w:rsidP="0036453C">
      <w:pPr>
        <w:spacing w:after="0" w:line="240" w:lineRule="auto"/>
        <w:jc w:val="both"/>
        <w:rPr>
          <w:rFonts w:ascii="Arial" w:hAnsi="Arial" w:cs="Arial"/>
        </w:rPr>
      </w:pPr>
      <w:r w:rsidRPr="00342689">
        <w:rPr>
          <w:rFonts w:ascii="Arial" w:hAnsi="Arial" w:cs="Arial"/>
        </w:rPr>
        <w:t>Atentamente,</w:t>
      </w:r>
    </w:p>
    <w:p w14:paraId="2D320FB9" w14:textId="77777777" w:rsidR="00342689" w:rsidRPr="00342689" w:rsidRDefault="00342689" w:rsidP="0036453C">
      <w:pPr>
        <w:spacing w:after="0" w:line="240" w:lineRule="auto"/>
        <w:jc w:val="both"/>
        <w:rPr>
          <w:rFonts w:ascii="Arial" w:hAnsi="Arial" w:cs="Arial"/>
        </w:rPr>
      </w:pPr>
    </w:p>
    <w:p w14:paraId="7491F170" w14:textId="77777777" w:rsidR="00342689" w:rsidRPr="00342689" w:rsidRDefault="00342689" w:rsidP="0036453C">
      <w:pPr>
        <w:spacing w:after="0" w:line="240" w:lineRule="auto"/>
        <w:rPr>
          <w:rFonts w:ascii="Arial" w:hAnsi="Arial" w:cs="Arial"/>
        </w:rPr>
      </w:pPr>
    </w:p>
    <w:p w14:paraId="7442686F" w14:textId="77777777" w:rsidR="00342689" w:rsidRPr="00342689" w:rsidRDefault="00342689" w:rsidP="0036453C">
      <w:pPr>
        <w:spacing w:after="0" w:line="240" w:lineRule="auto"/>
        <w:rPr>
          <w:rFonts w:ascii="Arial" w:hAnsi="Arial" w:cs="Arial"/>
        </w:rPr>
      </w:pPr>
      <w:r w:rsidRPr="00342689">
        <w:rPr>
          <w:rFonts w:ascii="Arial" w:hAnsi="Arial" w:cs="Arial"/>
        </w:rPr>
        <w:t>FIRMA Y NOMBRE DEL REPRESENTANTE LEGAL</w:t>
      </w:r>
    </w:p>
    <w:p w14:paraId="32AD71F2" w14:textId="77777777" w:rsidR="00342689" w:rsidRPr="00342689" w:rsidRDefault="00342689" w:rsidP="0036453C">
      <w:pPr>
        <w:spacing w:after="0" w:line="240" w:lineRule="auto"/>
        <w:rPr>
          <w:rFonts w:ascii="Arial" w:hAnsi="Arial" w:cs="Arial"/>
        </w:rPr>
      </w:pPr>
      <w:r w:rsidRPr="00342689">
        <w:rPr>
          <w:rFonts w:ascii="Arial" w:hAnsi="Arial" w:cs="Arial"/>
        </w:rPr>
        <w:t>DOCUMENTO DE IDENTIDAD</w:t>
      </w:r>
    </w:p>
    <w:sectPr w:rsidR="00342689" w:rsidRPr="0034268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81132" w14:textId="77777777" w:rsidR="00D6032E" w:rsidRDefault="00D6032E" w:rsidP="004F43A9">
      <w:pPr>
        <w:spacing w:after="0" w:line="240" w:lineRule="auto"/>
      </w:pPr>
      <w:r>
        <w:separator/>
      </w:r>
    </w:p>
  </w:endnote>
  <w:endnote w:type="continuationSeparator" w:id="0">
    <w:p w14:paraId="7266EBC0" w14:textId="77777777" w:rsidR="00D6032E" w:rsidRDefault="00D6032E" w:rsidP="004F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35C4" w14:textId="77777777" w:rsidR="003057A9" w:rsidRPr="00271671" w:rsidRDefault="003057A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20"/>
        <w:szCs w:val="20"/>
      </w:rPr>
    </w:pPr>
    <w:r w:rsidRPr="00271671">
      <w:rPr>
        <w:rFonts w:ascii="Arial" w:hAnsi="Arial" w:cs="Arial"/>
        <w:color w:val="8496B0" w:themeColor="text2" w:themeTint="99"/>
        <w:spacing w:val="60"/>
        <w:sz w:val="20"/>
        <w:szCs w:val="20"/>
        <w:lang w:val="es-ES"/>
      </w:rPr>
      <w:t>Página</w:t>
    </w:r>
    <w:r w:rsidRPr="00271671">
      <w:rPr>
        <w:rFonts w:ascii="Arial" w:hAnsi="Arial" w:cs="Arial"/>
        <w:color w:val="8496B0" w:themeColor="text2" w:themeTint="99"/>
        <w:sz w:val="20"/>
        <w:szCs w:val="20"/>
        <w:lang w:val="es-ES"/>
      </w:rPr>
      <w:t xml:space="preserve"> </w:t>
    </w:r>
    <w:r w:rsidRPr="00271671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271671">
      <w:rPr>
        <w:rFonts w:ascii="Arial" w:hAnsi="Arial" w:cs="Arial"/>
        <w:color w:val="323E4F" w:themeColor="text2" w:themeShade="BF"/>
        <w:sz w:val="20"/>
        <w:szCs w:val="20"/>
      </w:rPr>
      <w:instrText>PAGE   \* MERGEFORMAT</w:instrText>
    </w:r>
    <w:r w:rsidRPr="00271671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DD6A76" w:rsidRPr="00DD6A76">
      <w:rPr>
        <w:rFonts w:ascii="Arial" w:hAnsi="Arial" w:cs="Arial"/>
        <w:noProof/>
        <w:color w:val="323E4F" w:themeColor="text2" w:themeShade="BF"/>
        <w:sz w:val="20"/>
        <w:szCs w:val="20"/>
        <w:lang w:val="es-ES"/>
      </w:rPr>
      <w:t>1</w:t>
    </w:r>
    <w:r w:rsidRPr="00271671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271671">
      <w:rPr>
        <w:rFonts w:ascii="Arial" w:hAnsi="Arial" w:cs="Arial"/>
        <w:color w:val="323E4F" w:themeColor="text2" w:themeShade="BF"/>
        <w:sz w:val="20"/>
        <w:szCs w:val="20"/>
        <w:lang w:val="es-ES"/>
      </w:rPr>
      <w:t xml:space="preserve"> | </w:t>
    </w:r>
    <w:r w:rsidRPr="00271671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271671">
      <w:rPr>
        <w:rFonts w:ascii="Arial" w:hAnsi="Arial" w:cs="Arial"/>
        <w:color w:val="323E4F" w:themeColor="text2" w:themeShade="BF"/>
        <w:sz w:val="20"/>
        <w:szCs w:val="20"/>
      </w:rPr>
      <w:instrText>NUMPAGES  \* Arabic  \* MERGEFORMAT</w:instrText>
    </w:r>
    <w:r w:rsidRPr="00271671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DD6A76" w:rsidRPr="00DD6A76">
      <w:rPr>
        <w:rFonts w:ascii="Arial" w:hAnsi="Arial" w:cs="Arial"/>
        <w:noProof/>
        <w:color w:val="323E4F" w:themeColor="text2" w:themeShade="BF"/>
        <w:sz w:val="20"/>
        <w:szCs w:val="20"/>
        <w:lang w:val="es-ES"/>
      </w:rPr>
      <w:t>1</w:t>
    </w:r>
    <w:r w:rsidRPr="00271671">
      <w:rPr>
        <w:rFonts w:ascii="Arial" w:hAnsi="Arial" w:cs="Arial"/>
        <w:color w:val="323E4F" w:themeColor="text2" w:themeShade="BF"/>
        <w:sz w:val="20"/>
        <w:szCs w:val="20"/>
      </w:rPr>
      <w:fldChar w:fldCharType="end"/>
    </w:r>
  </w:p>
  <w:p w14:paraId="55907BFD" w14:textId="77777777" w:rsidR="003057A9" w:rsidRDefault="003057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27951" w14:textId="77777777" w:rsidR="00D6032E" w:rsidRDefault="00D6032E" w:rsidP="004F43A9">
      <w:pPr>
        <w:spacing w:after="0" w:line="240" w:lineRule="auto"/>
      </w:pPr>
      <w:r>
        <w:separator/>
      </w:r>
    </w:p>
  </w:footnote>
  <w:footnote w:type="continuationSeparator" w:id="0">
    <w:p w14:paraId="61052EA5" w14:textId="77777777" w:rsidR="00D6032E" w:rsidRDefault="00D6032E" w:rsidP="004F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1085C" w14:textId="77777777" w:rsidR="009265E5" w:rsidRPr="009265E5" w:rsidRDefault="009265E5" w:rsidP="009265E5">
    <w:pPr>
      <w:pStyle w:val="Encabezado"/>
      <w:jc w:val="center"/>
      <w:rPr>
        <w:rFonts w:ascii="Times New Roman" w:hAnsi="Times New Roman" w:cs="Times New Roman"/>
        <w:b/>
        <w:sz w:val="28"/>
        <w:szCs w:val="28"/>
      </w:rPr>
    </w:pPr>
    <w:r w:rsidRPr="009265E5">
      <w:rPr>
        <w:rFonts w:ascii="Times New Roman" w:hAnsi="Times New Roman" w:cs="Times New Roman"/>
        <w:b/>
        <w:sz w:val="28"/>
        <w:szCs w:val="28"/>
      </w:rPr>
      <w:t>BANCO CENTRAL DE RERSERVA DEL PERÚ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56773"/>
    <w:multiLevelType w:val="multilevel"/>
    <w:tmpl w:val="C7D032A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356F2348"/>
    <w:multiLevelType w:val="hybridMultilevel"/>
    <w:tmpl w:val="859E94D0"/>
    <w:lvl w:ilvl="0" w:tplc="69DA3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44982"/>
    <w:multiLevelType w:val="hybridMultilevel"/>
    <w:tmpl w:val="91422466"/>
    <w:lvl w:ilvl="0" w:tplc="C7303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04"/>
    <w:rsid w:val="0003150B"/>
    <w:rsid w:val="00050CA6"/>
    <w:rsid w:val="000518EE"/>
    <w:rsid w:val="00090EE1"/>
    <w:rsid w:val="000C6D43"/>
    <w:rsid w:val="001F450D"/>
    <w:rsid w:val="001F7128"/>
    <w:rsid w:val="00206663"/>
    <w:rsid w:val="00224D14"/>
    <w:rsid w:val="00265B24"/>
    <w:rsid w:val="00271671"/>
    <w:rsid w:val="002A1894"/>
    <w:rsid w:val="002B0D3B"/>
    <w:rsid w:val="002C677C"/>
    <w:rsid w:val="003057A9"/>
    <w:rsid w:val="0030731D"/>
    <w:rsid w:val="00342689"/>
    <w:rsid w:val="00352B16"/>
    <w:rsid w:val="0036453C"/>
    <w:rsid w:val="0036522D"/>
    <w:rsid w:val="003B02F8"/>
    <w:rsid w:val="003C7359"/>
    <w:rsid w:val="003E78B1"/>
    <w:rsid w:val="003F0A86"/>
    <w:rsid w:val="004112E6"/>
    <w:rsid w:val="00421CFA"/>
    <w:rsid w:val="004B02BF"/>
    <w:rsid w:val="004F3110"/>
    <w:rsid w:val="004F43A9"/>
    <w:rsid w:val="004F5B9E"/>
    <w:rsid w:val="00505EAF"/>
    <w:rsid w:val="00586081"/>
    <w:rsid w:val="005E3725"/>
    <w:rsid w:val="005F3CE7"/>
    <w:rsid w:val="00601BD3"/>
    <w:rsid w:val="006146D2"/>
    <w:rsid w:val="006256E8"/>
    <w:rsid w:val="006E479C"/>
    <w:rsid w:val="007150C3"/>
    <w:rsid w:val="00765DBA"/>
    <w:rsid w:val="008023D6"/>
    <w:rsid w:val="008309EB"/>
    <w:rsid w:val="009265E5"/>
    <w:rsid w:val="00AE2795"/>
    <w:rsid w:val="00AE2CAA"/>
    <w:rsid w:val="00B1000B"/>
    <w:rsid w:val="00B25F6B"/>
    <w:rsid w:val="00B26304"/>
    <w:rsid w:val="00B44184"/>
    <w:rsid w:val="00D6032E"/>
    <w:rsid w:val="00D64012"/>
    <w:rsid w:val="00DB7A62"/>
    <w:rsid w:val="00DC239C"/>
    <w:rsid w:val="00DD6A76"/>
    <w:rsid w:val="00E55011"/>
    <w:rsid w:val="00E558E9"/>
    <w:rsid w:val="00E8343B"/>
    <w:rsid w:val="00EF594E"/>
    <w:rsid w:val="00F40040"/>
    <w:rsid w:val="00F501D6"/>
    <w:rsid w:val="00F7398E"/>
    <w:rsid w:val="00F7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6757"/>
  <w15:chartTrackingRefBased/>
  <w15:docId w15:val="{A0FC6F3C-F11F-4383-B011-9BD89664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F4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3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3A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43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43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43A9"/>
    <w:rPr>
      <w:vertAlign w:val="superscript"/>
    </w:rPr>
  </w:style>
  <w:style w:type="paragraph" w:styleId="Prrafodelista">
    <w:name w:val="List Paragraph"/>
    <w:basedOn w:val="Normal"/>
    <w:uiPriority w:val="34"/>
    <w:qFormat/>
    <w:rsid w:val="003B02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5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7A9"/>
  </w:style>
  <w:style w:type="paragraph" w:styleId="Piedepgina">
    <w:name w:val="footer"/>
    <w:basedOn w:val="Normal"/>
    <w:link w:val="PiedepginaCar"/>
    <w:uiPriority w:val="99"/>
    <w:unhideWhenUsed/>
    <w:rsid w:val="00305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DBCD-3CBD-47D4-A038-652DE0F5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BCRP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 Panihuara, Luz Estrella Celeste</dc:creator>
  <cp:keywords/>
  <dc:description/>
  <cp:lastModifiedBy>Espino Lazo, Freddy  Santiago</cp:lastModifiedBy>
  <cp:revision>37</cp:revision>
  <dcterms:created xsi:type="dcterms:W3CDTF">2018-09-24T19:32:00Z</dcterms:created>
  <dcterms:modified xsi:type="dcterms:W3CDTF">2020-02-11T14:43:00Z</dcterms:modified>
</cp:coreProperties>
</file>