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BF" w:rsidRPr="00430AB7" w:rsidRDefault="00A414E6" w:rsidP="00A414E6">
      <w:pPr>
        <w:pStyle w:val="Textoindependiente"/>
        <w:rPr>
          <w:rFonts w:cs="Arial"/>
          <w:b/>
          <w:bCs/>
          <w:szCs w:val="22"/>
        </w:rPr>
      </w:pPr>
      <w:r w:rsidRPr="00430AB7">
        <w:rPr>
          <w:rFonts w:cs="Arial"/>
          <w:b/>
          <w:bCs/>
          <w:szCs w:val="22"/>
        </w:rPr>
        <w:t>CONTRATO</w:t>
      </w:r>
      <w:r w:rsidR="00635A76" w:rsidRPr="00430AB7">
        <w:rPr>
          <w:rFonts w:cs="Arial"/>
          <w:b/>
          <w:bCs/>
          <w:szCs w:val="22"/>
        </w:rPr>
        <w:t xml:space="preserve"> </w:t>
      </w:r>
      <w:r w:rsidR="004D5EBF" w:rsidRPr="00430AB7">
        <w:rPr>
          <w:rFonts w:cs="Arial"/>
          <w:b/>
          <w:bCs/>
          <w:szCs w:val="22"/>
        </w:rPr>
        <w:t xml:space="preserve"> N°</w:t>
      </w:r>
    </w:p>
    <w:p w:rsidR="004D5EBF" w:rsidRPr="00430AB7" w:rsidRDefault="004D5EBF" w:rsidP="00A414E6">
      <w:pPr>
        <w:pStyle w:val="Textoindependiente"/>
        <w:jc w:val="both"/>
        <w:rPr>
          <w:rFonts w:cs="Arial"/>
          <w:b/>
          <w:bCs/>
          <w:szCs w:val="22"/>
        </w:rPr>
      </w:pPr>
    </w:p>
    <w:p w:rsidR="004D5EBF" w:rsidRPr="00430AB7" w:rsidRDefault="004D5EBF" w:rsidP="00A414E6">
      <w:pPr>
        <w:pStyle w:val="Textoindependiente"/>
        <w:jc w:val="center"/>
        <w:rPr>
          <w:rFonts w:cs="Arial"/>
          <w:b/>
          <w:bCs/>
          <w:szCs w:val="22"/>
        </w:rPr>
      </w:pPr>
      <w:r w:rsidRPr="00430AB7">
        <w:rPr>
          <w:rFonts w:cs="Arial"/>
          <w:b/>
          <w:bCs/>
          <w:szCs w:val="22"/>
        </w:rPr>
        <w:t xml:space="preserve">CONTRATO MARCO DE </w:t>
      </w:r>
      <w:r w:rsidR="002F11A7" w:rsidRPr="00430AB7">
        <w:rPr>
          <w:rFonts w:cs="Arial"/>
          <w:b/>
          <w:bCs/>
          <w:szCs w:val="22"/>
        </w:rPr>
        <w:t xml:space="preserve">OPERACIONES DE REPORTE </w:t>
      </w:r>
      <w:r w:rsidRPr="00430AB7">
        <w:rPr>
          <w:rFonts w:cs="Arial"/>
          <w:b/>
          <w:bCs/>
          <w:szCs w:val="22"/>
        </w:rPr>
        <w:t>DE CARTERA DE CRÉDITOS</w:t>
      </w:r>
      <w:r w:rsidR="00217015">
        <w:rPr>
          <w:rFonts w:cs="Arial"/>
          <w:b/>
          <w:bCs/>
          <w:szCs w:val="22"/>
        </w:rPr>
        <w:t xml:space="preserve"> REPRESENTADA EN TÍTULOS VALORES</w:t>
      </w:r>
      <w:r w:rsidRPr="00430AB7">
        <w:rPr>
          <w:rFonts w:cs="Arial"/>
          <w:b/>
          <w:bCs/>
          <w:szCs w:val="22"/>
        </w:rPr>
        <w:t xml:space="preserve"> </w:t>
      </w:r>
    </w:p>
    <w:p w:rsidR="004D5EBF" w:rsidRPr="00430AB7" w:rsidRDefault="004D5EBF" w:rsidP="00A414E6">
      <w:pPr>
        <w:pStyle w:val="Textoindependiente"/>
        <w:jc w:val="both"/>
        <w:rPr>
          <w:rFonts w:cs="Arial"/>
          <w:szCs w:val="22"/>
        </w:rPr>
      </w:pPr>
    </w:p>
    <w:p w:rsidR="0046474D" w:rsidRPr="00430AB7" w:rsidRDefault="0046474D" w:rsidP="0046474D">
      <w:pPr>
        <w:ind w:right="-1"/>
        <w:jc w:val="both"/>
        <w:rPr>
          <w:szCs w:val="22"/>
          <w:lang w:val="es-ES_tradnl"/>
        </w:rPr>
      </w:pPr>
      <w:r w:rsidRPr="00430AB7">
        <w:rPr>
          <w:szCs w:val="22"/>
          <w:lang w:val="es-ES_tradnl"/>
        </w:rPr>
        <w:t xml:space="preserve">Conste por el presente documento el Contrato Marco de </w:t>
      </w:r>
      <w:r w:rsidR="002F11A7" w:rsidRPr="00430AB7">
        <w:rPr>
          <w:szCs w:val="22"/>
          <w:lang w:val="es-ES_tradnl"/>
        </w:rPr>
        <w:t xml:space="preserve">Operaciones de Reporte </w:t>
      </w:r>
      <w:r w:rsidRPr="00430AB7">
        <w:rPr>
          <w:szCs w:val="22"/>
          <w:lang w:val="es-ES_tradnl"/>
        </w:rPr>
        <w:t>de Cartera de Créditos Representada en Títulos Valores que celebran: de una parte, el Banco Central de Reserva del Perú, en adelante “EL BCRP”, con Registro Único de Contribuyente N° 20122476309, con domicilio en el Jr. Antonio Miró Quesada N° 441, Lima, debidamente representado por el Gerente de Operaciones Monetarias y Estabilidad Financiera, señor Carlos Augusto Ballón Ávalos, identificado con Documento Nacional de Identidad N° 08757380, según poder inscrito en el asiento 209, Fojas 411, Tomo 415 del Registro Mercantil de Lima y por el Subgerente del Sistema de Pagos, señor Milton Gonzalo Vega Bernal, identificado con Documento Nacional de Identidad N° 09158997, según poder inscrito en la Partida N° 11014549, asiento C00054 del Registro de Personas Jurídicas de la Oficina Registral de Lima y, de otra parte, ………………………………………………………, a la que en adelante se denominará “LA E</w:t>
      </w:r>
      <w:r w:rsidR="00E76A61" w:rsidRPr="00430AB7">
        <w:rPr>
          <w:szCs w:val="22"/>
          <w:lang w:val="es-ES_tradnl"/>
        </w:rPr>
        <w:t>P</w:t>
      </w:r>
      <w:r w:rsidRPr="00430AB7">
        <w:rPr>
          <w:szCs w:val="22"/>
          <w:lang w:val="es-ES_tradnl"/>
        </w:rPr>
        <w:t>”</w:t>
      </w:r>
      <w:r w:rsidRPr="00430AB7">
        <w:rPr>
          <w:b/>
          <w:szCs w:val="22"/>
          <w:lang w:val="es-ES_tradnl"/>
        </w:rPr>
        <w:t xml:space="preserve">, </w:t>
      </w:r>
      <w:r w:rsidRPr="00430AB7">
        <w:rPr>
          <w:szCs w:val="22"/>
          <w:lang w:val="es-ES_tradnl"/>
        </w:rPr>
        <w:t xml:space="preserve">con Registro Único de Contribuyente N° ………….., con domicilio en ………………………………………………………………, debidamente representada por su ……………., señor …………………….., identificada con Documento Nacional de Identidad N° ……………….. </w:t>
      </w:r>
      <w:proofErr w:type="gramStart"/>
      <w:r w:rsidRPr="00430AB7">
        <w:rPr>
          <w:szCs w:val="22"/>
          <w:lang w:val="es-ES_tradnl"/>
        </w:rPr>
        <w:t>y</w:t>
      </w:r>
      <w:proofErr w:type="gramEnd"/>
      <w:r w:rsidRPr="00430AB7">
        <w:rPr>
          <w:szCs w:val="22"/>
          <w:lang w:val="es-ES_tradnl"/>
        </w:rPr>
        <w:t xml:space="preserve"> su ……………….. señor ……………………, identificado con Documento Nacional de Identidad N° ……………., según poderes inscritos en los asientos ……………. y ……………., respectivamente, de la Partida Electrónica N° ……………… del Registro de Personas Jurídicas de la Oficina Registral de Lima, con arreglo de las </w:t>
      </w:r>
      <w:proofErr w:type="gramStart"/>
      <w:r w:rsidRPr="00430AB7">
        <w:rPr>
          <w:szCs w:val="22"/>
          <w:lang w:val="es-ES_tradnl"/>
        </w:rPr>
        <w:t>siguientes</w:t>
      </w:r>
      <w:proofErr w:type="gramEnd"/>
      <w:r w:rsidRPr="00430AB7">
        <w:rPr>
          <w:szCs w:val="22"/>
          <w:lang w:val="es-ES_tradnl"/>
        </w:rPr>
        <w:t xml:space="preserve"> cláusulas:</w:t>
      </w:r>
    </w:p>
    <w:p w:rsidR="00437C87" w:rsidRPr="00430AB7" w:rsidRDefault="00437C87" w:rsidP="00437C87">
      <w:pPr>
        <w:rPr>
          <w:szCs w:val="22"/>
          <w:lang w:val="es-ES_tradnl"/>
        </w:rPr>
      </w:pPr>
    </w:p>
    <w:p w:rsidR="00C112BE" w:rsidRPr="006F4C9B" w:rsidRDefault="0071061B" w:rsidP="00A414E6">
      <w:pPr>
        <w:pStyle w:val="Ttulo5"/>
        <w:rPr>
          <w:color w:val="auto"/>
          <w:szCs w:val="22"/>
          <w:u w:val="single"/>
        </w:rPr>
      </w:pPr>
      <w:r w:rsidRPr="006F4C9B">
        <w:rPr>
          <w:color w:val="auto"/>
          <w:szCs w:val="22"/>
          <w:u w:val="single"/>
        </w:rPr>
        <w:t xml:space="preserve">ASPECTOS </w:t>
      </w:r>
      <w:r w:rsidR="00C112BE" w:rsidRPr="006F4C9B">
        <w:rPr>
          <w:color w:val="auto"/>
          <w:szCs w:val="22"/>
          <w:u w:val="single"/>
        </w:rPr>
        <w:t>GENERAL</w:t>
      </w:r>
      <w:r w:rsidRPr="006F4C9B">
        <w:rPr>
          <w:color w:val="auto"/>
          <w:szCs w:val="22"/>
          <w:u w:val="single"/>
        </w:rPr>
        <w:t>ES DEL CONTRATO</w:t>
      </w:r>
    </w:p>
    <w:p w:rsidR="00C112BE" w:rsidRDefault="00C112BE" w:rsidP="00A414E6">
      <w:pPr>
        <w:pStyle w:val="Ttulo5"/>
        <w:rPr>
          <w:color w:val="auto"/>
          <w:szCs w:val="22"/>
        </w:rPr>
      </w:pPr>
    </w:p>
    <w:p w:rsidR="004D5EBF" w:rsidRPr="00430AB7" w:rsidRDefault="000621DC" w:rsidP="00A414E6">
      <w:pPr>
        <w:pStyle w:val="Ttulo5"/>
        <w:rPr>
          <w:color w:val="auto"/>
          <w:szCs w:val="22"/>
        </w:rPr>
      </w:pPr>
      <w:r w:rsidRPr="00430AB7">
        <w:rPr>
          <w:color w:val="auto"/>
          <w:szCs w:val="22"/>
        </w:rPr>
        <w:t xml:space="preserve">CLÁUSULA </w:t>
      </w:r>
      <w:r w:rsidR="004D5EBF" w:rsidRPr="00430AB7">
        <w:rPr>
          <w:color w:val="auto"/>
          <w:szCs w:val="22"/>
        </w:rPr>
        <w:t xml:space="preserve">PRIMERA: </w:t>
      </w:r>
      <w:r w:rsidR="00C112BE">
        <w:rPr>
          <w:color w:val="auto"/>
          <w:szCs w:val="22"/>
        </w:rPr>
        <w:t xml:space="preserve">EL BCRP Y LA EP </w:t>
      </w:r>
    </w:p>
    <w:p w:rsidR="002E2767" w:rsidRPr="00430AB7" w:rsidRDefault="002E2767" w:rsidP="002E2767">
      <w:pPr>
        <w:jc w:val="both"/>
        <w:rPr>
          <w:szCs w:val="22"/>
          <w:lang w:val="es-ES_tradnl"/>
        </w:rPr>
      </w:pPr>
    </w:p>
    <w:p w:rsidR="002E2767" w:rsidRPr="00430AB7" w:rsidRDefault="000621DC" w:rsidP="002E6C1A">
      <w:pPr>
        <w:numPr>
          <w:ilvl w:val="1"/>
          <w:numId w:val="21"/>
        </w:numPr>
        <w:ind w:left="567" w:hanging="567"/>
        <w:jc w:val="both"/>
        <w:rPr>
          <w:szCs w:val="22"/>
          <w:lang w:val="es-PE"/>
        </w:rPr>
      </w:pPr>
      <w:r w:rsidRPr="00430AB7">
        <w:rPr>
          <w:szCs w:val="22"/>
          <w:lang w:val="es-PE"/>
        </w:rPr>
        <w:t xml:space="preserve">De acuerdo con la Constitución Política </w:t>
      </w:r>
      <w:r w:rsidR="001E5FA0" w:rsidRPr="00430AB7">
        <w:rPr>
          <w:szCs w:val="22"/>
          <w:lang w:val="es-PE"/>
        </w:rPr>
        <w:t xml:space="preserve">del Estado </w:t>
      </w:r>
      <w:r w:rsidRPr="00430AB7">
        <w:rPr>
          <w:szCs w:val="22"/>
          <w:lang w:val="es-PE"/>
        </w:rPr>
        <w:t>y la Ley Orgánica de</w:t>
      </w:r>
      <w:r w:rsidR="002E6C1A" w:rsidRPr="00430AB7">
        <w:rPr>
          <w:szCs w:val="22"/>
          <w:lang w:val="es-PE"/>
        </w:rPr>
        <w:t xml:space="preserve"> EL BCRP</w:t>
      </w:r>
      <w:r w:rsidRPr="00430AB7">
        <w:rPr>
          <w:szCs w:val="22"/>
          <w:lang w:val="es-PE"/>
        </w:rPr>
        <w:t xml:space="preserve">, este tiene por finalidad preservar la estabilidad </w:t>
      </w:r>
      <w:r w:rsidR="001E5FA0" w:rsidRPr="00430AB7">
        <w:rPr>
          <w:szCs w:val="22"/>
          <w:lang w:val="es-PE"/>
        </w:rPr>
        <w:t>monetaria</w:t>
      </w:r>
      <w:r w:rsidR="004F3D00" w:rsidRPr="00430AB7">
        <w:rPr>
          <w:szCs w:val="22"/>
          <w:lang w:val="es-PE"/>
        </w:rPr>
        <w:t>. Para dicho fin</w:t>
      </w:r>
      <w:r w:rsidR="00512DFA" w:rsidRPr="00430AB7">
        <w:rPr>
          <w:szCs w:val="22"/>
          <w:lang w:val="es-PE"/>
        </w:rPr>
        <w:t>,</w:t>
      </w:r>
      <w:r w:rsidR="004F3D00" w:rsidRPr="00430AB7">
        <w:rPr>
          <w:szCs w:val="22"/>
          <w:lang w:val="es-PE"/>
        </w:rPr>
        <w:t xml:space="preserve"> </w:t>
      </w:r>
      <w:r w:rsidR="00F32243" w:rsidRPr="00430AB7">
        <w:rPr>
          <w:szCs w:val="22"/>
          <w:lang w:val="es-PE"/>
        </w:rPr>
        <w:t>EL</w:t>
      </w:r>
      <w:r w:rsidR="004F3D00" w:rsidRPr="00430AB7">
        <w:rPr>
          <w:szCs w:val="22"/>
          <w:lang w:val="es-PE"/>
        </w:rPr>
        <w:t xml:space="preserve"> BCRP </w:t>
      </w:r>
      <w:r w:rsidR="001E5FA0" w:rsidRPr="00430AB7">
        <w:rPr>
          <w:szCs w:val="22"/>
          <w:lang w:val="es-PE"/>
        </w:rPr>
        <w:t xml:space="preserve">formula y aprueba la </w:t>
      </w:r>
      <w:r w:rsidRPr="00430AB7">
        <w:rPr>
          <w:szCs w:val="22"/>
          <w:lang w:val="es-PE"/>
        </w:rPr>
        <w:t>política monetaria</w:t>
      </w:r>
      <w:r w:rsidR="004F3D00" w:rsidRPr="00430AB7">
        <w:rPr>
          <w:szCs w:val="22"/>
          <w:lang w:val="es-PE"/>
        </w:rPr>
        <w:t xml:space="preserve"> y, e</w:t>
      </w:r>
      <w:r w:rsidRPr="00430AB7">
        <w:rPr>
          <w:szCs w:val="22"/>
          <w:lang w:val="es-PE"/>
        </w:rPr>
        <w:t xml:space="preserve">n el marco de esta, </w:t>
      </w:r>
      <w:r w:rsidR="004F3D00" w:rsidRPr="00430AB7">
        <w:rPr>
          <w:szCs w:val="22"/>
          <w:lang w:val="es-PE"/>
        </w:rPr>
        <w:t>s</w:t>
      </w:r>
      <w:r w:rsidR="00512DFA" w:rsidRPr="00430AB7">
        <w:rPr>
          <w:szCs w:val="22"/>
          <w:lang w:val="es-PE"/>
        </w:rPr>
        <w:t>e</w:t>
      </w:r>
      <w:r w:rsidR="004F3D00" w:rsidRPr="00430AB7">
        <w:rPr>
          <w:szCs w:val="22"/>
          <w:lang w:val="es-PE"/>
        </w:rPr>
        <w:t xml:space="preserve"> encuentra </w:t>
      </w:r>
      <w:r w:rsidR="00512DFA" w:rsidRPr="00430AB7">
        <w:rPr>
          <w:szCs w:val="22"/>
          <w:lang w:val="es-PE"/>
        </w:rPr>
        <w:t xml:space="preserve">facultado para </w:t>
      </w:r>
      <w:r w:rsidRPr="00430AB7">
        <w:rPr>
          <w:szCs w:val="22"/>
          <w:lang w:val="es-PE"/>
        </w:rPr>
        <w:t>realiza</w:t>
      </w:r>
      <w:r w:rsidR="00512DFA" w:rsidRPr="00430AB7">
        <w:rPr>
          <w:szCs w:val="22"/>
          <w:lang w:val="es-PE"/>
        </w:rPr>
        <w:t>r</w:t>
      </w:r>
      <w:r w:rsidRPr="00430AB7">
        <w:rPr>
          <w:szCs w:val="22"/>
          <w:lang w:val="es-PE"/>
        </w:rPr>
        <w:t xml:space="preserve"> diversas operaciones financieras</w:t>
      </w:r>
      <w:r w:rsidR="001E5FA0" w:rsidRPr="00430AB7">
        <w:rPr>
          <w:szCs w:val="22"/>
          <w:lang w:val="es-PE"/>
        </w:rPr>
        <w:t>, entre ellas</w:t>
      </w:r>
      <w:r w:rsidR="00512DFA" w:rsidRPr="00430AB7">
        <w:rPr>
          <w:szCs w:val="22"/>
          <w:lang w:val="es-PE"/>
        </w:rPr>
        <w:t xml:space="preserve"> las</w:t>
      </w:r>
      <w:r w:rsidR="001E5FA0" w:rsidRPr="00430AB7">
        <w:rPr>
          <w:szCs w:val="22"/>
          <w:lang w:val="es-PE"/>
        </w:rPr>
        <w:t xml:space="preserve"> </w:t>
      </w:r>
      <w:r w:rsidR="00512DFA" w:rsidRPr="00430AB7">
        <w:rPr>
          <w:szCs w:val="22"/>
          <w:lang w:val="es-PE"/>
        </w:rPr>
        <w:t>reguladas por la Ley de Operaciones de Reporte, Ley N</w:t>
      </w:r>
      <w:r w:rsidR="002E6C1A" w:rsidRPr="00430AB7">
        <w:rPr>
          <w:szCs w:val="22"/>
          <w:lang w:val="es-PE"/>
        </w:rPr>
        <w:t>°</w:t>
      </w:r>
      <w:r w:rsidR="00512DFA" w:rsidRPr="00430AB7">
        <w:rPr>
          <w:szCs w:val="22"/>
          <w:lang w:val="es-PE"/>
        </w:rPr>
        <w:t xml:space="preserve"> 30052 (</w:t>
      </w:r>
      <w:r w:rsidR="00E76A61" w:rsidRPr="00430AB7">
        <w:rPr>
          <w:szCs w:val="22"/>
          <w:lang w:val="es-PE"/>
        </w:rPr>
        <w:t>L</w:t>
      </w:r>
      <w:r w:rsidR="00512DFA" w:rsidRPr="00430AB7">
        <w:rPr>
          <w:szCs w:val="22"/>
          <w:lang w:val="es-PE"/>
        </w:rPr>
        <w:t>a “Ley”).</w:t>
      </w:r>
    </w:p>
    <w:p w:rsidR="002E2767" w:rsidRPr="00430AB7" w:rsidRDefault="002E2767" w:rsidP="002E2767">
      <w:pPr>
        <w:ind w:left="720"/>
        <w:jc w:val="both"/>
        <w:rPr>
          <w:szCs w:val="22"/>
          <w:lang w:val="es-PE"/>
        </w:rPr>
      </w:pPr>
    </w:p>
    <w:p w:rsidR="002E2767" w:rsidRPr="00430AB7" w:rsidRDefault="00E24759" w:rsidP="002E6C1A">
      <w:pPr>
        <w:numPr>
          <w:ilvl w:val="1"/>
          <w:numId w:val="21"/>
        </w:numPr>
        <w:ind w:left="567" w:hanging="567"/>
        <w:jc w:val="both"/>
        <w:rPr>
          <w:szCs w:val="22"/>
          <w:lang w:val="es-PE"/>
        </w:rPr>
      </w:pPr>
      <w:r w:rsidRPr="00430AB7">
        <w:rPr>
          <w:szCs w:val="22"/>
          <w:lang w:val="es-PE"/>
        </w:rPr>
        <w:t xml:space="preserve">Según dispone </w:t>
      </w:r>
      <w:r w:rsidR="00E76A61" w:rsidRPr="00430AB7">
        <w:rPr>
          <w:szCs w:val="22"/>
          <w:lang w:val="es-PE"/>
        </w:rPr>
        <w:t>L</w:t>
      </w:r>
      <w:r w:rsidR="000621DC" w:rsidRPr="00430AB7">
        <w:rPr>
          <w:szCs w:val="22"/>
          <w:lang w:val="es-PE"/>
        </w:rPr>
        <w:t>a Ley, la operaci</w:t>
      </w:r>
      <w:r w:rsidR="00512DFA" w:rsidRPr="00430AB7">
        <w:rPr>
          <w:szCs w:val="22"/>
          <w:lang w:val="es-PE"/>
        </w:rPr>
        <w:t xml:space="preserve">ón de reporte </w:t>
      </w:r>
      <w:r w:rsidR="000621DC" w:rsidRPr="00430AB7">
        <w:rPr>
          <w:szCs w:val="22"/>
          <w:lang w:val="es-PE"/>
        </w:rPr>
        <w:t xml:space="preserve">implica la transferencia temporal de la propiedad de </w:t>
      </w:r>
      <w:r w:rsidR="00FF1730" w:rsidRPr="00430AB7">
        <w:rPr>
          <w:szCs w:val="22"/>
          <w:lang w:val="es-PE"/>
        </w:rPr>
        <w:t xml:space="preserve">los </w:t>
      </w:r>
      <w:r w:rsidR="000621DC" w:rsidRPr="00430AB7">
        <w:rPr>
          <w:szCs w:val="22"/>
          <w:lang w:val="es-PE"/>
        </w:rPr>
        <w:t xml:space="preserve">valores </w:t>
      </w:r>
      <w:r w:rsidR="00FF1730" w:rsidRPr="00430AB7">
        <w:rPr>
          <w:szCs w:val="22"/>
          <w:lang w:val="es-PE"/>
        </w:rPr>
        <w:t>objeto de la operación</w:t>
      </w:r>
      <w:r w:rsidR="00512DFA" w:rsidRPr="00430AB7">
        <w:rPr>
          <w:szCs w:val="22"/>
          <w:lang w:val="es-PE"/>
        </w:rPr>
        <w:t>,</w:t>
      </w:r>
      <w:r w:rsidR="00FF1730" w:rsidRPr="00430AB7">
        <w:rPr>
          <w:szCs w:val="22"/>
          <w:lang w:val="es-PE"/>
        </w:rPr>
        <w:t xml:space="preserve"> </w:t>
      </w:r>
      <w:r w:rsidR="000621DC" w:rsidRPr="00430AB7">
        <w:rPr>
          <w:szCs w:val="22"/>
          <w:lang w:val="es-PE"/>
        </w:rPr>
        <w:t xml:space="preserve">a cambio de un </w:t>
      </w:r>
      <w:r w:rsidR="00654197" w:rsidRPr="00430AB7">
        <w:rPr>
          <w:szCs w:val="22"/>
          <w:lang w:val="es-PE"/>
        </w:rPr>
        <w:t>Monto Inicial</w:t>
      </w:r>
      <w:r w:rsidR="000621DC" w:rsidRPr="00430AB7">
        <w:rPr>
          <w:szCs w:val="22"/>
          <w:lang w:val="es-PE"/>
        </w:rPr>
        <w:t xml:space="preserve">, con la correspondiente obligación de </w:t>
      </w:r>
      <w:r w:rsidR="00654197" w:rsidRPr="00430AB7">
        <w:rPr>
          <w:szCs w:val="22"/>
          <w:lang w:val="es-PE"/>
        </w:rPr>
        <w:t>R</w:t>
      </w:r>
      <w:r w:rsidR="000621DC" w:rsidRPr="00430AB7">
        <w:rPr>
          <w:szCs w:val="22"/>
          <w:lang w:val="es-PE"/>
        </w:rPr>
        <w:t xml:space="preserve">ecompra </w:t>
      </w:r>
      <w:r w:rsidR="00654197" w:rsidRPr="00430AB7">
        <w:rPr>
          <w:szCs w:val="22"/>
          <w:lang w:val="es-PE"/>
        </w:rPr>
        <w:t xml:space="preserve">de </w:t>
      </w:r>
      <w:r w:rsidR="000621DC" w:rsidRPr="00430AB7">
        <w:rPr>
          <w:szCs w:val="22"/>
          <w:lang w:val="es-PE"/>
        </w:rPr>
        <w:t xml:space="preserve">dichos valores a un </w:t>
      </w:r>
      <w:r w:rsidR="00654197" w:rsidRPr="00430AB7">
        <w:rPr>
          <w:szCs w:val="22"/>
          <w:lang w:val="es-PE"/>
        </w:rPr>
        <w:t>Monto F</w:t>
      </w:r>
      <w:r w:rsidR="000621DC" w:rsidRPr="00430AB7">
        <w:rPr>
          <w:szCs w:val="22"/>
          <w:lang w:val="es-PE"/>
        </w:rPr>
        <w:t xml:space="preserve">inal pactado. </w:t>
      </w:r>
      <w:r w:rsidR="00B656EF" w:rsidRPr="00430AB7">
        <w:rPr>
          <w:szCs w:val="22"/>
          <w:lang w:val="es-PE"/>
        </w:rPr>
        <w:t>Asimismo, establece que</w:t>
      </w:r>
      <w:r w:rsidR="0065315A" w:rsidRPr="00430AB7">
        <w:rPr>
          <w:szCs w:val="22"/>
          <w:lang w:val="es-PE"/>
        </w:rPr>
        <w:t xml:space="preserve"> </w:t>
      </w:r>
      <w:r w:rsidR="00B656EF" w:rsidRPr="00430AB7">
        <w:rPr>
          <w:szCs w:val="22"/>
          <w:lang w:val="es-PE"/>
        </w:rPr>
        <w:t xml:space="preserve">en caso </w:t>
      </w:r>
      <w:r w:rsidR="0065315A" w:rsidRPr="00430AB7">
        <w:rPr>
          <w:szCs w:val="22"/>
          <w:lang w:val="es-PE"/>
        </w:rPr>
        <w:t xml:space="preserve">se incumpla la obligación de </w:t>
      </w:r>
      <w:r w:rsidR="00654197" w:rsidRPr="00430AB7">
        <w:rPr>
          <w:szCs w:val="22"/>
          <w:lang w:val="es-PE"/>
        </w:rPr>
        <w:t>R</w:t>
      </w:r>
      <w:r w:rsidR="0065315A" w:rsidRPr="00430AB7">
        <w:rPr>
          <w:szCs w:val="22"/>
          <w:lang w:val="es-PE"/>
        </w:rPr>
        <w:t>ecompra, l</w:t>
      </w:r>
      <w:r w:rsidR="000621DC" w:rsidRPr="00430AB7">
        <w:rPr>
          <w:szCs w:val="22"/>
          <w:lang w:val="es-PE"/>
        </w:rPr>
        <w:t xml:space="preserve">a transferencia temporal se convertirá en definitiva. </w:t>
      </w:r>
      <w:r w:rsidR="00E76A61" w:rsidRPr="00430AB7">
        <w:rPr>
          <w:szCs w:val="22"/>
          <w:lang w:val="es-PE"/>
        </w:rPr>
        <w:t>L</w:t>
      </w:r>
      <w:r w:rsidR="000621DC" w:rsidRPr="00430AB7">
        <w:rPr>
          <w:szCs w:val="22"/>
          <w:lang w:val="es-PE"/>
        </w:rPr>
        <w:t xml:space="preserve">a Ley establece </w:t>
      </w:r>
      <w:r w:rsidR="00842BA9" w:rsidRPr="00430AB7">
        <w:rPr>
          <w:szCs w:val="22"/>
          <w:lang w:val="es-PE"/>
        </w:rPr>
        <w:t xml:space="preserve">también </w:t>
      </w:r>
      <w:r w:rsidR="000621DC" w:rsidRPr="00430AB7">
        <w:rPr>
          <w:szCs w:val="22"/>
          <w:lang w:val="es-PE"/>
        </w:rPr>
        <w:t xml:space="preserve">condiciones, requisitos y otras disposiciones aplicables a las </w:t>
      </w:r>
      <w:r w:rsidR="00842BA9" w:rsidRPr="00430AB7">
        <w:rPr>
          <w:szCs w:val="22"/>
          <w:lang w:val="es-PE"/>
        </w:rPr>
        <w:t xml:space="preserve">referidas </w:t>
      </w:r>
      <w:r w:rsidRPr="00430AB7">
        <w:rPr>
          <w:szCs w:val="22"/>
          <w:lang w:val="es-PE"/>
        </w:rPr>
        <w:t>o</w:t>
      </w:r>
      <w:r w:rsidR="000621DC" w:rsidRPr="00430AB7">
        <w:rPr>
          <w:szCs w:val="22"/>
          <w:lang w:val="es-PE"/>
        </w:rPr>
        <w:t>peraciones.</w:t>
      </w:r>
    </w:p>
    <w:p w:rsidR="002E2767" w:rsidRPr="00430AB7" w:rsidRDefault="002E2767" w:rsidP="002E2767">
      <w:pPr>
        <w:pStyle w:val="Prrafodelista"/>
        <w:rPr>
          <w:szCs w:val="22"/>
          <w:lang w:val="es-PE"/>
        </w:rPr>
      </w:pPr>
    </w:p>
    <w:p w:rsidR="00B656EF" w:rsidRPr="00430AB7" w:rsidRDefault="00842BA9" w:rsidP="002E6C1A">
      <w:pPr>
        <w:numPr>
          <w:ilvl w:val="1"/>
          <w:numId w:val="21"/>
        </w:numPr>
        <w:ind w:left="567" w:hanging="567"/>
        <w:jc w:val="both"/>
        <w:rPr>
          <w:szCs w:val="22"/>
          <w:lang w:val="es-ES_tradnl"/>
        </w:rPr>
      </w:pPr>
      <w:r w:rsidRPr="00430AB7">
        <w:rPr>
          <w:szCs w:val="22"/>
          <w:lang w:val="es-PE"/>
        </w:rPr>
        <w:t>Adicionalmente, L</w:t>
      </w:r>
      <w:r w:rsidR="00E24759" w:rsidRPr="00430AB7">
        <w:rPr>
          <w:szCs w:val="22"/>
          <w:lang w:val="es-PE"/>
        </w:rPr>
        <w:t xml:space="preserve">a </w:t>
      </w:r>
      <w:r w:rsidR="000621DC" w:rsidRPr="00430AB7">
        <w:rPr>
          <w:szCs w:val="22"/>
          <w:lang w:val="es-PE"/>
        </w:rPr>
        <w:t>Ley</w:t>
      </w:r>
      <w:r w:rsidRPr="00430AB7">
        <w:rPr>
          <w:szCs w:val="22"/>
          <w:lang w:val="es-PE"/>
        </w:rPr>
        <w:t xml:space="preserve"> dispone que</w:t>
      </w:r>
      <w:r w:rsidR="00E24759" w:rsidRPr="00430AB7">
        <w:rPr>
          <w:szCs w:val="22"/>
          <w:lang w:val="es-PE"/>
        </w:rPr>
        <w:t xml:space="preserve"> </w:t>
      </w:r>
      <w:r w:rsidR="000621DC" w:rsidRPr="00430AB7">
        <w:rPr>
          <w:szCs w:val="22"/>
          <w:lang w:val="es-PE"/>
        </w:rPr>
        <w:t xml:space="preserve">las </w:t>
      </w:r>
      <w:r w:rsidR="00654197" w:rsidRPr="00430AB7">
        <w:rPr>
          <w:szCs w:val="22"/>
          <w:lang w:val="es-PE"/>
        </w:rPr>
        <w:t xml:space="preserve">operaciones de reporte </w:t>
      </w:r>
      <w:r w:rsidR="000621DC" w:rsidRPr="00430AB7">
        <w:rPr>
          <w:szCs w:val="22"/>
          <w:lang w:val="es-PE"/>
        </w:rPr>
        <w:t xml:space="preserve">que efectúa </w:t>
      </w:r>
      <w:r w:rsidR="00E24759" w:rsidRPr="00430AB7">
        <w:rPr>
          <w:szCs w:val="22"/>
          <w:lang w:val="es-PE"/>
        </w:rPr>
        <w:t>EL</w:t>
      </w:r>
      <w:r w:rsidR="000621DC" w:rsidRPr="00430AB7">
        <w:rPr>
          <w:szCs w:val="22"/>
          <w:lang w:val="es-PE"/>
        </w:rPr>
        <w:t xml:space="preserve"> B</w:t>
      </w:r>
      <w:r w:rsidR="004F3D00" w:rsidRPr="00430AB7">
        <w:rPr>
          <w:szCs w:val="22"/>
          <w:lang w:val="es-PE"/>
        </w:rPr>
        <w:t>CRP</w:t>
      </w:r>
      <w:r w:rsidR="000621DC" w:rsidRPr="00430AB7">
        <w:rPr>
          <w:szCs w:val="22"/>
          <w:lang w:val="es-PE"/>
        </w:rPr>
        <w:t>, entre ellas la</w:t>
      </w:r>
      <w:r w:rsidR="004F3D00" w:rsidRPr="00430AB7">
        <w:rPr>
          <w:szCs w:val="22"/>
          <w:lang w:val="es-PE"/>
        </w:rPr>
        <w:t xml:space="preserve"> Operación de Reporte </w:t>
      </w:r>
      <w:r w:rsidR="00654197" w:rsidRPr="00430AB7">
        <w:rPr>
          <w:szCs w:val="22"/>
          <w:lang w:val="es-PE"/>
        </w:rPr>
        <w:t>de</w:t>
      </w:r>
      <w:r w:rsidR="004F3D00" w:rsidRPr="00430AB7">
        <w:rPr>
          <w:szCs w:val="22"/>
          <w:lang w:val="es-PE"/>
        </w:rPr>
        <w:t xml:space="preserve"> Cartera de Créditos representada en Títulos Valores</w:t>
      </w:r>
      <w:r w:rsidR="00B656EF" w:rsidRPr="00430AB7">
        <w:rPr>
          <w:szCs w:val="22"/>
          <w:lang w:val="es-PE"/>
        </w:rPr>
        <w:t xml:space="preserve"> (</w:t>
      </w:r>
      <w:r w:rsidRPr="00430AB7">
        <w:rPr>
          <w:szCs w:val="22"/>
          <w:lang w:val="es-PE"/>
        </w:rPr>
        <w:t>Operación</w:t>
      </w:r>
      <w:r w:rsidR="00453733" w:rsidRPr="00430AB7">
        <w:rPr>
          <w:szCs w:val="22"/>
          <w:lang w:val="es-PE"/>
        </w:rPr>
        <w:t>/Operaciones</w:t>
      </w:r>
      <w:r w:rsidR="00B656EF" w:rsidRPr="00430AB7">
        <w:rPr>
          <w:szCs w:val="22"/>
          <w:lang w:val="es-PE"/>
        </w:rPr>
        <w:t>)</w:t>
      </w:r>
      <w:r w:rsidR="00C112BE">
        <w:rPr>
          <w:szCs w:val="22"/>
          <w:lang w:val="es-PE"/>
        </w:rPr>
        <w:t>,</w:t>
      </w:r>
      <w:r w:rsidRPr="00430AB7">
        <w:rPr>
          <w:szCs w:val="22"/>
          <w:lang w:val="es-PE"/>
        </w:rPr>
        <w:t xml:space="preserve"> </w:t>
      </w:r>
      <w:r w:rsidR="000621DC" w:rsidRPr="00430AB7">
        <w:rPr>
          <w:szCs w:val="22"/>
          <w:lang w:val="es-PE"/>
        </w:rPr>
        <w:t>se ri</w:t>
      </w:r>
      <w:r w:rsidR="004F3D00" w:rsidRPr="00430AB7">
        <w:rPr>
          <w:szCs w:val="22"/>
          <w:lang w:val="es-PE"/>
        </w:rPr>
        <w:t>ge</w:t>
      </w:r>
      <w:r w:rsidR="000621DC" w:rsidRPr="00430AB7">
        <w:rPr>
          <w:szCs w:val="22"/>
          <w:lang w:val="es-PE"/>
        </w:rPr>
        <w:t xml:space="preserve">n, además, por las disposiciones que </w:t>
      </w:r>
      <w:r w:rsidR="00E24759" w:rsidRPr="00430AB7">
        <w:rPr>
          <w:szCs w:val="22"/>
          <w:lang w:val="es-PE"/>
        </w:rPr>
        <w:t>E</w:t>
      </w:r>
      <w:r w:rsidR="00F32243" w:rsidRPr="00430AB7">
        <w:rPr>
          <w:szCs w:val="22"/>
          <w:lang w:val="es-PE"/>
        </w:rPr>
        <w:t>L</w:t>
      </w:r>
      <w:r w:rsidR="00E24759" w:rsidRPr="00430AB7">
        <w:rPr>
          <w:szCs w:val="22"/>
          <w:lang w:val="es-PE"/>
        </w:rPr>
        <w:t xml:space="preserve"> BCRP</w:t>
      </w:r>
      <w:r w:rsidR="000621DC" w:rsidRPr="00430AB7">
        <w:rPr>
          <w:szCs w:val="22"/>
          <w:lang w:val="es-PE"/>
        </w:rPr>
        <w:t xml:space="preserve"> establezca. En cumplimiento de la </w:t>
      </w:r>
      <w:r w:rsidRPr="00430AB7">
        <w:rPr>
          <w:szCs w:val="22"/>
          <w:lang w:val="es-PE"/>
        </w:rPr>
        <w:t xml:space="preserve">referida </w:t>
      </w:r>
      <w:r w:rsidR="002E6C1A" w:rsidRPr="00430AB7">
        <w:rPr>
          <w:szCs w:val="22"/>
          <w:lang w:val="es-PE"/>
        </w:rPr>
        <w:t>norma</w:t>
      </w:r>
      <w:r w:rsidR="000621DC" w:rsidRPr="00430AB7">
        <w:rPr>
          <w:szCs w:val="22"/>
          <w:lang w:val="es-PE"/>
        </w:rPr>
        <w:t xml:space="preserve"> </w:t>
      </w:r>
      <w:r w:rsidR="001850AB" w:rsidRPr="00430AB7">
        <w:rPr>
          <w:szCs w:val="22"/>
          <w:lang w:val="es-PE"/>
        </w:rPr>
        <w:t>EL</w:t>
      </w:r>
      <w:r w:rsidR="000621DC" w:rsidRPr="00430AB7">
        <w:rPr>
          <w:szCs w:val="22"/>
          <w:lang w:val="es-PE"/>
        </w:rPr>
        <w:t xml:space="preserve"> B</w:t>
      </w:r>
      <w:r w:rsidR="004F3D00" w:rsidRPr="00430AB7">
        <w:rPr>
          <w:szCs w:val="22"/>
          <w:lang w:val="es-PE"/>
        </w:rPr>
        <w:t>CRP</w:t>
      </w:r>
      <w:r w:rsidR="000621DC" w:rsidRPr="00430AB7">
        <w:rPr>
          <w:szCs w:val="22"/>
          <w:lang w:val="es-PE"/>
        </w:rPr>
        <w:t xml:space="preserve">, mediante </w:t>
      </w:r>
      <w:r w:rsidR="00C1298B" w:rsidRPr="00430AB7">
        <w:rPr>
          <w:szCs w:val="22"/>
        </w:rPr>
        <w:t xml:space="preserve">Circular N° </w:t>
      </w:r>
      <w:r w:rsidR="00DE7C26" w:rsidRPr="00217015">
        <w:rPr>
          <w:szCs w:val="22"/>
        </w:rPr>
        <w:t>022-2015</w:t>
      </w:r>
      <w:r w:rsidR="00C1298B" w:rsidRPr="00217015">
        <w:rPr>
          <w:szCs w:val="22"/>
        </w:rPr>
        <w:t>-BCRP</w:t>
      </w:r>
      <w:r w:rsidR="00890279" w:rsidRPr="00217015">
        <w:rPr>
          <w:szCs w:val="22"/>
        </w:rPr>
        <w:t xml:space="preserve"> o la que la sustituya </w:t>
      </w:r>
      <w:r w:rsidR="004F3D00" w:rsidRPr="00217015">
        <w:rPr>
          <w:szCs w:val="22"/>
        </w:rPr>
        <w:t>(en adelante, La Circular)</w:t>
      </w:r>
      <w:r w:rsidR="00C1298B" w:rsidRPr="00217015">
        <w:rPr>
          <w:szCs w:val="22"/>
        </w:rPr>
        <w:t xml:space="preserve">, </w:t>
      </w:r>
      <w:r w:rsidR="004F3D00" w:rsidRPr="00217015">
        <w:rPr>
          <w:szCs w:val="22"/>
        </w:rPr>
        <w:t xml:space="preserve">ha </w:t>
      </w:r>
      <w:r w:rsidR="00C1298B" w:rsidRPr="00217015">
        <w:rPr>
          <w:szCs w:val="22"/>
        </w:rPr>
        <w:t>aprob</w:t>
      </w:r>
      <w:r w:rsidR="004F3D00" w:rsidRPr="00217015">
        <w:rPr>
          <w:szCs w:val="22"/>
        </w:rPr>
        <w:t>a</w:t>
      </w:r>
      <w:r w:rsidR="004F3D00" w:rsidRPr="00430AB7">
        <w:rPr>
          <w:szCs w:val="22"/>
        </w:rPr>
        <w:t>do</w:t>
      </w:r>
      <w:r w:rsidR="00C1298B" w:rsidRPr="00430AB7">
        <w:rPr>
          <w:szCs w:val="22"/>
        </w:rPr>
        <w:t xml:space="preserve"> las condiciones generales aplicables a </w:t>
      </w:r>
      <w:r w:rsidR="009175AE" w:rsidRPr="00430AB7">
        <w:rPr>
          <w:szCs w:val="22"/>
        </w:rPr>
        <w:t xml:space="preserve">ese tipo de </w:t>
      </w:r>
      <w:r w:rsidRPr="00430AB7">
        <w:rPr>
          <w:szCs w:val="22"/>
        </w:rPr>
        <w:t>Op</w:t>
      </w:r>
      <w:proofErr w:type="spellStart"/>
      <w:r w:rsidR="004D003C" w:rsidRPr="00430AB7">
        <w:rPr>
          <w:szCs w:val="22"/>
          <w:lang w:val="es-PE"/>
        </w:rPr>
        <w:t>eraci</w:t>
      </w:r>
      <w:r w:rsidRPr="00430AB7">
        <w:rPr>
          <w:szCs w:val="22"/>
          <w:lang w:val="es-PE"/>
        </w:rPr>
        <w:t>ones</w:t>
      </w:r>
      <w:proofErr w:type="spellEnd"/>
      <w:r w:rsidR="009175AE" w:rsidRPr="00430AB7">
        <w:rPr>
          <w:szCs w:val="22"/>
          <w:lang w:val="es-PE"/>
        </w:rPr>
        <w:t xml:space="preserve">, destinadas </w:t>
      </w:r>
      <w:r w:rsidR="007460EA" w:rsidRPr="00430AB7">
        <w:rPr>
          <w:szCs w:val="22"/>
        </w:rPr>
        <w:t>a brindar apoyo de liquidez a las</w:t>
      </w:r>
      <w:r w:rsidR="00C1298B" w:rsidRPr="00430AB7">
        <w:rPr>
          <w:szCs w:val="22"/>
        </w:rPr>
        <w:t xml:space="preserve"> empresas del sistema financiero</w:t>
      </w:r>
      <w:r w:rsidR="000621DC" w:rsidRPr="00430AB7">
        <w:rPr>
          <w:szCs w:val="22"/>
          <w:lang w:val="es-PE"/>
        </w:rPr>
        <w:t>.</w:t>
      </w:r>
    </w:p>
    <w:p w:rsidR="00B656EF" w:rsidRPr="00430AB7" w:rsidRDefault="00B656EF" w:rsidP="00B656EF">
      <w:pPr>
        <w:pStyle w:val="Prrafodelista"/>
        <w:rPr>
          <w:szCs w:val="22"/>
          <w:lang w:val="es-ES_tradnl"/>
        </w:rPr>
      </w:pPr>
    </w:p>
    <w:p w:rsidR="002E2767" w:rsidRPr="00890279" w:rsidRDefault="00B656EF" w:rsidP="002E6C1A">
      <w:pPr>
        <w:numPr>
          <w:ilvl w:val="1"/>
          <w:numId w:val="21"/>
        </w:numPr>
        <w:ind w:left="567" w:hanging="567"/>
        <w:jc w:val="both"/>
        <w:rPr>
          <w:szCs w:val="22"/>
          <w:lang w:val="es-ES_tradnl"/>
        </w:rPr>
      </w:pPr>
      <w:r w:rsidRPr="00430AB7">
        <w:rPr>
          <w:szCs w:val="22"/>
          <w:lang w:val="es-PE"/>
        </w:rPr>
        <w:t>Conforme a La Circular, para poder celebrar Operaciones con E</w:t>
      </w:r>
      <w:r w:rsidR="00F32243" w:rsidRPr="00430AB7">
        <w:rPr>
          <w:szCs w:val="22"/>
          <w:lang w:val="es-PE"/>
        </w:rPr>
        <w:t>L</w:t>
      </w:r>
      <w:r w:rsidRPr="00430AB7">
        <w:rPr>
          <w:szCs w:val="22"/>
          <w:lang w:val="es-PE"/>
        </w:rPr>
        <w:t xml:space="preserve"> BCRP, L</w:t>
      </w:r>
      <w:r w:rsidR="00F32243" w:rsidRPr="00430AB7">
        <w:rPr>
          <w:szCs w:val="22"/>
          <w:lang w:val="es-PE"/>
        </w:rPr>
        <w:t>A</w:t>
      </w:r>
      <w:r w:rsidRPr="00430AB7">
        <w:rPr>
          <w:szCs w:val="22"/>
          <w:lang w:val="es-PE"/>
        </w:rPr>
        <w:t xml:space="preserve"> EP debe haber suscrito con este un Contrato Marco de Operaciones de Reporte de Cartera </w:t>
      </w:r>
      <w:r w:rsidRPr="00430AB7">
        <w:rPr>
          <w:szCs w:val="22"/>
          <w:lang w:val="es-PE"/>
        </w:rPr>
        <w:lastRenderedPageBreak/>
        <w:t>de Créditos (Contrato Marco) y, en cada oportunidad en que se celebre una Operación específica, el Contrato Específico correspondiente.</w:t>
      </w:r>
    </w:p>
    <w:p w:rsidR="00890279" w:rsidRDefault="00890279" w:rsidP="00890279">
      <w:pPr>
        <w:pStyle w:val="Prrafodelista"/>
        <w:rPr>
          <w:szCs w:val="22"/>
          <w:lang w:val="es-ES_tradnl"/>
        </w:rPr>
      </w:pPr>
    </w:p>
    <w:p w:rsidR="00B656EF" w:rsidRPr="00430AB7" w:rsidDel="002E2767" w:rsidRDefault="00B656EF" w:rsidP="00453733">
      <w:pPr>
        <w:numPr>
          <w:ilvl w:val="1"/>
          <w:numId w:val="21"/>
        </w:numPr>
        <w:ind w:left="567" w:hanging="567"/>
        <w:jc w:val="both"/>
        <w:rPr>
          <w:szCs w:val="22"/>
          <w:lang w:val="es-ES_tradnl"/>
        </w:rPr>
      </w:pPr>
      <w:r w:rsidRPr="00430AB7">
        <w:rPr>
          <w:szCs w:val="22"/>
          <w:lang w:val="es-ES_tradnl"/>
        </w:rPr>
        <w:t>L</w:t>
      </w:r>
      <w:r w:rsidR="00EA6125" w:rsidRPr="00430AB7">
        <w:rPr>
          <w:szCs w:val="22"/>
          <w:lang w:val="es-ES_tradnl"/>
        </w:rPr>
        <w:t>A</w:t>
      </w:r>
      <w:r w:rsidRPr="00430AB7">
        <w:rPr>
          <w:szCs w:val="22"/>
          <w:lang w:val="es-ES_tradnl"/>
        </w:rPr>
        <w:t xml:space="preserve"> EP es una</w:t>
      </w:r>
      <w:r w:rsidR="0067421D" w:rsidRPr="00430AB7">
        <w:rPr>
          <w:szCs w:val="22"/>
          <w:lang w:val="es-ES_tradnl"/>
        </w:rPr>
        <w:t xml:space="preserve"> emp</w:t>
      </w:r>
      <w:r w:rsidR="00492CD9" w:rsidRPr="00430AB7">
        <w:rPr>
          <w:szCs w:val="22"/>
          <w:lang w:val="es-ES_tradnl"/>
        </w:rPr>
        <w:t>r</w:t>
      </w:r>
      <w:r w:rsidR="0067421D" w:rsidRPr="00430AB7">
        <w:rPr>
          <w:szCs w:val="22"/>
          <w:lang w:val="es-ES_tradnl"/>
        </w:rPr>
        <w:t>esa conformante del Sistema Financiero, que se rige por la Ley N° 26702 - Ley General del Sistema Financiero y del Sistema de Seguros y Orgánica de la Superintendencia de Banca Seguros y AFP, por las disposiciones que emite la citada Superintendencia y por la normativa que expide EL BCRP, en el marco de sus respectivas competencias.</w:t>
      </w:r>
    </w:p>
    <w:p w:rsidR="00B656EF" w:rsidRPr="00430AB7" w:rsidRDefault="00B656EF" w:rsidP="0067421D">
      <w:pPr>
        <w:pStyle w:val="Textoindependiente3"/>
        <w:tabs>
          <w:tab w:val="left" w:pos="567"/>
        </w:tabs>
        <w:spacing w:line="240" w:lineRule="auto"/>
        <w:ind w:left="567"/>
        <w:rPr>
          <w:rFonts w:ascii="Arial" w:hAnsi="Arial" w:cs="Arial"/>
          <w:szCs w:val="22"/>
          <w:lang w:val="es-ES_tradnl"/>
        </w:rPr>
      </w:pPr>
    </w:p>
    <w:p w:rsidR="00B656EF" w:rsidRPr="00430AB7" w:rsidDel="002E2767" w:rsidRDefault="00B656EF" w:rsidP="0067421D">
      <w:pPr>
        <w:pStyle w:val="Textoindependiente3"/>
        <w:tabs>
          <w:tab w:val="left" w:pos="567"/>
        </w:tabs>
        <w:spacing w:line="240" w:lineRule="auto"/>
        <w:ind w:left="567" w:hanging="567"/>
        <w:rPr>
          <w:rFonts w:ascii="Arial" w:hAnsi="Arial" w:cs="Arial"/>
          <w:szCs w:val="22"/>
          <w:lang w:val="es-ES_tradnl"/>
        </w:rPr>
      </w:pPr>
      <w:r w:rsidRPr="00430AB7">
        <w:rPr>
          <w:rFonts w:ascii="Arial" w:hAnsi="Arial" w:cs="Arial"/>
          <w:szCs w:val="22"/>
          <w:lang w:val="es-ES_tradnl"/>
        </w:rPr>
        <w:t xml:space="preserve">1.6. </w:t>
      </w:r>
      <w:r w:rsidR="0067421D" w:rsidRPr="00430AB7">
        <w:rPr>
          <w:rFonts w:ascii="Arial" w:hAnsi="Arial" w:cs="Arial"/>
          <w:szCs w:val="22"/>
          <w:lang w:val="es-ES_tradnl"/>
        </w:rPr>
        <w:tab/>
      </w:r>
      <w:r w:rsidRPr="00430AB7">
        <w:rPr>
          <w:rFonts w:ascii="Arial" w:hAnsi="Arial" w:cs="Arial"/>
          <w:szCs w:val="22"/>
          <w:lang w:val="es-ES_tradnl"/>
        </w:rPr>
        <w:t>L</w:t>
      </w:r>
      <w:r w:rsidR="00F32243" w:rsidRPr="00430AB7">
        <w:rPr>
          <w:rFonts w:ascii="Arial" w:hAnsi="Arial" w:cs="Arial"/>
          <w:szCs w:val="22"/>
          <w:lang w:val="es-ES_tradnl"/>
        </w:rPr>
        <w:t>A</w:t>
      </w:r>
      <w:r w:rsidRPr="00430AB7">
        <w:rPr>
          <w:rFonts w:ascii="Arial" w:hAnsi="Arial" w:cs="Arial"/>
          <w:szCs w:val="22"/>
          <w:lang w:val="es-ES_tradnl"/>
        </w:rPr>
        <w:t xml:space="preserve"> EP y E</w:t>
      </w:r>
      <w:r w:rsidR="00453733" w:rsidRPr="00430AB7">
        <w:rPr>
          <w:rFonts w:ascii="Arial" w:hAnsi="Arial" w:cs="Arial"/>
          <w:szCs w:val="22"/>
          <w:lang w:val="es-ES_tradnl"/>
        </w:rPr>
        <w:t>L</w:t>
      </w:r>
      <w:r w:rsidRPr="00430AB7">
        <w:rPr>
          <w:rFonts w:ascii="Arial" w:hAnsi="Arial" w:cs="Arial"/>
          <w:szCs w:val="22"/>
          <w:lang w:val="es-ES_tradnl"/>
        </w:rPr>
        <w:t xml:space="preserve"> BCRP reconocen </w:t>
      </w:r>
      <w:r w:rsidR="0067421D" w:rsidRPr="00430AB7">
        <w:rPr>
          <w:rFonts w:ascii="Arial" w:hAnsi="Arial" w:cs="Arial"/>
          <w:szCs w:val="22"/>
        </w:rPr>
        <w:t>que el presente Contrato Marco y el Contrato Específico</w:t>
      </w:r>
      <w:r w:rsidR="0067421D" w:rsidRPr="00430AB7">
        <w:rPr>
          <w:rFonts w:ascii="Arial" w:hAnsi="Arial" w:cs="Arial"/>
          <w:szCs w:val="22"/>
          <w:lang w:val="es-ES_tradnl"/>
        </w:rPr>
        <w:t xml:space="preserve"> </w:t>
      </w:r>
      <w:r w:rsidR="0067421D" w:rsidRPr="00430AB7">
        <w:rPr>
          <w:rFonts w:ascii="Arial" w:hAnsi="Arial" w:cs="Arial"/>
          <w:szCs w:val="22"/>
        </w:rPr>
        <w:t>se regulan y ejecutan de conformidad con las disposiciones contenidas en</w:t>
      </w:r>
      <w:r w:rsidR="00453733" w:rsidRPr="00430AB7">
        <w:rPr>
          <w:rFonts w:ascii="Arial" w:hAnsi="Arial" w:cs="Arial"/>
          <w:szCs w:val="22"/>
        </w:rPr>
        <w:t xml:space="preserve"> L</w:t>
      </w:r>
      <w:r w:rsidR="0067421D" w:rsidRPr="00430AB7">
        <w:rPr>
          <w:rFonts w:ascii="Arial" w:hAnsi="Arial" w:cs="Arial"/>
          <w:szCs w:val="22"/>
        </w:rPr>
        <w:t>a Ley y en L</w:t>
      </w:r>
      <w:r w:rsidR="002E6C1A" w:rsidRPr="00430AB7">
        <w:rPr>
          <w:rFonts w:ascii="Arial" w:hAnsi="Arial" w:cs="Arial"/>
          <w:szCs w:val="22"/>
        </w:rPr>
        <w:t>a</w:t>
      </w:r>
      <w:r w:rsidR="0067421D" w:rsidRPr="00430AB7">
        <w:rPr>
          <w:rFonts w:ascii="Arial" w:hAnsi="Arial" w:cs="Arial"/>
          <w:szCs w:val="22"/>
        </w:rPr>
        <w:t xml:space="preserve"> Circular.  En tal sentido, la suscripción de tales contratos supone el pleno conocimiento de </w:t>
      </w:r>
      <w:r w:rsidR="00453733" w:rsidRPr="00430AB7">
        <w:rPr>
          <w:rFonts w:ascii="Arial" w:hAnsi="Arial" w:cs="Arial"/>
          <w:szCs w:val="22"/>
        </w:rPr>
        <w:t>L</w:t>
      </w:r>
      <w:r w:rsidR="0067421D" w:rsidRPr="00430AB7">
        <w:rPr>
          <w:rFonts w:ascii="Arial" w:hAnsi="Arial" w:cs="Arial"/>
          <w:szCs w:val="22"/>
        </w:rPr>
        <w:t>a Ley y L</w:t>
      </w:r>
      <w:r w:rsidR="002E6C1A" w:rsidRPr="00430AB7">
        <w:rPr>
          <w:rFonts w:ascii="Arial" w:hAnsi="Arial" w:cs="Arial"/>
          <w:szCs w:val="22"/>
        </w:rPr>
        <w:t>a</w:t>
      </w:r>
      <w:r w:rsidR="0067421D" w:rsidRPr="00430AB7">
        <w:rPr>
          <w:rFonts w:ascii="Arial" w:hAnsi="Arial" w:cs="Arial"/>
          <w:szCs w:val="22"/>
        </w:rPr>
        <w:t xml:space="preserve"> Circular, su aceptación y su sometimiento a ellas, sin reserva alguna.</w:t>
      </w:r>
    </w:p>
    <w:p w:rsidR="004D5EBF" w:rsidRPr="00430AB7" w:rsidRDefault="004D5EBF" w:rsidP="0067421D">
      <w:pPr>
        <w:pStyle w:val="Textoindependiente3"/>
        <w:tabs>
          <w:tab w:val="left" w:pos="567"/>
        </w:tabs>
        <w:spacing w:line="240" w:lineRule="auto"/>
        <w:rPr>
          <w:rFonts w:ascii="Arial" w:hAnsi="Arial" w:cs="Arial"/>
          <w:szCs w:val="22"/>
          <w:lang w:val="es-ES_tradnl"/>
        </w:rPr>
      </w:pPr>
    </w:p>
    <w:p w:rsidR="004D5EBF" w:rsidRPr="00430AB7" w:rsidRDefault="00833DE3" w:rsidP="00A414E6">
      <w:pPr>
        <w:pStyle w:val="Encabezado"/>
        <w:tabs>
          <w:tab w:val="clear" w:pos="4252"/>
          <w:tab w:val="clear" w:pos="8504"/>
        </w:tabs>
        <w:jc w:val="both"/>
        <w:rPr>
          <w:b/>
          <w:bCs/>
          <w:szCs w:val="22"/>
          <w:lang w:val="es-ES_tradnl"/>
        </w:rPr>
      </w:pPr>
      <w:r w:rsidRPr="00430AB7">
        <w:rPr>
          <w:b/>
          <w:bCs/>
          <w:szCs w:val="22"/>
          <w:lang w:val="es-ES_tradnl"/>
        </w:rPr>
        <w:t xml:space="preserve">CLAUSULA </w:t>
      </w:r>
      <w:r w:rsidR="004D5EBF" w:rsidRPr="00430AB7">
        <w:rPr>
          <w:b/>
          <w:bCs/>
          <w:szCs w:val="22"/>
          <w:lang w:val="es-ES_tradnl"/>
        </w:rPr>
        <w:t>SEGUNDA: OBJETO</w:t>
      </w:r>
      <w:r w:rsidR="00E57124" w:rsidRPr="00430AB7">
        <w:rPr>
          <w:b/>
          <w:bCs/>
          <w:szCs w:val="22"/>
          <w:lang w:val="es-ES_tradnl"/>
        </w:rPr>
        <w:t xml:space="preserve"> Y REQUISITOS </w:t>
      </w:r>
      <w:r w:rsidR="002F5BE6" w:rsidRPr="00430AB7">
        <w:rPr>
          <w:b/>
          <w:bCs/>
          <w:szCs w:val="22"/>
          <w:lang w:val="es-ES_tradnl"/>
        </w:rPr>
        <w:t xml:space="preserve">DEL CONTRATO MARCO </w:t>
      </w:r>
    </w:p>
    <w:p w:rsidR="004D5EBF" w:rsidRPr="00430AB7" w:rsidRDefault="004D5EBF" w:rsidP="00A414E6">
      <w:pPr>
        <w:pStyle w:val="Encabezado"/>
        <w:tabs>
          <w:tab w:val="clear" w:pos="4252"/>
          <w:tab w:val="clear" w:pos="8504"/>
        </w:tabs>
        <w:jc w:val="both"/>
        <w:rPr>
          <w:szCs w:val="22"/>
          <w:lang w:val="es-ES_tradnl"/>
        </w:rPr>
      </w:pPr>
    </w:p>
    <w:p w:rsidR="001266B7" w:rsidRPr="00430AB7" w:rsidRDefault="00453733" w:rsidP="00E57124">
      <w:pPr>
        <w:ind w:left="567" w:hanging="567"/>
        <w:jc w:val="both"/>
        <w:rPr>
          <w:szCs w:val="22"/>
          <w:lang w:val="es-ES_tradnl"/>
        </w:rPr>
      </w:pPr>
      <w:r w:rsidRPr="00430AB7">
        <w:rPr>
          <w:szCs w:val="22"/>
          <w:lang w:val="es-ES_tradnl"/>
        </w:rPr>
        <w:t>2.1</w:t>
      </w:r>
      <w:r w:rsidR="0052105B" w:rsidRPr="00430AB7">
        <w:rPr>
          <w:szCs w:val="22"/>
          <w:lang w:val="es-ES_tradnl"/>
        </w:rPr>
        <w:t>.</w:t>
      </w:r>
      <w:r w:rsidR="00E57124" w:rsidRPr="00430AB7">
        <w:rPr>
          <w:szCs w:val="22"/>
          <w:lang w:val="es-ES_tradnl"/>
        </w:rPr>
        <w:tab/>
      </w:r>
      <w:r w:rsidR="004D5EBF" w:rsidRPr="00430AB7">
        <w:rPr>
          <w:szCs w:val="22"/>
          <w:lang w:val="es-ES_tradnl"/>
        </w:rPr>
        <w:t>Mediante el presente Contrato Marco, EL BCRP y LA E</w:t>
      </w:r>
      <w:r w:rsidR="00842BA9" w:rsidRPr="00430AB7">
        <w:rPr>
          <w:szCs w:val="22"/>
          <w:lang w:val="es-ES_tradnl"/>
        </w:rPr>
        <w:t>P</w:t>
      </w:r>
      <w:r w:rsidR="004D5EBF" w:rsidRPr="00430AB7">
        <w:rPr>
          <w:szCs w:val="22"/>
          <w:lang w:val="es-ES_tradnl"/>
        </w:rPr>
        <w:t xml:space="preserve"> </w:t>
      </w:r>
      <w:r w:rsidR="001266B7" w:rsidRPr="00430AB7">
        <w:rPr>
          <w:szCs w:val="22"/>
          <w:lang w:val="es-ES_tradnl"/>
        </w:rPr>
        <w:t xml:space="preserve">acuerdan </w:t>
      </w:r>
      <w:r w:rsidR="004D5EBF" w:rsidRPr="00430AB7">
        <w:rPr>
          <w:szCs w:val="22"/>
          <w:lang w:val="es-ES_tradnl"/>
        </w:rPr>
        <w:t>las condiciones generales que gobernarán</w:t>
      </w:r>
      <w:r w:rsidR="007460EA" w:rsidRPr="00430AB7">
        <w:rPr>
          <w:szCs w:val="22"/>
          <w:lang w:val="es-ES_tradnl"/>
        </w:rPr>
        <w:t xml:space="preserve"> las operaciones de Reporte de Cartera de Créditos representados en Títulos Valores</w:t>
      </w:r>
      <w:r w:rsidR="001266B7" w:rsidRPr="00430AB7">
        <w:rPr>
          <w:szCs w:val="22"/>
          <w:lang w:val="es-ES_tradnl"/>
        </w:rPr>
        <w:t>,</w:t>
      </w:r>
      <w:r w:rsidR="007460EA" w:rsidRPr="00430AB7">
        <w:rPr>
          <w:szCs w:val="22"/>
          <w:lang w:val="es-ES_tradnl"/>
        </w:rPr>
        <w:t xml:space="preserve"> </w:t>
      </w:r>
      <w:r w:rsidR="001266B7" w:rsidRPr="00430AB7">
        <w:rPr>
          <w:szCs w:val="22"/>
          <w:lang w:val="es-ES_tradnl"/>
        </w:rPr>
        <w:t xml:space="preserve">previstas en </w:t>
      </w:r>
      <w:r w:rsidR="00EA6125" w:rsidRPr="00430AB7">
        <w:rPr>
          <w:szCs w:val="22"/>
          <w:lang w:val="es-ES_tradnl"/>
        </w:rPr>
        <w:t>L</w:t>
      </w:r>
      <w:r w:rsidR="001266B7" w:rsidRPr="00430AB7">
        <w:rPr>
          <w:szCs w:val="22"/>
          <w:lang w:val="es-ES_tradnl"/>
        </w:rPr>
        <w:t>a Circular.</w:t>
      </w:r>
    </w:p>
    <w:p w:rsidR="007F482B" w:rsidRPr="00430AB7" w:rsidRDefault="007F482B" w:rsidP="00E922C1">
      <w:pPr>
        <w:jc w:val="both"/>
        <w:rPr>
          <w:szCs w:val="22"/>
          <w:lang w:val="es-ES_tradnl"/>
        </w:rPr>
      </w:pPr>
    </w:p>
    <w:p w:rsidR="007F482B" w:rsidRPr="00430AB7" w:rsidRDefault="00E57124" w:rsidP="00E57124">
      <w:pPr>
        <w:ind w:left="567" w:hanging="567"/>
        <w:jc w:val="both"/>
        <w:rPr>
          <w:szCs w:val="22"/>
          <w:lang w:val="es-ES_tradnl"/>
        </w:rPr>
      </w:pPr>
      <w:r w:rsidRPr="00430AB7">
        <w:rPr>
          <w:szCs w:val="22"/>
          <w:lang w:val="es-ES_tradnl"/>
        </w:rPr>
        <w:t>2.2</w:t>
      </w:r>
      <w:r w:rsidR="0052105B" w:rsidRPr="00430AB7">
        <w:rPr>
          <w:szCs w:val="22"/>
          <w:lang w:val="es-ES_tradnl"/>
        </w:rPr>
        <w:t>.</w:t>
      </w:r>
      <w:r w:rsidRPr="00430AB7">
        <w:rPr>
          <w:szCs w:val="22"/>
          <w:lang w:val="es-ES_tradnl"/>
        </w:rPr>
        <w:tab/>
      </w:r>
      <w:r w:rsidR="007F482B" w:rsidRPr="00430AB7">
        <w:rPr>
          <w:szCs w:val="22"/>
          <w:lang w:val="es-ES_tradnl"/>
        </w:rPr>
        <w:t xml:space="preserve">Para la suscripción del </w:t>
      </w:r>
      <w:r w:rsidRPr="00430AB7">
        <w:rPr>
          <w:szCs w:val="22"/>
          <w:lang w:val="es-ES_tradnl"/>
        </w:rPr>
        <w:t>Contrato Marco</w:t>
      </w:r>
      <w:r w:rsidR="007F482B" w:rsidRPr="00430AB7">
        <w:rPr>
          <w:szCs w:val="22"/>
          <w:lang w:val="es-ES_tradnl"/>
        </w:rPr>
        <w:t xml:space="preserve"> LA EP debe</w:t>
      </w:r>
      <w:r w:rsidR="00453733" w:rsidRPr="00430AB7">
        <w:rPr>
          <w:szCs w:val="22"/>
          <w:lang w:val="es-ES_tradnl"/>
        </w:rPr>
        <w:t>rá</w:t>
      </w:r>
      <w:r w:rsidR="007F482B" w:rsidRPr="00430AB7">
        <w:rPr>
          <w:szCs w:val="22"/>
          <w:lang w:val="es-ES_tradnl"/>
        </w:rPr>
        <w:t xml:space="preserve"> presentar:</w:t>
      </w:r>
    </w:p>
    <w:p w:rsidR="007F482B" w:rsidRPr="00430AB7" w:rsidRDefault="007F482B" w:rsidP="00E922C1">
      <w:pPr>
        <w:jc w:val="both"/>
        <w:rPr>
          <w:szCs w:val="22"/>
          <w:lang w:val="es-ES_tradnl"/>
        </w:rPr>
      </w:pPr>
    </w:p>
    <w:p w:rsidR="007F482B" w:rsidRPr="00430AB7" w:rsidRDefault="007F482B" w:rsidP="00E57124">
      <w:pPr>
        <w:pStyle w:val="Encabezado"/>
        <w:numPr>
          <w:ilvl w:val="0"/>
          <w:numId w:val="8"/>
        </w:numPr>
        <w:tabs>
          <w:tab w:val="clear" w:pos="1002"/>
          <w:tab w:val="clear" w:pos="4252"/>
          <w:tab w:val="clear" w:pos="8504"/>
          <w:tab w:val="num" w:pos="1134"/>
        </w:tabs>
        <w:ind w:left="1134" w:hanging="567"/>
        <w:jc w:val="both"/>
        <w:rPr>
          <w:szCs w:val="22"/>
        </w:rPr>
      </w:pPr>
      <w:r w:rsidRPr="00430AB7">
        <w:rPr>
          <w:szCs w:val="22"/>
          <w:lang w:val="es-ES_tradnl"/>
        </w:rPr>
        <w:t>La copia legalizada de</w:t>
      </w:r>
      <w:r w:rsidR="00B83654">
        <w:rPr>
          <w:szCs w:val="22"/>
          <w:lang w:val="es-ES_tradnl"/>
        </w:rPr>
        <w:t xml:space="preserve"> la parte pertinente del</w:t>
      </w:r>
      <w:r w:rsidRPr="00430AB7">
        <w:rPr>
          <w:szCs w:val="22"/>
          <w:lang w:val="es-ES_tradnl"/>
        </w:rPr>
        <w:t xml:space="preserve"> acta de la sesión de Directorio de LA EP en la que aprueba la realización de las Operaciones materia del presente contrato;</w:t>
      </w:r>
    </w:p>
    <w:p w:rsidR="007F482B" w:rsidRPr="00430AB7" w:rsidRDefault="007F482B" w:rsidP="00E57124">
      <w:pPr>
        <w:pStyle w:val="Encabezado"/>
        <w:tabs>
          <w:tab w:val="clear" w:pos="4252"/>
          <w:tab w:val="clear" w:pos="8504"/>
          <w:tab w:val="left" w:pos="1134"/>
        </w:tabs>
        <w:ind w:left="567"/>
        <w:jc w:val="both"/>
        <w:rPr>
          <w:szCs w:val="22"/>
        </w:rPr>
      </w:pPr>
    </w:p>
    <w:p w:rsidR="00E57124" w:rsidRPr="00430AB7" w:rsidRDefault="007F482B" w:rsidP="00E57124">
      <w:pPr>
        <w:pStyle w:val="Encabezado"/>
        <w:numPr>
          <w:ilvl w:val="0"/>
          <w:numId w:val="8"/>
        </w:numPr>
        <w:tabs>
          <w:tab w:val="clear" w:pos="1002"/>
          <w:tab w:val="clear" w:pos="4252"/>
          <w:tab w:val="clear" w:pos="8504"/>
          <w:tab w:val="num" w:pos="1134"/>
        </w:tabs>
        <w:ind w:left="1134" w:hanging="567"/>
        <w:jc w:val="both"/>
        <w:rPr>
          <w:szCs w:val="22"/>
        </w:rPr>
      </w:pPr>
      <w:r w:rsidRPr="00430AB7">
        <w:rPr>
          <w:szCs w:val="22"/>
          <w:lang w:val="es-ES_tradnl"/>
        </w:rPr>
        <w:t>El Poder Especial Irrevocable,</w:t>
      </w:r>
      <w:r w:rsidR="00E57124" w:rsidRPr="00430AB7">
        <w:rPr>
          <w:szCs w:val="22"/>
          <w:lang w:val="es-ES_tradnl"/>
        </w:rPr>
        <w:t xml:space="preserve"> conforme </w:t>
      </w:r>
      <w:r w:rsidR="005112C4" w:rsidRPr="00430AB7">
        <w:rPr>
          <w:szCs w:val="22"/>
          <w:lang w:val="es-ES_tradnl"/>
        </w:rPr>
        <w:t xml:space="preserve">a lo dispuesto en la Cláusula Sétima del presente </w:t>
      </w:r>
      <w:r w:rsidR="00E57124" w:rsidRPr="00430AB7">
        <w:rPr>
          <w:szCs w:val="22"/>
          <w:lang w:val="es-ES_tradnl"/>
        </w:rPr>
        <w:t>Contrato Marco.</w:t>
      </w:r>
    </w:p>
    <w:p w:rsidR="00E57124" w:rsidRPr="00430AB7" w:rsidRDefault="00E57124" w:rsidP="00E57124">
      <w:pPr>
        <w:pStyle w:val="Prrafodelista"/>
        <w:rPr>
          <w:szCs w:val="22"/>
        </w:rPr>
      </w:pPr>
    </w:p>
    <w:p w:rsidR="007F482B" w:rsidRPr="00430AB7" w:rsidRDefault="007F482B" w:rsidP="00E57124">
      <w:pPr>
        <w:pStyle w:val="Encabezado"/>
        <w:numPr>
          <w:ilvl w:val="0"/>
          <w:numId w:val="8"/>
        </w:numPr>
        <w:tabs>
          <w:tab w:val="clear" w:pos="1002"/>
          <w:tab w:val="clear" w:pos="4252"/>
          <w:tab w:val="clear" w:pos="8504"/>
          <w:tab w:val="num" w:pos="1134"/>
        </w:tabs>
        <w:ind w:left="1134" w:hanging="567"/>
        <w:jc w:val="both"/>
        <w:rPr>
          <w:szCs w:val="22"/>
        </w:rPr>
      </w:pPr>
      <w:r w:rsidRPr="00430AB7">
        <w:rPr>
          <w:szCs w:val="22"/>
          <w:lang w:val="es-ES_tradnl"/>
        </w:rPr>
        <w:t>El documento señalado en el literal i</w:t>
      </w:r>
      <w:r w:rsidR="00E57124" w:rsidRPr="00430AB7">
        <w:rPr>
          <w:szCs w:val="22"/>
          <w:lang w:val="es-ES_tradnl"/>
        </w:rPr>
        <w:t>)</w:t>
      </w:r>
      <w:r w:rsidRPr="00430AB7">
        <w:rPr>
          <w:szCs w:val="22"/>
          <w:lang w:val="es-ES_tradnl"/>
        </w:rPr>
        <w:t xml:space="preserve"> del </w:t>
      </w:r>
      <w:r w:rsidR="00E57124" w:rsidRPr="00430AB7">
        <w:rPr>
          <w:szCs w:val="22"/>
          <w:lang w:val="es-ES_tradnl"/>
        </w:rPr>
        <w:t>A</w:t>
      </w:r>
      <w:r w:rsidRPr="00430AB7">
        <w:rPr>
          <w:szCs w:val="22"/>
          <w:lang w:val="es-ES_tradnl"/>
        </w:rPr>
        <w:t>rtículo 1</w:t>
      </w:r>
      <w:r w:rsidR="00E57124" w:rsidRPr="00430AB7">
        <w:rPr>
          <w:szCs w:val="22"/>
          <w:lang w:val="es-ES_tradnl"/>
        </w:rPr>
        <w:t>°</w:t>
      </w:r>
      <w:r w:rsidRPr="00430AB7">
        <w:rPr>
          <w:szCs w:val="22"/>
          <w:lang w:val="es-ES_tradnl"/>
        </w:rPr>
        <w:t xml:space="preserve"> de La Circular;</w:t>
      </w:r>
    </w:p>
    <w:p w:rsidR="007F482B" w:rsidRPr="00430AB7" w:rsidRDefault="007F482B" w:rsidP="00E57124">
      <w:pPr>
        <w:pStyle w:val="Prrafodelista"/>
        <w:tabs>
          <w:tab w:val="left" w:pos="1134"/>
        </w:tabs>
        <w:rPr>
          <w:szCs w:val="22"/>
          <w:lang w:val="es-ES_tradnl"/>
        </w:rPr>
      </w:pPr>
    </w:p>
    <w:p w:rsidR="007F482B" w:rsidRPr="003C2EC5" w:rsidRDefault="004448DB" w:rsidP="00E57124">
      <w:pPr>
        <w:pStyle w:val="Encabezado"/>
        <w:numPr>
          <w:ilvl w:val="0"/>
          <w:numId w:val="8"/>
        </w:numPr>
        <w:tabs>
          <w:tab w:val="clear" w:pos="1002"/>
          <w:tab w:val="clear" w:pos="4252"/>
          <w:tab w:val="clear" w:pos="8504"/>
          <w:tab w:val="num" w:pos="1134"/>
        </w:tabs>
        <w:ind w:left="1134" w:hanging="567"/>
        <w:jc w:val="both"/>
        <w:rPr>
          <w:szCs w:val="22"/>
          <w:lang w:val="es-ES_tradnl"/>
        </w:rPr>
      </w:pPr>
      <w:r w:rsidRPr="003C2EC5">
        <w:rPr>
          <w:szCs w:val="22"/>
          <w:lang w:val="es-ES_tradnl"/>
        </w:rPr>
        <w:t>Firmas legalizadas notarialmente de</w:t>
      </w:r>
      <w:r w:rsidR="001D12B2" w:rsidRPr="003C2EC5">
        <w:rPr>
          <w:szCs w:val="22"/>
          <w:lang w:val="es-ES_tradnl"/>
        </w:rPr>
        <w:t>l Gerente General y el Contador de la EP.</w:t>
      </w:r>
      <w:r w:rsidR="007F482B" w:rsidRPr="003C2EC5">
        <w:rPr>
          <w:szCs w:val="22"/>
          <w:lang w:val="es-ES_tradnl"/>
        </w:rPr>
        <w:t xml:space="preserve"> </w:t>
      </w:r>
    </w:p>
    <w:p w:rsidR="007F482B" w:rsidRPr="003C2EC5" w:rsidRDefault="007F482B" w:rsidP="00E922C1">
      <w:pPr>
        <w:jc w:val="both"/>
        <w:rPr>
          <w:szCs w:val="22"/>
        </w:rPr>
      </w:pPr>
    </w:p>
    <w:p w:rsidR="004D5EBF" w:rsidRPr="00430AB7" w:rsidRDefault="00833DE3" w:rsidP="00A414E6">
      <w:pPr>
        <w:jc w:val="both"/>
        <w:rPr>
          <w:szCs w:val="22"/>
        </w:rPr>
      </w:pPr>
      <w:r w:rsidRPr="00430AB7">
        <w:rPr>
          <w:b/>
          <w:bCs/>
          <w:szCs w:val="22"/>
        </w:rPr>
        <w:t xml:space="preserve">CLAUSULA </w:t>
      </w:r>
      <w:r w:rsidR="004D5EBF" w:rsidRPr="00430AB7">
        <w:rPr>
          <w:b/>
          <w:bCs/>
          <w:szCs w:val="22"/>
        </w:rPr>
        <w:t>TERCERA: DEL CONTRATO ESPECÍFICO</w:t>
      </w:r>
    </w:p>
    <w:p w:rsidR="004D5EBF" w:rsidRPr="00430AB7" w:rsidRDefault="004D5EBF" w:rsidP="00A414E6">
      <w:pPr>
        <w:jc w:val="both"/>
        <w:rPr>
          <w:szCs w:val="22"/>
        </w:rPr>
      </w:pPr>
    </w:p>
    <w:p w:rsidR="001266B7" w:rsidRPr="00430AB7" w:rsidRDefault="00952B74" w:rsidP="00952B74">
      <w:pPr>
        <w:pStyle w:val="Textoindependiente3"/>
        <w:spacing w:line="240" w:lineRule="auto"/>
        <w:ind w:left="567" w:hanging="567"/>
        <w:rPr>
          <w:rFonts w:ascii="Arial" w:hAnsi="Arial" w:cs="Arial"/>
          <w:szCs w:val="22"/>
        </w:rPr>
      </w:pPr>
      <w:r w:rsidRPr="00430AB7">
        <w:rPr>
          <w:rFonts w:ascii="Arial" w:hAnsi="Arial" w:cs="Arial"/>
          <w:szCs w:val="22"/>
        </w:rPr>
        <w:t>3.1</w:t>
      </w:r>
      <w:r w:rsidR="0052105B" w:rsidRPr="00430AB7">
        <w:rPr>
          <w:rFonts w:ascii="Arial" w:hAnsi="Arial" w:cs="Arial"/>
          <w:szCs w:val="22"/>
        </w:rPr>
        <w:t>.</w:t>
      </w:r>
      <w:r w:rsidRPr="00430AB7">
        <w:rPr>
          <w:rFonts w:ascii="Arial" w:hAnsi="Arial" w:cs="Arial"/>
          <w:szCs w:val="22"/>
        </w:rPr>
        <w:tab/>
      </w:r>
      <w:r w:rsidR="004D5EBF" w:rsidRPr="00430AB7">
        <w:rPr>
          <w:rFonts w:ascii="Arial" w:hAnsi="Arial" w:cs="Arial"/>
          <w:szCs w:val="22"/>
        </w:rPr>
        <w:t xml:space="preserve">El Contrato Específico </w:t>
      </w:r>
      <w:r w:rsidR="003D58D4" w:rsidRPr="00430AB7">
        <w:rPr>
          <w:rFonts w:ascii="Arial" w:hAnsi="Arial" w:cs="Arial"/>
          <w:szCs w:val="22"/>
        </w:rPr>
        <w:t xml:space="preserve">contiene las condiciones de la </w:t>
      </w:r>
      <w:r w:rsidR="001C7EDF" w:rsidRPr="00430AB7">
        <w:rPr>
          <w:rFonts w:ascii="Arial" w:hAnsi="Arial" w:cs="Arial"/>
          <w:szCs w:val="22"/>
        </w:rPr>
        <w:t>O</w:t>
      </w:r>
      <w:r w:rsidR="003D58D4" w:rsidRPr="00430AB7">
        <w:rPr>
          <w:rFonts w:ascii="Arial" w:hAnsi="Arial" w:cs="Arial"/>
          <w:szCs w:val="22"/>
        </w:rPr>
        <w:t xml:space="preserve">peración: </w:t>
      </w:r>
      <w:r w:rsidR="004D5EBF" w:rsidRPr="00430AB7">
        <w:rPr>
          <w:rFonts w:ascii="Arial" w:hAnsi="Arial" w:cs="Arial"/>
          <w:szCs w:val="22"/>
        </w:rPr>
        <w:t xml:space="preserve">el </w:t>
      </w:r>
      <w:r w:rsidR="00BA0D1B" w:rsidRPr="00430AB7">
        <w:rPr>
          <w:rFonts w:ascii="Arial" w:hAnsi="Arial" w:cs="Arial"/>
          <w:szCs w:val="22"/>
        </w:rPr>
        <w:t>Monto Inicial,</w:t>
      </w:r>
      <w:r w:rsidR="004D5EBF" w:rsidRPr="00430AB7">
        <w:rPr>
          <w:rFonts w:ascii="Arial" w:hAnsi="Arial" w:cs="Arial"/>
          <w:szCs w:val="22"/>
        </w:rPr>
        <w:t xml:space="preserve"> el </w:t>
      </w:r>
      <w:r w:rsidR="00BA0D1B" w:rsidRPr="00430AB7">
        <w:rPr>
          <w:rFonts w:ascii="Arial" w:hAnsi="Arial" w:cs="Arial"/>
          <w:szCs w:val="22"/>
        </w:rPr>
        <w:t>Monto Final</w:t>
      </w:r>
      <w:r w:rsidR="004D5EBF" w:rsidRPr="00430AB7">
        <w:rPr>
          <w:rFonts w:ascii="Arial" w:hAnsi="Arial" w:cs="Arial"/>
          <w:szCs w:val="22"/>
        </w:rPr>
        <w:t>, la tasa de interés, el porcentaje de desembolso</w:t>
      </w:r>
      <w:r w:rsidR="00BA0D1B" w:rsidRPr="00430AB7">
        <w:rPr>
          <w:rFonts w:ascii="Arial" w:hAnsi="Arial" w:cs="Arial"/>
          <w:szCs w:val="22"/>
        </w:rPr>
        <w:t>, la fecha de celebración</w:t>
      </w:r>
      <w:r w:rsidR="005504E1" w:rsidRPr="00430AB7">
        <w:rPr>
          <w:rFonts w:ascii="Arial" w:hAnsi="Arial" w:cs="Arial"/>
          <w:szCs w:val="22"/>
        </w:rPr>
        <w:t xml:space="preserve">, la </w:t>
      </w:r>
      <w:r w:rsidR="00BA0D1B" w:rsidRPr="00430AB7">
        <w:rPr>
          <w:rFonts w:ascii="Arial" w:hAnsi="Arial" w:cs="Arial"/>
          <w:szCs w:val="22"/>
        </w:rPr>
        <w:t>F</w:t>
      </w:r>
      <w:r w:rsidR="0098228B" w:rsidRPr="00430AB7">
        <w:rPr>
          <w:rFonts w:ascii="Arial" w:hAnsi="Arial" w:cs="Arial"/>
          <w:szCs w:val="22"/>
        </w:rPr>
        <w:t xml:space="preserve">echa de </w:t>
      </w:r>
      <w:r w:rsidR="00BA0D1B" w:rsidRPr="00430AB7">
        <w:rPr>
          <w:rFonts w:ascii="Arial" w:hAnsi="Arial" w:cs="Arial"/>
          <w:szCs w:val="22"/>
        </w:rPr>
        <w:t>Compra</w:t>
      </w:r>
      <w:r w:rsidR="00B656EF" w:rsidRPr="00430AB7">
        <w:rPr>
          <w:rFonts w:ascii="Arial" w:hAnsi="Arial" w:cs="Arial"/>
          <w:szCs w:val="22"/>
        </w:rPr>
        <w:t xml:space="preserve">, </w:t>
      </w:r>
      <w:r w:rsidR="00BA0D1B" w:rsidRPr="00430AB7">
        <w:rPr>
          <w:rFonts w:ascii="Arial" w:hAnsi="Arial" w:cs="Arial"/>
          <w:szCs w:val="22"/>
        </w:rPr>
        <w:t>la Fecha de R</w:t>
      </w:r>
      <w:r w:rsidR="0098228B" w:rsidRPr="00430AB7">
        <w:rPr>
          <w:rFonts w:ascii="Arial" w:hAnsi="Arial" w:cs="Arial"/>
          <w:szCs w:val="22"/>
        </w:rPr>
        <w:t>ecompra</w:t>
      </w:r>
      <w:r w:rsidR="0030507D" w:rsidRPr="00430AB7">
        <w:rPr>
          <w:rFonts w:ascii="Arial" w:hAnsi="Arial" w:cs="Arial"/>
          <w:szCs w:val="22"/>
        </w:rPr>
        <w:t xml:space="preserve">, </w:t>
      </w:r>
      <w:r w:rsidR="001E07FE" w:rsidRPr="00430AB7">
        <w:rPr>
          <w:rFonts w:ascii="Arial" w:hAnsi="Arial" w:cs="Arial"/>
          <w:szCs w:val="22"/>
        </w:rPr>
        <w:t>el Margen</w:t>
      </w:r>
      <w:r w:rsidR="0030507D" w:rsidRPr="00430AB7">
        <w:rPr>
          <w:rFonts w:ascii="Arial" w:hAnsi="Arial" w:cs="Arial"/>
          <w:szCs w:val="22"/>
        </w:rPr>
        <w:t xml:space="preserve"> cuando corresponda</w:t>
      </w:r>
      <w:r w:rsidR="00DA1B94" w:rsidRPr="00430AB7">
        <w:rPr>
          <w:rFonts w:ascii="Arial" w:hAnsi="Arial" w:cs="Arial"/>
          <w:szCs w:val="22"/>
        </w:rPr>
        <w:t xml:space="preserve">, los criterios para la valorización de obligaciones no ejecutadas </w:t>
      </w:r>
      <w:r w:rsidR="00FE2E82" w:rsidRPr="00430AB7">
        <w:rPr>
          <w:rFonts w:ascii="Arial" w:hAnsi="Arial" w:cs="Arial"/>
          <w:szCs w:val="22"/>
        </w:rPr>
        <w:t xml:space="preserve">a que se refiere </w:t>
      </w:r>
      <w:r w:rsidR="00DA1B94" w:rsidRPr="00430AB7">
        <w:rPr>
          <w:rFonts w:ascii="Arial" w:hAnsi="Arial" w:cs="Arial"/>
          <w:szCs w:val="22"/>
        </w:rPr>
        <w:t>el numeral 15.5 de la Cláusula Decima Quinta</w:t>
      </w:r>
      <w:r w:rsidR="00831EF9" w:rsidRPr="00831EF9">
        <w:rPr>
          <w:rFonts w:ascii="Arial" w:hAnsi="Arial" w:cs="Arial"/>
          <w:szCs w:val="22"/>
        </w:rPr>
        <w:t xml:space="preserve">, y las demás </w:t>
      </w:r>
      <w:r w:rsidR="003C6372">
        <w:rPr>
          <w:rFonts w:ascii="Arial" w:hAnsi="Arial" w:cs="Arial"/>
          <w:szCs w:val="22"/>
        </w:rPr>
        <w:t>condiciones</w:t>
      </w:r>
      <w:r w:rsidR="00831EF9" w:rsidRPr="00831EF9">
        <w:rPr>
          <w:rFonts w:ascii="Arial" w:hAnsi="Arial" w:cs="Arial"/>
          <w:szCs w:val="22"/>
        </w:rPr>
        <w:t xml:space="preserve"> que las Partes acuerden.</w:t>
      </w:r>
    </w:p>
    <w:p w:rsidR="00952B74" w:rsidRPr="00430AB7" w:rsidRDefault="00952B74" w:rsidP="002F5BE6">
      <w:pPr>
        <w:pStyle w:val="Textoindependiente3"/>
        <w:spacing w:line="240" w:lineRule="auto"/>
        <w:rPr>
          <w:rFonts w:ascii="Arial" w:hAnsi="Arial" w:cs="Arial"/>
          <w:szCs w:val="22"/>
        </w:rPr>
      </w:pPr>
    </w:p>
    <w:p w:rsidR="00952B74" w:rsidRPr="00430AB7" w:rsidRDefault="00952B74" w:rsidP="00952B74">
      <w:pPr>
        <w:pStyle w:val="Textoindependiente3"/>
        <w:spacing w:line="240" w:lineRule="auto"/>
        <w:ind w:left="567" w:hanging="567"/>
        <w:rPr>
          <w:rFonts w:ascii="Arial" w:hAnsi="Arial" w:cs="Arial"/>
          <w:szCs w:val="22"/>
        </w:rPr>
      </w:pPr>
      <w:r w:rsidRPr="00430AB7">
        <w:rPr>
          <w:rFonts w:ascii="Arial" w:hAnsi="Arial" w:cs="Arial"/>
          <w:szCs w:val="22"/>
        </w:rPr>
        <w:t>3.2</w:t>
      </w:r>
      <w:r w:rsidR="0052105B" w:rsidRPr="00430AB7">
        <w:rPr>
          <w:rFonts w:ascii="Arial" w:hAnsi="Arial" w:cs="Arial"/>
          <w:szCs w:val="22"/>
        </w:rPr>
        <w:t>.</w:t>
      </w:r>
      <w:r w:rsidRPr="00430AB7">
        <w:rPr>
          <w:rFonts w:ascii="Arial" w:hAnsi="Arial" w:cs="Arial"/>
          <w:szCs w:val="22"/>
        </w:rPr>
        <w:tab/>
      </w:r>
      <w:r w:rsidR="003D58D4" w:rsidRPr="00430AB7">
        <w:rPr>
          <w:rFonts w:ascii="Arial" w:hAnsi="Arial" w:cs="Arial"/>
          <w:szCs w:val="22"/>
        </w:rPr>
        <w:t xml:space="preserve">Asimismo, detalla las características de los </w:t>
      </w:r>
      <w:r w:rsidR="001850AB" w:rsidRPr="00430AB7">
        <w:rPr>
          <w:rFonts w:ascii="Arial" w:hAnsi="Arial" w:cs="Arial"/>
          <w:szCs w:val="22"/>
        </w:rPr>
        <w:t>c</w:t>
      </w:r>
      <w:r w:rsidR="003D58D4" w:rsidRPr="00430AB7">
        <w:rPr>
          <w:rFonts w:ascii="Arial" w:hAnsi="Arial" w:cs="Arial"/>
          <w:szCs w:val="22"/>
        </w:rPr>
        <w:t>réditos que integran la cartera</w:t>
      </w:r>
      <w:r w:rsidR="004958BF" w:rsidRPr="00430AB7">
        <w:rPr>
          <w:rFonts w:ascii="Arial" w:hAnsi="Arial" w:cs="Arial"/>
          <w:szCs w:val="22"/>
        </w:rPr>
        <w:t xml:space="preserve"> </w:t>
      </w:r>
      <w:r w:rsidR="003D58D4" w:rsidRPr="00430AB7">
        <w:rPr>
          <w:rFonts w:ascii="Arial" w:hAnsi="Arial" w:cs="Arial"/>
          <w:szCs w:val="22"/>
        </w:rPr>
        <w:t xml:space="preserve">objeto de la </w:t>
      </w:r>
      <w:r w:rsidR="001C7EDF" w:rsidRPr="00430AB7">
        <w:rPr>
          <w:rFonts w:ascii="Arial" w:hAnsi="Arial" w:cs="Arial"/>
          <w:szCs w:val="22"/>
        </w:rPr>
        <w:t>O</w:t>
      </w:r>
      <w:r w:rsidR="003D58D4" w:rsidRPr="00430AB7">
        <w:rPr>
          <w:rFonts w:ascii="Arial" w:hAnsi="Arial" w:cs="Arial"/>
          <w:szCs w:val="22"/>
        </w:rPr>
        <w:t>peración</w:t>
      </w:r>
      <w:r w:rsidR="001C7EDF" w:rsidRPr="00430AB7">
        <w:rPr>
          <w:rFonts w:ascii="Arial" w:hAnsi="Arial" w:cs="Arial"/>
          <w:szCs w:val="22"/>
        </w:rPr>
        <w:t xml:space="preserve"> </w:t>
      </w:r>
      <w:r w:rsidR="00C139C0" w:rsidRPr="00430AB7">
        <w:rPr>
          <w:rFonts w:ascii="Arial" w:hAnsi="Arial" w:cs="Arial"/>
          <w:szCs w:val="22"/>
        </w:rPr>
        <w:t>y</w:t>
      </w:r>
      <w:r w:rsidR="000A7688" w:rsidRPr="00430AB7">
        <w:rPr>
          <w:rFonts w:ascii="Arial" w:hAnsi="Arial" w:cs="Arial"/>
          <w:szCs w:val="22"/>
        </w:rPr>
        <w:t xml:space="preserve"> las de las garantías que </w:t>
      </w:r>
      <w:r w:rsidR="00C139C0" w:rsidRPr="00430AB7">
        <w:rPr>
          <w:rFonts w:ascii="Arial" w:hAnsi="Arial" w:cs="Arial"/>
          <w:szCs w:val="22"/>
        </w:rPr>
        <w:t>los</w:t>
      </w:r>
      <w:r w:rsidR="000A7688" w:rsidRPr="00430AB7">
        <w:rPr>
          <w:rFonts w:ascii="Arial" w:hAnsi="Arial" w:cs="Arial"/>
          <w:szCs w:val="22"/>
        </w:rPr>
        <w:t xml:space="preserve"> respaldan</w:t>
      </w:r>
      <w:r w:rsidR="00C139C0" w:rsidRPr="00430AB7">
        <w:rPr>
          <w:rFonts w:ascii="Arial" w:hAnsi="Arial" w:cs="Arial"/>
          <w:szCs w:val="22"/>
        </w:rPr>
        <w:t xml:space="preserve">, así como </w:t>
      </w:r>
      <w:r w:rsidR="003D58D4" w:rsidRPr="00430AB7">
        <w:rPr>
          <w:rFonts w:ascii="Arial" w:hAnsi="Arial" w:cs="Arial"/>
          <w:szCs w:val="22"/>
        </w:rPr>
        <w:t xml:space="preserve">la declaración que los </w:t>
      </w:r>
      <w:r w:rsidR="00B656EF" w:rsidRPr="00430AB7">
        <w:rPr>
          <w:rFonts w:ascii="Arial" w:hAnsi="Arial" w:cs="Arial"/>
          <w:szCs w:val="22"/>
        </w:rPr>
        <w:t>c</w:t>
      </w:r>
      <w:r w:rsidR="003D58D4" w:rsidRPr="00430AB7">
        <w:rPr>
          <w:rFonts w:ascii="Arial" w:hAnsi="Arial" w:cs="Arial"/>
          <w:szCs w:val="22"/>
        </w:rPr>
        <w:t xml:space="preserve">réditos </w:t>
      </w:r>
      <w:r w:rsidR="00914981" w:rsidRPr="003C2EC5">
        <w:rPr>
          <w:rFonts w:ascii="Arial" w:hAnsi="Arial" w:cs="Arial"/>
          <w:szCs w:val="22"/>
        </w:rPr>
        <w:t xml:space="preserve">y sus garantías </w:t>
      </w:r>
      <w:r w:rsidR="003D58D4" w:rsidRPr="003C2EC5">
        <w:rPr>
          <w:rFonts w:ascii="Arial" w:hAnsi="Arial" w:cs="Arial"/>
          <w:szCs w:val="22"/>
        </w:rPr>
        <w:t xml:space="preserve">cumplen con todos los requisitos a que se refiere el </w:t>
      </w:r>
      <w:r w:rsidR="00E57124" w:rsidRPr="003C2EC5">
        <w:rPr>
          <w:rFonts w:ascii="Arial" w:hAnsi="Arial" w:cs="Arial"/>
          <w:szCs w:val="22"/>
        </w:rPr>
        <w:t>A</w:t>
      </w:r>
      <w:r w:rsidR="003D58D4" w:rsidRPr="003C2EC5">
        <w:rPr>
          <w:rFonts w:ascii="Arial" w:hAnsi="Arial" w:cs="Arial"/>
          <w:szCs w:val="22"/>
        </w:rPr>
        <w:t>rtículo 2</w:t>
      </w:r>
      <w:r w:rsidR="00E57124" w:rsidRPr="003C2EC5">
        <w:rPr>
          <w:rFonts w:ascii="Arial" w:hAnsi="Arial" w:cs="Arial"/>
          <w:szCs w:val="22"/>
        </w:rPr>
        <w:t>°</w:t>
      </w:r>
      <w:r w:rsidR="003D58D4" w:rsidRPr="003C2EC5">
        <w:rPr>
          <w:rFonts w:ascii="Arial" w:hAnsi="Arial" w:cs="Arial"/>
          <w:szCs w:val="22"/>
        </w:rPr>
        <w:t xml:space="preserve"> d</w:t>
      </w:r>
      <w:r w:rsidR="003D58D4" w:rsidRPr="00430AB7">
        <w:rPr>
          <w:rFonts w:ascii="Arial" w:hAnsi="Arial" w:cs="Arial"/>
          <w:szCs w:val="22"/>
        </w:rPr>
        <w:t>e La Circular</w:t>
      </w:r>
      <w:r w:rsidR="00C139C0" w:rsidRPr="00430AB7">
        <w:rPr>
          <w:rFonts w:ascii="Arial" w:hAnsi="Arial" w:cs="Arial"/>
          <w:szCs w:val="22"/>
        </w:rPr>
        <w:t xml:space="preserve"> y otros aspectos relevantes que se indique en el formato respectivo</w:t>
      </w:r>
      <w:r w:rsidR="001C7EDF" w:rsidRPr="00430AB7">
        <w:rPr>
          <w:rFonts w:ascii="Arial" w:hAnsi="Arial" w:cs="Arial"/>
          <w:szCs w:val="22"/>
        </w:rPr>
        <w:t>.</w:t>
      </w:r>
    </w:p>
    <w:p w:rsidR="00952B74" w:rsidRPr="00430AB7" w:rsidRDefault="00952B74" w:rsidP="00952B74">
      <w:pPr>
        <w:pStyle w:val="Textoindependiente3"/>
        <w:spacing w:line="240" w:lineRule="auto"/>
        <w:ind w:left="567" w:hanging="567"/>
        <w:rPr>
          <w:rFonts w:ascii="Arial" w:hAnsi="Arial" w:cs="Arial"/>
          <w:szCs w:val="22"/>
        </w:rPr>
      </w:pPr>
    </w:p>
    <w:p w:rsidR="00FD7436" w:rsidRDefault="00952B74" w:rsidP="00952B74">
      <w:pPr>
        <w:pStyle w:val="Textoindependiente3"/>
        <w:spacing w:line="240" w:lineRule="auto"/>
        <w:ind w:left="567" w:hanging="567"/>
        <w:rPr>
          <w:rFonts w:ascii="Arial" w:hAnsi="Arial" w:cs="Arial"/>
          <w:szCs w:val="22"/>
        </w:rPr>
      </w:pPr>
      <w:r w:rsidRPr="00430AB7">
        <w:rPr>
          <w:rFonts w:ascii="Arial" w:hAnsi="Arial" w:cs="Arial"/>
          <w:szCs w:val="22"/>
        </w:rPr>
        <w:t>3.3</w:t>
      </w:r>
      <w:r w:rsidR="0052105B" w:rsidRPr="00430AB7">
        <w:rPr>
          <w:rFonts w:ascii="Arial" w:hAnsi="Arial" w:cs="Arial"/>
          <w:szCs w:val="22"/>
        </w:rPr>
        <w:t>.</w:t>
      </w:r>
      <w:r w:rsidRPr="00430AB7">
        <w:rPr>
          <w:rFonts w:ascii="Arial" w:hAnsi="Arial" w:cs="Arial"/>
          <w:szCs w:val="22"/>
        </w:rPr>
        <w:tab/>
      </w:r>
      <w:r w:rsidR="002F5BE6" w:rsidRPr="00430AB7">
        <w:rPr>
          <w:rFonts w:ascii="Arial" w:hAnsi="Arial" w:cs="Arial"/>
          <w:szCs w:val="22"/>
        </w:rPr>
        <w:t xml:space="preserve">El </w:t>
      </w:r>
      <w:r w:rsidR="00382A0B" w:rsidRPr="00430AB7">
        <w:rPr>
          <w:rFonts w:ascii="Arial" w:hAnsi="Arial" w:cs="Arial"/>
          <w:szCs w:val="22"/>
        </w:rPr>
        <w:t xml:space="preserve">Contrato Específico será acompañado con </w:t>
      </w:r>
      <w:r w:rsidR="002F5BE6" w:rsidRPr="00430AB7">
        <w:rPr>
          <w:rFonts w:ascii="Arial" w:hAnsi="Arial" w:cs="Arial"/>
          <w:szCs w:val="22"/>
        </w:rPr>
        <w:t>los documentos que se detalla en el pres</w:t>
      </w:r>
      <w:r w:rsidR="00FD7436" w:rsidRPr="00430AB7">
        <w:rPr>
          <w:rFonts w:ascii="Arial" w:hAnsi="Arial" w:cs="Arial"/>
          <w:szCs w:val="22"/>
        </w:rPr>
        <w:t>e</w:t>
      </w:r>
      <w:r w:rsidR="002F5BE6" w:rsidRPr="00430AB7">
        <w:rPr>
          <w:rFonts w:ascii="Arial" w:hAnsi="Arial" w:cs="Arial"/>
          <w:szCs w:val="22"/>
        </w:rPr>
        <w:t>nte Contrato Marco</w:t>
      </w:r>
      <w:r w:rsidR="00FD7436" w:rsidRPr="00430AB7">
        <w:rPr>
          <w:rFonts w:ascii="Arial" w:hAnsi="Arial" w:cs="Arial"/>
          <w:szCs w:val="22"/>
        </w:rPr>
        <w:t xml:space="preserve"> y con aquellos otros que las Partes puedan acordar al momento de su celebración.</w:t>
      </w:r>
      <w:r w:rsidR="001D12B2">
        <w:rPr>
          <w:rFonts w:ascii="Arial" w:hAnsi="Arial" w:cs="Arial"/>
          <w:szCs w:val="22"/>
        </w:rPr>
        <w:t xml:space="preserve"> </w:t>
      </w:r>
      <w:r w:rsidR="001D12B2" w:rsidRPr="003C2EC5">
        <w:rPr>
          <w:rFonts w:ascii="Arial" w:hAnsi="Arial" w:cs="Arial"/>
          <w:szCs w:val="22"/>
        </w:rPr>
        <w:t xml:space="preserve">Deberá ser suscrito por </w:t>
      </w:r>
      <w:r w:rsidR="00B83654">
        <w:rPr>
          <w:rFonts w:ascii="Arial" w:hAnsi="Arial" w:cs="Arial"/>
          <w:szCs w:val="22"/>
        </w:rPr>
        <w:t xml:space="preserve">sus </w:t>
      </w:r>
      <w:r w:rsidR="001D12B2" w:rsidRPr="003C2EC5">
        <w:rPr>
          <w:rFonts w:ascii="Arial" w:hAnsi="Arial" w:cs="Arial"/>
          <w:szCs w:val="22"/>
        </w:rPr>
        <w:t>representante</w:t>
      </w:r>
      <w:r w:rsidR="00B83654">
        <w:rPr>
          <w:rFonts w:ascii="Arial" w:hAnsi="Arial" w:cs="Arial"/>
          <w:szCs w:val="22"/>
        </w:rPr>
        <w:t>s</w:t>
      </w:r>
      <w:r w:rsidR="001D12B2" w:rsidRPr="003C2EC5">
        <w:rPr>
          <w:rFonts w:ascii="Arial" w:hAnsi="Arial" w:cs="Arial"/>
          <w:szCs w:val="22"/>
        </w:rPr>
        <w:t xml:space="preserve"> que cuente</w:t>
      </w:r>
      <w:r w:rsidR="00B83654">
        <w:rPr>
          <w:rFonts w:ascii="Arial" w:hAnsi="Arial" w:cs="Arial"/>
          <w:szCs w:val="22"/>
        </w:rPr>
        <w:t>n</w:t>
      </w:r>
      <w:r w:rsidR="001D12B2" w:rsidRPr="003C2EC5">
        <w:rPr>
          <w:rFonts w:ascii="Arial" w:hAnsi="Arial" w:cs="Arial"/>
          <w:szCs w:val="22"/>
        </w:rPr>
        <w:t xml:space="preserve"> con facultades suficientes para ello, quienes serán solidariamente responsables por la veracidad de la información y documentación </w:t>
      </w:r>
      <w:proofErr w:type="spellStart"/>
      <w:r w:rsidR="001D12B2" w:rsidRPr="003C2EC5">
        <w:rPr>
          <w:rFonts w:ascii="Arial" w:hAnsi="Arial" w:cs="Arial"/>
          <w:szCs w:val="22"/>
        </w:rPr>
        <w:t>sustentatoria</w:t>
      </w:r>
      <w:proofErr w:type="spellEnd"/>
      <w:r w:rsidR="001D12B2" w:rsidRPr="003C2EC5">
        <w:rPr>
          <w:rFonts w:ascii="Arial" w:hAnsi="Arial" w:cs="Arial"/>
          <w:szCs w:val="22"/>
        </w:rPr>
        <w:t xml:space="preserve"> de las Operaciones.</w:t>
      </w:r>
    </w:p>
    <w:p w:rsidR="0071061B" w:rsidRPr="00430AB7" w:rsidRDefault="0071061B" w:rsidP="00A414E6">
      <w:pPr>
        <w:jc w:val="both"/>
        <w:rPr>
          <w:szCs w:val="22"/>
        </w:rPr>
      </w:pPr>
    </w:p>
    <w:p w:rsidR="00C112BE" w:rsidRPr="006F4C9B" w:rsidRDefault="00C112BE" w:rsidP="00A414E6">
      <w:pPr>
        <w:pStyle w:val="Ttulo6"/>
        <w:rPr>
          <w:szCs w:val="22"/>
          <w:u w:val="single"/>
        </w:rPr>
      </w:pPr>
      <w:r w:rsidRPr="006F4C9B">
        <w:rPr>
          <w:szCs w:val="22"/>
          <w:u w:val="single"/>
        </w:rPr>
        <w:t>DEL REGISTRO Y TRANSFERENCIA DE PROPIEDAD DE LOS CRÉDITOS</w:t>
      </w:r>
    </w:p>
    <w:p w:rsidR="00C112BE" w:rsidRDefault="00C112BE" w:rsidP="00A414E6">
      <w:pPr>
        <w:pStyle w:val="Ttulo6"/>
        <w:rPr>
          <w:szCs w:val="22"/>
        </w:rPr>
      </w:pPr>
    </w:p>
    <w:p w:rsidR="004D5EBF" w:rsidRPr="00430AB7" w:rsidRDefault="00833DE3" w:rsidP="00A414E6">
      <w:pPr>
        <w:pStyle w:val="Ttulo6"/>
        <w:rPr>
          <w:szCs w:val="22"/>
        </w:rPr>
      </w:pPr>
      <w:r w:rsidRPr="00430AB7">
        <w:rPr>
          <w:szCs w:val="22"/>
        </w:rPr>
        <w:t xml:space="preserve">CLÁUSULA </w:t>
      </w:r>
      <w:r w:rsidR="004D5EBF" w:rsidRPr="00430AB7">
        <w:rPr>
          <w:szCs w:val="22"/>
        </w:rPr>
        <w:t>CUARTA: REGISTRO DE LOS CRÉDITOS</w:t>
      </w:r>
    </w:p>
    <w:p w:rsidR="004D5EBF" w:rsidRPr="00430AB7" w:rsidRDefault="004D5EBF" w:rsidP="00A414E6">
      <w:pPr>
        <w:jc w:val="both"/>
        <w:rPr>
          <w:szCs w:val="22"/>
        </w:rPr>
      </w:pPr>
    </w:p>
    <w:p w:rsidR="00BF7D8D" w:rsidRPr="00430AB7" w:rsidRDefault="004D5EBF" w:rsidP="00A414E6">
      <w:pPr>
        <w:ind w:left="567" w:hanging="567"/>
        <w:jc w:val="both"/>
        <w:rPr>
          <w:szCs w:val="22"/>
        </w:rPr>
      </w:pPr>
      <w:r w:rsidRPr="00430AB7">
        <w:rPr>
          <w:szCs w:val="22"/>
        </w:rPr>
        <w:t>4.1</w:t>
      </w:r>
      <w:r w:rsidR="0052105B" w:rsidRPr="00430AB7">
        <w:rPr>
          <w:szCs w:val="22"/>
        </w:rPr>
        <w:t>.</w:t>
      </w:r>
      <w:r w:rsidRPr="00430AB7">
        <w:rPr>
          <w:szCs w:val="22"/>
        </w:rPr>
        <w:t xml:space="preserve"> </w:t>
      </w:r>
      <w:r w:rsidR="00A414E6" w:rsidRPr="00430AB7">
        <w:rPr>
          <w:szCs w:val="22"/>
        </w:rPr>
        <w:tab/>
      </w:r>
      <w:r w:rsidR="00C3445C" w:rsidRPr="00430AB7">
        <w:rPr>
          <w:szCs w:val="22"/>
        </w:rPr>
        <w:t>L</w:t>
      </w:r>
      <w:r w:rsidR="00F32243" w:rsidRPr="00430AB7">
        <w:rPr>
          <w:szCs w:val="22"/>
        </w:rPr>
        <w:t>A</w:t>
      </w:r>
      <w:r w:rsidR="00C3445C" w:rsidRPr="00430AB7">
        <w:rPr>
          <w:szCs w:val="22"/>
        </w:rPr>
        <w:t xml:space="preserve"> E</w:t>
      </w:r>
      <w:r w:rsidR="00C139C0" w:rsidRPr="00430AB7">
        <w:rPr>
          <w:szCs w:val="22"/>
        </w:rPr>
        <w:t>P</w:t>
      </w:r>
      <w:r w:rsidR="00C3445C" w:rsidRPr="00430AB7">
        <w:rPr>
          <w:szCs w:val="22"/>
        </w:rPr>
        <w:t xml:space="preserve"> d</w:t>
      </w:r>
      <w:r w:rsidR="00186B05" w:rsidRPr="00430AB7">
        <w:rPr>
          <w:szCs w:val="22"/>
        </w:rPr>
        <w:t xml:space="preserve">eberá efectuar el registro de los créditos a que se refiere </w:t>
      </w:r>
      <w:r w:rsidRPr="00430AB7">
        <w:rPr>
          <w:szCs w:val="22"/>
        </w:rPr>
        <w:t xml:space="preserve">el </w:t>
      </w:r>
      <w:r w:rsidR="00E57124" w:rsidRPr="00430AB7">
        <w:rPr>
          <w:szCs w:val="22"/>
        </w:rPr>
        <w:t>A</w:t>
      </w:r>
      <w:r w:rsidR="00EA69D9" w:rsidRPr="00430AB7">
        <w:rPr>
          <w:szCs w:val="22"/>
        </w:rPr>
        <w:t>rtículo</w:t>
      </w:r>
      <w:r w:rsidRPr="00430AB7">
        <w:rPr>
          <w:szCs w:val="22"/>
        </w:rPr>
        <w:t xml:space="preserve"> </w:t>
      </w:r>
      <w:r w:rsidR="00186B05" w:rsidRPr="00430AB7">
        <w:rPr>
          <w:szCs w:val="22"/>
        </w:rPr>
        <w:t>3</w:t>
      </w:r>
      <w:r w:rsidR="00E57124" w:rsidRPr="00430AB7">
        <w:rPr>
          <w:szCs w:val="22"/>
        </w:rPr>
        <w:t>°</w:t>
      </w:r>
      <w:r w:rsidRPr="00430AB7">
        <w:rPr>
          <w:szCs w:val="22"/>
        </w:rPr>
        <w:t xml:space="preserve"> de La Circular, </w:t>
      </w:r>
      <w:r w:rsidR="00BF7D8D" w:rsidRPr="00430AB7">
        <w:rPr>
          <w:szCs w:val="22"/>
        </w:rPr>
        <w:t xml:space="preserve">dentro del plazo que corresponda al </w:t>
      </w:r>
      <w:r w:rsidR="00C6107F">
        <w:rPr>
          <w:szCs w:val="22"/>
        </w:rPr>
        <w:t>E</w:t>
      </w:r>
      <w:r w:rsidR="00BF7D8D" w:rsidRPr="00430AB7">
        <w:rPr>
          <w:szCs w:val="22"/>
        </w:rPr>
        <w:t>squema (</w:t>
      </w:r>
      <w:r w:rsidR="00C6107F">
        <w:rPr>
          <w:szCs w:val="22"/>
        </w:rPr>
        <w:t>G</w:t>
      </w:r>
      <w:r w:rsidR="00BF7D8D" w:rsidRPr="00430AB7">
        <w:rPr>
          <w:szCs w:val="22"/>
        </w:rPr>
        <w:t xml:space="preserve">eneral o </w:t>
      </w:r>
      <w:r w:rsidR="00C6107F">
        <w:rPr>
          <w:szCs w:val="22"/>
        </w:rPr>
        <w:t>A</w:t>
      </w:r>
      <w:r w:rsidR="00BF7D8D" w:rsidRPr="00430AB7">
        <w:rPr>
          <w:szCs w:val="22"/>
        </w:rPr>
        <w:t>lternativo) de la Operación.</w:t>
      </w:r>
    </w:p>
    <w:p w:rsidR="00BF7D8D" w:rsidRPr="00430AB7" w:rsidRDefault="00BF7D8D" w:rsidP="00A414E6">
      <w:pPr>
        <w:ind w:left="567" w:hanging="567"/>
        <w:jc w:val="both"/>
        <w:rPr>
          <w:szCs w:val="22"/>
        </w:rPr>
      </w:pPr>
    </w:p>
    <w:p w:rsidR="004D5EBF" w:rsidRPr="00430AB7" w:rsidRDefault="00952B74" w:rsidP="00952B74">
      <w:pPr>
        <w:ind w:left="567" w:hanging="567"/>
        <w:jc w:val="both"/>
        <w:rPr>
          <w:szCs w:val="22"/>
        </w:rPr>
      </w:pPr>
      <w:r w:rsidRPr="00430AB7">
        <w:rPr>
          <w:szCs w:val="22"/>
        </w:rPr>
        <w:t>4.2</w:t>
      </w:r>
      <w:r w:rsidR="0052105B" w:rsidRPr="00430AB7">
        <w:rPr>
          <w:szCs w:val="22"/>
        </w:rPr>
        <w:t>.</w:t>
      </w:r>
      <w:r w:rsidRPr="00430AB7">
        <w:rPr>
          <w:szCs w:val="22"/>
        </w:rPr>
        <w:tab/>
      </w:r>
      <w:r w:rsidR="000A14A2" w:rsidRPr="00430AB7">
        <w:rPr>
          <w:szCs w:val="22"/>
        </w:rPr>
        <w:t>L</w:t>
      </w:r>
      <w:r w:rsidR="00F32243" w:rsidRPr="00430AB7">
        <w:rPr>
          <w:szCs w:val="22"/>
        </w:rPr>
        <w:t>A</w:t>
      </w:r>
      <w:r w:rsidR="00BF7D8D" w:rsidRPr="00430AB7">
        <w:rPr>
          <w:szCs w:val="22"/>
        </w:rPr>
        <w:t xml:space="preserve"> EP </w:t>
      </w:r>
      <w:r w:rsidR="004D5EBF" w:rsidRPr="00430AB7">
        <w:rPr>
          <w:szCs w:val="22"/>
        </w:rPr>
        <w:t>podrá</w:t>
      </w:r>
      <w:r w:rsidR="002C13F7">
        <w:rPr>
          <w:szCs w:val="22"/>
        </w:rPr>
        <w:t xml:space="preserve"> </w:t>
      </w:r>
      <w:r w:rsidR="004D5EBF" w:rsidRPr="00430AB7">
        <w:rPr>
          <w:szCs w:val="22"/>
        </w:rPr>
        <w:t>añadir o sustituir créditos</w:t>
      </w:r>
      <w:r w:rsidR="000A14A2" w:rsidRPr="00430AB7">
        <w:rPr>
          <w:szCs w:val="22"/>
        </w:rPr>
        <w:t xml:space="preserve"> en el registro hasta antes de la celebración del Contrato Específico</w:t>
      </w:r>
      <w:r w:rsidR="00BF7D8D" w:rsidRPr="00430AB7">
        <w:rPr>
          <w:szCs w:val="22"/>
        </w:rPr>
        <w:t xml:space="preserve">, </w:t>
      </w:r>
      <w:r w:rsidR="004D5EBF" w:rsidRPr="00430AB7">
        <w:rPr>
          <w:szCs w:val="22"/>
        </w:rPr>
        <w:t xml:space="preserve">siempre que cumplan con los requisitos establecidos en el </w:t>
      </w:r>
      <w:r w:rsidR="00E57124" w:rsidRPr="00430AB7">
        <w:rPr>
          <w:szCs w:val="22"/>
        </w:rPr>
        <w:t>A</w:t>
      </w:r>
      <w:r w:rsidR="00EA69D9" w:rsidRPr="00430AB7">
        <w:rPr>
          <w:szCs w:val="22"/>
        </w:rPr>
        <w:t>rtículo 2</w:t>
      </w:r>
      <w:r w:rsidR="0098228B" w:rsidRPr="00430AB7">
        <w:rPr>
          <w:szCs w:val="22"/>
        </w:rPr>
        <w:t>°</w:t>
      </w:r>
      <w:r w:rsidR="004D5EBF" w:rsidRPr="00430AB7">
        <w:rPr>
          <w:szCs w:val="22"/>
        </w:rPr>
        <w:t xml:space="preserve"> de La Circular</w:t>
      </w:r>
      <w:r w:rsidR="007C5597">
        <w:rPr>
          <w:szCs w:val="22"/>
        </w:rPr>
        <w:t xml:space="preserve">, </w:t>
      </w:r>
      <w:r w:rsidR="007C5597" w:rsidRPr="003C2EC5">
        <w:rPr>
          <w:szCs w:val="22"/>
        </w:rPr>
        <w:t>previa comunicación al BCRP</w:t>
      </w:r>
      <w:r w:rsidR="004D5EBF" w:rsidRPr="00430AB7">
        <w:rPr>
          <w:szCs w:val="22"/>
        </w:rPr>
        <w:t>.</w:t>
      </w:r>
    </w:p>
    <w:p w:rsidR="00C3445C" w:rsidRPr="00430AB7" w:rsidRDefault="00C3445C" w:rsidP="00A414E6">
      <w:pPr>
        <w:ind w:left="567" w:hanging="567"/>
        <w:jc w:val="both"/>
        <w:rPr>
          <w:szCs w:val="22"/>
        </w:rPr>
      </w:pPr>
      <w:r w:rsidRPr="00430AB7">
        <w:rPr>
          <w:szCs w:val="22"/>
        </w:rPr>
        <w:tab/>
      </w:r>
    </w:p>
    <w:p w:rsidR="004D5EBF" w:rsidRPr="00430AB7" w:rsidRDefault="004D5EBF" w:rsidP="00A414E6">
      <w:pPr>
        <w:ind w:left="567" w:hanging="567"/>
        <w:jc w:val="both"/>
        <w:rPr>
          <w:szCs w:val="22"/>
        </w:rPr>
      </w:pPr>
      <w:r w:rsidRPr="00430AB7">
        <w:rPr>
          <w:szCs w:val="22"/>
        </w:rPr>
        <w:t>4.</w:t>
      </w:r>
      <w:r w:rsidR="00952B74" w:rsidRPr="00430AB7">
        <w:rPr>
          <w:szCs w:val="22"/>
        </w:rPr>
        <w:t>3</w:t>
      </w:r>
      <w:r w:rsidR="0052105B" w:rsidRPr="00430AB7">
        <w:rPr>
          <w:szCs w:val="22"/>
        </w:rPr>
        <w:t>.</w:t>
      </w:r>
      <w:r w:rsidRPr="00430AB7">
        <w:rPr>
          <w:szCs w:val="22"/>
        </w:rPr>
        <w:t xml:space="preserve"> </w:t>
      </w:r>
      <w:r w:rsidR="00A414E6" w:rsidRPr="00430AB7">
        <w:rPr>
          <w:szCs w:val="22"/>
        </w:rPr>
        <w:tab/>
      </w:r>
      <w:r w:rsidRPr="00430AB7">
        <w:rPr>
          <w:szCs w:val="22"/>
        </w:rPr>
        <w:t xml:space="preserve">EL BCRP dará conformidad </w:t>
      </w:r>
      <w:r w:rsidR="00EA6125" w:rsidRPr="00430AB7">
        <w:rPr>
          <w:szCs w:val="22"/>
        </w:rPr>
        <w:t xml:space="preserve">a la recepción de la documentación requerida para el </w:t>
      </w:r>
      <w:r w:rsidRPr="00430AB7">
        <w:rPr>
          <w:szCs w:val="22"/>
        </w:rPr>
        <w:t xml:space="preserve"> registro de los créditos presentados</w:t>
      </w:r>
      <w:r w:rsidR="00EA6125" w:rsidRPr="00430AB7">
        <w:rPr>
          <w:szCs w:val="22"/>
        </w:rPr>
        <w:t xml:space="preserve">, la que incluirá los </w:t>
      </w:r>
      <w:r w:rsidRPr="00430AB7">
        <w:rPr>
          <w:szCs w:val="22"/>
        </w:rPr>
        <w:t xml:space="preserve">documentos señalados en </w:t>
      </w:r>
      <w:r w:rsidR="00034E3B" w:rsidRPr="00430AB7">
        <w:rPr>
          <w:szCs w:val="22"/>
        </w:rPr>
        <w:t>los</w:t>
      </w:r>
      <w:r w:rsidRPr="00430AB7">
        <w:rPr>
          <w:szCs w:val="22"/>
        </w:rPr>
        <w:t xml:space="preserve"> </w:t>
      </w:r>
      <w:r w:rsidR="00E57124" w:rsidRPr="00430AB7">
        <w:rPr>
          <w:szCs w:val="22"/>
        </w:rPr>
        <w:t>A</w:t>
      </w:r>
      <w:r w:rsidR="00EA69D9" w:rsidRPr="00430AB7">
        <w:rPr>
          <w:szCs w:val="22"/>
        </w:rPr>
        <w:t>rtículo</w:t>
      </w:r>
      <w:r w:rsidR="00034E3B" w:rsidRPr="00430AB7">
        <w:rPr>
          <w:szCs w:val="22"/>
        </w:rPr>
        <w:t>s 3</w:t>
      </w:r>
      <w:r w:rsidR="00E57124" w:rsidRPr="00430AB7">
        <w:rPr>
          <w:szCs w:val="22"/>
        </w:rPr>
        <w:t>°</w:t>
      </w:r>
      <w:r w:rsidR="00034E3B" w:rsidRPr="00430AB7">
        <w:rPr>
          <w:szCs w:val="22"/>
        </w:rPr>
        <w:t xml:space="preserve"> y 7</w:t>
      </w:r>
      <w:r w:rsidR="00E57124" w:rsidRPr="00430AB7">
        <w:rPr>
          <w:szCs w:val="22"/>
        </w:rPr>
        <w:t>°</w:t>
      </w:r>
      <w:r w:rsidR="00034E3B" w:rsidRPr="00430AB7">
        <w:rPr>
          <w:szCs w:val="22"/>
        </w:rPr>
        <w:t xml:space="preserve"> </w:t>
      </w:r>
      <w:r w:rsidRPr="00430AB7">
        <w:rPr>
          <w:szCs w:val="22"/>
        </w:rPr>
        <w:t>de La Circular</w:t>
      </w:r>
      <w:r w:rsidR="00B9014E" w:rsidRPr="00430AB7">
        <w:rPr>
          <w:szCs w:val="22"/>
        </w:rPr>
        <w:t>, según corresponda</w:t>
      </w:r>
      <w:r w:rsidRPr="00430AB7">
        <w:rPr>
          <w:szCs w:val="22"/>
        </w:rPr>
        <w:t>. LA E</w:t>
      </w:r>
      <w:r w:rsidR="00F534D8" w:rsidRPr="00430AB7">
        <w:rPr>
          <w:szCs w:val="22"/>
        </w:rPr>
        <w:t>P</w:t>
      </w:r>
      <w:r w:rsidRPr="00430AB7">
        <w:rPr>
          <w:szCs w:val="22"/>
        </w:rPr>
        <w:t xml:space="preserve"> entregará el documento a que se refiere el literal a) del citado </w:t>
      </w:r>
      <w:r w:rsidR="00E57124" w:rsidRPr="00430AB7">
        <w:rPr>
          <w:szCs w:val="22"/>
        </w:rPr>
        <w:t>A</w:t>
      </w:r>
      <w:r w:rsidR="00EA69D9" w:rsidRPr="00430AB7">
        <w:rPr>
          <w:szCs w:val="22"/>
        </w:rPr>
        <w:t xml:space="preserve">rtículo </w:t>
      </w:r>
      <w:r w:rsidR="00034E3B" w:rsidRPr="00430AB7">
        <w:rPr>
          <w:szCs w:val="22"/>
        </w:rPr>
        <w:t>3</w:t>
      </w:r>
      <w:r w:rsidR="00E57124" w:rsidRPr="00430AB7">
        <w:rPr>
          <w:szCs w:val="22"/>
        </w:rPr>
        <w:t>°</w:t>
      </w:r>
      <w:r w:rsidR="00034E3B" w:rsidRPr="00430AB7">
        <w:rPr>
          <w:szCs w:val="22"/>
        </w:rPr>
        <w:t xml:space="preserve"> </w:t>
      </w:r>
      <w:r w:rsidR="00EA69D9" w:rsidRPr="00430AB7">
        <w:rPr>
          <w:szCs w:val="22"/>
        </w:rPr>
        <w:t>en soporte físico y electrónico en E</w:t>
      </w:r>
      <w:r w:rsidR="00952B74" w:rsidRPr="00430AB7">
        <w:rPr>
          <w:szCs w:val="22"/>
        </w:rPr>
        <w:t>xcel</w:t>
      </w:r>
      <w:r w:rsidR="003C6372">
        <w:rPr>
          <w:szCs w:val="22"/>
        </w:rPr>
        <w:t xml:space="preserve"> </w:t>
      </w:r>
      <w:r w:rsidR="003723F9">
        <w:rPr>
          <w:szCs w:val="22"/>
        </w:rPr>
        <w:t>publicado por el BCRP en su portal institucional</w:t>
      </w:r>
      <w:r w:rsidRPr="00430AB7">
        <w:rPr>
          <w:szCs w:val="22"/>
        </w:rPr>
        <w:t>.</w:t>
      </w:r>
    </w:p>
    <w:p w:rsidR="004D5EBF" w:rsidRPr="00430AB7" w:rsidRDefault="004D5EBF" w:rsidP="00A414E6">
      <w:pPr>
        <w:jc w:val="both"/>
        <w:rPr>
          <w:szCs w:val="22"/>
        </w:rPr>
      </w:pPr>
    </w:p>
    <w:p w:rsidR="004D5EBF" w:rsidRPr="005F58A8" w:rsidRDefault="004D5EBF" w:rsidP="00A414E6">
      <w:pPr>
        <w:ind w:left="567" w:hanging="567"/>
        <w:jc w:val="both"/>
        <w:rPr>
          <w:szCs w:val="22"/>
        </w:rPr>
      </w:pPr>
      <w:r w:rsidRPr="005F58A8">
        <w:rPr>
          <w:szCs w:val="22"/>
        </w:rPr>
        <w:t>4.</w:t>
      </w:r>
      <w:r w:rsidR="0052105B" w:rsidRPr="005F58A8">
        <w:rPr>
          <w:szCs w:val="22"/>
        </w:rPr>
        <w:t>4</w:t>
      </w:r>
      <w:r w:rsidRPr="005F58A8">
        <w:rPr>
          <w:szCs w:val="22"/>
        </w:rPr>
        <w:t xml:space="preserve">. </w:t>
      </w:r>
      <w:r w:rsidR="00A414E6" w:rsidRPr="005F58A8">
        <w:rPr>
          <w:szCs w:val="22"/>
        </w:rPr>
        <w:tab/>
      </w:r>
      <w:r w:rsidRPr="005F58A8">
        <w:rPr>
          <w:szCs w:val="22"/>
        </w:rPr>
        <w:t>Los créditos registrados que dejaran de cumplir los criterios establecidos en el</w:t>
      </w:r>
      <w:r w:rsidR="00945DBB" w:rsidRPr="005F58A8">
        <w:rPr>
          <w:szCs w:val="22"/>
        </w:rPr>
        <w:t xml:space="preserve"> literal </w:t>
      </w:r>
      <w:r w:rsidR="00034E3B" w:rsidRPr="005F58A8">
        <w:rPr>
          <w:szCs w:val="22"/>
        </w:rPr>
        <w:t xml:space="preserve">c) </w:t>
      </w:r>
      <w:r w:rsidR="00945DBB" w:rsidRPr="005F58A8">
        <w:rPr>
          <w:szCs w:val="22"/>
        </w:rPr>
        <w:t xml:space="preserve">del </w:t>
      </w:r>
      <w:r w:rsidRPr="005F58A8">
        <w:rPr>
          <w:szCs w:val="22"/>
        </w:rPr>
        <w:t xml:space="preserve"> </w:t>
      </w:r>
      <w:r w:rsidR="00E57124" w:rsidRPr="005F58A8">
        <w:rPr>
          <w:szCs w:val="22"/>
        </w:rPr>
        <w:t>A</w:t>
      </w:r>
      <w:r w:rsidR="00EA69D9" w:rsidRPr="005F58A8">
        <w:rPr>
          <w:szCs w:val="22"/>
        </w:rPr>
        <w:t>rtículo</w:t>
      </w:r>
      <w:r w:rsidRPr="005F58A8">
        <w:rPr>
          <w:szCs w:val="22"/>
        </w:rPr>
        <w:t xml:space="preserve"> </w:t>
      </w:r>
      <w:r w:rsidR="00945DBB" w:rsidRPr="005F58A8">
        <w:rPr>
          <w:szCs w:val="22"/>
        </w:rPr>
        <w:t>2</w:t>
      </w:r>
      <w:r w:rsidR="00EB1126" w:rsidRPr="005F58A8">
        <w:rPr>
          <w:szCs w:val="22"/>
        </w:rPr>
        <w:t>°</w:t>
      </w:r>
      <w:r w:rsidRPr="005F58A8">
        <w:rPr>
          <w:szCs w:val="22"/>
        </w:rPr>
        <w:t xml:space="preserve"> de La Circular deberán ser remplazados por LA E</w:t>
      </w:r>
      <w:r w:rsidR="00F534D8" w:rsidRPr="005F58A8">
        <w:rPr>
          <w:szCs w:val="22"/>
        </w:rPr>
        <w:t>P</w:t>
      </w:r>
      <w:r w:rsidRPr="005F58A8">
        <w:rPr>
          <w:szCs w:val="22"/>
        </w:rPr>
        <w:t xml:space="preserve"> </w:t>
      </w:r>
      <w:r w:rsidR="007C5597" w:rsidRPr="005F58A8">
        <w:rPr>
          <w:szCs w:val="22"/>
        </w:rPr>
        <w:t>dentro de los tres días hábiles siguientes del requerimiento del BCRP</w:t>
      </w:r>
      <w:r w:rsidRPr="005F58A8">
        <w:rPr>
          <w:szCs w:val="22"/>
        </w:rPr>
        <w:t xml:space="preserve">. Asimismo, los créditos que dejaran de cumplir el requisito establecido en el </w:t>
      </w:r>
      <w:r w:rsidR="00945DBB" w:rsidRPr="005F58A8">
        <w:rPr>
          <w:szCs w:val="22"/>
        </w:rPr>
        <w:t xml:space="preserve">literal </w:t>
      </w:r>
      <w:r w:rsidR="00AF30EB" w:rsidRPr="005F58A8">
        <w:rPr>
          <w:szCs w:val="22"/>
        </w:rPr>
        <w:t>f</w:t>
      </w:r>
      <w:r w:rsidR="00B93FCB" w:rsidRPr="005F58A8">
        <w:rPr>
          <w:szCs w:val="22"/>
        </w:rPr>
        <w:t xml:space="preserve">) </w:t>
      </w:r>
      <w:r w:rsidR="00945DBB" w:rsidRPr="005F58A8">
        <w:rPr>
          <w:szCs w:val="22"/>
        </w:rPr>
        <w:t xml:space="preserve">del </w:t>
      </w:r>
      <w:r w:rsidR="00EA69D9" w:rsidRPr="005F58A8">
        <w:rPr>
          <w:szCs w:val="22"/>
        </w:rPr>
        <w:t>Artículo</w:t>
      </w:r>
      <w:r w:rsidRPr="005F58A8">
        <w:rPr>
          <w:szCs w:val="22"/>
        </w:rPr>
        <w:t xml:space="preserve"> </w:t>
      </w:r>
      <w:r w:rsidR="00310BA9" w:rsidRPr="005F58A8">
        <w:rPr>
          <w:szCs w:val="22"/>
        </w:rPr>
        <w:t>2</w:t>
      </w:r>
      <w:r w:rsidR="00EB1126" w:rsidRPr="005F58A8">
        <w:rPr>
          <w:szCs w:val="22"/>
        </w:rPr>
        <w:t>°</w:t>
      </w:r>
      <w:r w:rsidRPr="005F58A8">
        <w:rPr>
          <w:szCs w:val="22"/>
        </w:rPr>
        <w:t xml:space="preserve"> de La Circular deberán ser reemplazados por LA</w:t>
      </w:r>
      <w:r w:rsidR="00635A76" w:rsidRPr="005F58A8">
        <w:rPr>
          <w:szCs w:val="22"/>
        </w:rPr>
        <w:t xml:space="preserve"> E</w:t>
      </w:r>
      <w:r w:rsidR="00F534D8" w:rsidRPr="005F58A8">
        <w:rPr>
          <w:szCs w:val="22"/>
        </w:rPr>
        <w:t>P</w:t>
      </w:r>
      <w:r w:rsidRPr="005F58A8">
        <w:rPr>
          <w:szCs w:val="22"/>
        </w:rPr>
        <w:t xml:space="preserve"> dentro de las veinticuatro horas de haber tomado conocimiento de tal situación.  </w:t>
      </w:r>
    </w:p>
    <w:p w:rsidR="004D5EBF" w:rsidRPr="005F58A8" w:rsidRDefault="004D5EBF" w:rsidP="00A414E6">
      <w:pPr>
        <w:jc w:val="both"/>
        <w:rPr>
          <w:szCs w:val="22"/>
        </w:rPr>
      </w:pPr>
    </w:p>
    <w:p w:rsidR="004D5EBF" w:rsidRPr="00430AB7" w:rsidRDefault="009E076B" w:rsidP="009E076B">
      <w:pPr>
        <w:ind w:left="567" w:hanging="567"/>
        <w:jc w:val="both"/>
        <w:rPr>
          <w:szCs w:val="22"/>
        </w:rPr>
      </w:pPr>
      <w:r w:rsidRPr="00430AB7">
        <w:rPr>
          <w:szCs w:val="22"/>
        </w:rPr>
        <w:t>4.</w:t>
      </w:r>
      <w:r w:rsidR="0052105B" w:rsidRPr="00430AB7">
        <w:rPr>
          <w:szCs w:val="22"/>
        </w:rPr>
        <w:t>5.</w:t>
      </w:r>
      <w:r w:rsidRPr="00430AB7">
        <w:rPr>
          <w:szCs w:val="22"/>
        </w:rPr>
        <w:tab/>
      </w:r>
      <w:r w:rsidR="004D5EBF" w:rsidRPr="00430AB7">
        <w:rPr>
          <w:szCs w:val="22"/>
        </w:rPr>
        <w:t xml:space="preserve">Durante la vigencia de la </w:t>
      </w:r>
      <w:r w:rsidR="00B93FCB" w:rsidRPr="00430AB7">
        <w:rPr>
          <w:szCs w:val="22"/>
        </w:rPr>
        <w:t>O</w:t>
      </w:r>
      <w:r w:rsidR="004D5EBF" w:rsidRPr="00430AB7">
        <w:rPr>
          <w:szCs w:val="22"/>
        </w:rPr>
        <w:t>peración, LA E</w:t>
      </w:r>
      <w:r w:rsidR="00F534D8" w:rsidRPr="00430AB7">
        <w:rPr>
          <w:szCs w:val="22"/>
        </w:rPr>
        <w:t>P</w:t>
      </w:r>
      <w:r w:rsidR="004D5EBF" w:rsidRPr="00430AB7">
        <w:rPr>
          <w:szCs w:val="22"/>
        </w:rPr>
        <w:t xml:space="preserve"> deberá mantener créditos registrados y disponibles para su transferencia a EL BCRP</w:t>
      </w:r>
      <w:r w:rsidR="0030507D" w:rsidRPr="00430AB7">
        <w:rPr>
          <w:szCs w:val="22"/>
        </w:rPr>
        <w:t>,</w:t>
      </w:r>
      <w:r w:rsidR="004D5EBF" w:rsidRPr="00430AB7">
        <w:rPr>
          <w:szCs w:val="22"/>
        </w:rPr>
        <w:t xml:space="preserve"> por un monto no menor al 20 por ciento del valor de la </w:t>
      </w:r>
      <w:r w:rsidR="00B93FCB" w:rsidRPr="00430AB7">
        <w:rPr>
          <w:szCs w:val="22"/>
        </w:rPr>
        <w:t>O</w:t>
      </w:r>
      <w:r w:rsidR="004D5EBF" w:rsidRPr="00430AB7">
        <w:rPr>
          <w:szCs w:val="22"/>
        </w:rPr>
        <w:t>peración</w:t>
      </w:r>
      <w:r w:rsidR="003B5660" w:rsidRPr="00430AB7">
        <w:rPr>
          <w:szCs w:val="22"/>
        </w:rPr>
        <w:t xml:space="preserve">, conforme a lo establecido en el literal </w:t>
      </w:r>
      <w:r w:rsidR="00B93FCB" w:rsidRPr="00430AB7">
        <w:rPr>
          <w:szCs w:val="22"/>
        </w:rPr>
        <w:t>h)</w:t>
      </w:r>
      <w:r w:rsidR="003B5660" w:rsidRPr="00430AB7">
        <w:rPr>
          <w:szCs w:val="22"/>
        </w:rPr>
        <w:t xml:space="preserve"> del Artículo 2</w:t>
      </w:r>
      <w:r w:rsidR="00E57124" w:rsidRPr="00430AB7">
        <w:rPr>
          <w:szCs w:val="22"/>
        </w:rPr>
        <w:t>°</w:t>
      </w:r>
      <w:r w:rsidR="003B5660" w:rsidRPr="00430AB7">
        <w:rPr>
          <w:szCs w:val="22"/>
        </w:rPr>
        <w:t xml:space="preserve"> de La Circular</w:t>
      </w:r>
      <w:r w:rsidR="004D5EBF" w:rsidRPr="00430AB7">
        <w:rPr>
          <w:szCs w:val="22"/>
        </w:rPr>
        <w:t>.</w:t>
      </w:r>
    </w:p>
    <w:p w:rsidR="004D5EBF" w:rsidRPr="00430AB7" w:rsidRDefault="004D5EBF" w:rsidP="00A414E6">
      <w:pPr>
        <w:jc w:val="both"/>
        <w:rPr>
          <w:szCs w:val="22"/>
        </w:rPr>
      </w:pPr>
    </w:p>
    <w:p w:rsidR="004D5EBF" w:rsidRPr="00430AB7" w:rsidRDefault="00833DE3" w:rsidP="00A414E6">
      <w:pPr>
        <w:pStyle w:val="Encabezado"/>
        <w:tabs>
          <w:tab w:val="clear" w:pos="4252"/>
          <w:tab w:val="clear" w:pos="8504"/>
        </w:tabs>
        <w:jc w:val="both"/>
        <w:rPr>
          <w:b/>
          <w:bCs/>
          <w:szCs w:val="22"/>
        </w:rPr>
      </w:pPr>
      <w:r w:rsidRPr="00430AB7">
        <w:rPr>
          <w:b/>
          <w:szCs w:val="22"/>
        </w:rPr>
        <w:t xml:space="preserve">CLÁUSULA </w:t>
      </w:r>
      <w:r w:rsidR="004D5EBF" w:rsidRPr="00430AB7">
        <w:rPr>
          <w:b/>
          <w:szCs w:val="22"/>
        </w:rPr>
        <w:t>QUINTA: TRANSFERENCIA DE PROPIEDAD DE LOS CRÉDITOS</w:t>
      </w:r>
    </w:p>
    <w:p w:rsidR="004D5EBF" w:rsidRPr="00430AB7" w:rsidRDefault="004D5EBF" w:rsidP="00A414E6">
      <w:pPr>
        <w:pStyle w:val="Encabezado"/>
        <w:tabs>
          <w:tab w:val="clear" w:pos="4252"/>
          <w:tab w:val="clear" w:pos="8504"/>
        </w:tabs>
        <w:jc w:val="both"/>
        <w:rPr>
          <w:b/>
          <w:bCs/>
          <w:szCs w:val="22"/>
        </w:rPr>
      </w:pPr>
    </w:p>
    <w:p w:rsidR="004D5EBF" w:rsidRPr="00430AB7" w:rsidRDefault="004D5EBF" w:rsidP="00A414E6">
      <w:pPr>
        <w:pStyle w:val="Encabezado"/>
        <w:tabs>
          <w:tab w:val="clear" w:pos="4252"/>
          <w:tab w:val="clear" w:pos="8504"/>
        </w:tabs>
        <w:ind w:left="567" w:hanging="567"/>
        <w:jc w:val="both"/>
        <w:rPr>
          <w:szCs w:val="22"/>
        </w:rPr>
      </w:pPr>
      <w:r w:rsidRPr="00430AB7">
        <w:rPr>
          <w:szCs w:val="22"/>
        </w:rPr>
        <w:t>5.1.</w:t>
      </w:r>
      <w:r w:rsidR="00A414E6" w:rsidRPr="00430AB7">
        <w:rPr>
          <w:szCs w:val="22"/>
        </w:rPr>
        <w:tab/>
      </w:r>
      <w:r w:rsidRPr="00430AB7">
        <w:rPr>
          <w:szCs w:val="22"/>
        </w:rPr>
        <w:t>Con la sola suscripción del Contrato Específico, LA E</w:t>
      </w:r>
      <w:r w:rsidR="00C139C0" w:rsidRPr="00430AB7">
        <w:rPr>
          <w:szCs w:val="22"/>
        </w:rPr>
        <w:t>P</w:t>
      </w:r>
      <w:r w:rsidRPr="00430AB7">
        <w:rPr>
          <w:szCs w:val="22"/>
        </w:rPr>
        <w:t xml:space="preserve"> cede en propiedad a EL BCRP los </w:t>
      </w:r>
      <w:r w:rsidR="00E464EA" w:rsidRPr="00430AB7">
        <w:rPr>
          <w:szCs w:val="22"/>
        </w:rPr>
        <w:t>c</w:t>
      </w:r>
      <w:r w:rsidRPr="00430AB7">
        <w:rPr>
          <w:szCs w:val="22"/>
        </w:rPr>
        <w:t xml:space="preserve">réditos que integran la cartera objeto de la </w:t>
      </w:r>
      <w:r w:rsidR="004C31A0" w:rsidRPr="00430AB7">
        <w:rPr>
          <w:szCs w:val="22"/>
        </w:rPr>
        <w:t>O</w:t>
      </w:r>
      <w:r w:rsidRPr="00430AB7">
        <w:rPr>
          <w:szCs w:val="22"/>
        </w:rPr>
        <w:t xml:space="preserve">peración y EL BCRP se obliga a pagar el </w:t>
      </w:r>
      <w:r w:rsidR="004C31A0" w:rsidRPr="00430AB7">
        <w:rPr>
          <w:szCs w:val="22"/>
        </w:rPr>
        <w:t xml:space="preserve">Monto Inicial </w:t>
      </w:r>
      <w:r w:rsidRPr="00430AB7">
        <w:rPr>
          <w:szCs w:val="22"/>
        </w:rPr>
        <w:t xml:space="preserve">pactado. </w:t>
      </w:r>
      <w:r w:rsidR="00500022" w:rsidRPr="00430AB7">
        <w:rPr>
          <w:szCs w:val="22"/>
        </w:rPr>
        <w:t xml:space="preserve">Asimismo, </w:t>
      </w:r>
      <w:r w:rsidR="008273FA" w:rsidRPr="00430AB7">
        <w:rPr>
          <w:szCs w:val="22"/>
        </w:rPr>
        <w:t xml:space="preserve">de conformidad </w:t>
      </w:r>
      <w:r w:rsidR="004C31A0" w:rsidRPr="00430AB7">
        <w:rPr>
          <w:szCs w:val="22"/>
        </w:rPr>
        <w:t>con lo previsto en la C</w:t>
      </w:r>
      <w:r w:rsidR="008273FA" w:rsidRPr="00430AB7">
        <w:rPr>
          <w:szCs w:val="22"/>
        </w:rPr>
        <w:t xml:space="preserve">láusula </w:t>
      </w:r>
      <w:r w:rsidR="004C31A0" w:rsidRPr="00430AB7">
        <w:rPr>
          <w:szCs w:val="22"/>
        </w:rPr>
        <w:t>Dé</w:t>
      </w:r>
      <w:r w:rsidR="008273FA" w:rsidRPr="00430AB7">
        <w:rPr>
          <w:szCs w:val="22"/>
        </w:rPr>
        <w:t>cim</w:t>
      </w:r>
      <w:r w:rsidR="004C31A0" w:rsidRPr="00430AB7">
        <w:rPr>
          <w:szCs w:val="22"/>
        </w:rPr>
        <w:t>a</w:t>
      </w:r>
      <w:r w:rsidR="008273FA" w:rsidRPr="00430AB7">
        <w:rPr>
          <w:szCs w:val="22"/>
        </w:rPr>
        <w:t xml:space="preserve"> </w:t>
      </w:r>
      <w:r w:rsidR="004C31A0" w:rsidRPr="00430AB7">
        <w:rPr>
          <w:szCs w:val="22"/>
        </w:rPr>
        <w:t>Q</w:t>
      </w:r>
      <w:r w:rsidR="008273FA" w:rsidRPr="00430AB7">
        <w:rPr>
          <w:szCs w:val="22"/>
        </w:rPr>
        <w:t>uinta, LA</w:t>
      </w:r>
      <w:r w:rsidR="00500022" w:rsidRPr="00430AB7">
        <w:rPr>
          <w:szCs w:val="22"/>
        </w:rPr>
        <w:t xml:space="preserve"> E</w:t>
      </w:r>
      <w:r w:rsidR="00C139C0" w:rsidRPr="00430AB7">
        <w:rPr>
          <w:szCs w:val="22"/>
        </w:rPr>
        <w:t>P</w:t>
      </w:r>
      <w:r w:rsidR="00500022" w:rsidRPr="00430AB7">
        <w:rPr>
          <w:szCs w:val="22"/>
        </w:rPr>
        <w:t xml:space="preserve"> se </w:t>
      </w:r>
      <w:r w:rsidR="00476378" w:rsidRPr="00430AB7">
        <w:rPr>
          <w:szCs w:val="22"/>
        </w:rPr>
        <w:t xml:space="preserve">obliga </w:t>
      </w:r>
      <w:r w:rsidR="00500022" w:rsidRPr="00430AB7">
        <w:rPr>
          <w:szCs w:val="22"/>
        </w:rPr>
        <w:t xml:space="preserve">a </w:t>
      </w:r>
      <w:r w:rsidR="004C31A0" w:rsidRPr="00430AB7">
        <w:rPr>
          <w:szCs w:val="22"/>
        </w:rPr>
        <w:t>efectuar la R</w:t>
      </w:r>
      <w:r w:rsidR="00500022" w:rsidRPr="00430AB7">
        <w:rPr>
          <w:szCs w:val="22"/>
        </w:rPr>
        <w:t xml:space="preserve">ecompra </w:t>
      </w:r>
      <w:r w:rsidR="004C31A0" w:rsidRPr="00430AB7">
        <w:rPr>
          <w:szCs w:val="22"/>
        </w:rPr>
        <w:t>de</w:t>
      </w:r>
      <w:r w:rsidR="00500022" w:rsidRPr="00430AB7">
        <w:rPr>
          <w:szCs w:val="22"/>
        </w:rPr>
        <w:t xml:space="preserve"> los </w:t>
      </w:r>
      <w:r w:rsidR="008273FA" w:rsidRPr="00430AB7">
        <w:rPr>
          <w:szCs w:val="22"/>
        </w:rPr>
        <w:t>C</w:t>
      </w:r>
      <w:r w:rsidR="00500022" w:rsidRPr="00430AB7">
        <w:rPr>
          <w:szCs w:val="22"/>
        </w:rPr>
        <w:t xml:space="preserve">réditos en la </w:t>
      </w:r>
      <w:r w:rsidR="004C31A0" w:rsidRPr="00430AB7">
        <w:rPr>
          <w:szCs w:val="22"/>
        </w:rPr>
        <w:t>F</w:t>
      </w:r>
      <w:r w:rsidR="00500022" w:rsidRPr="00430AB7">
        <w:rPr>
          <w:szCs w:val="22"/>
        </w:rPr>
        <w:t xml:space="preserve">echa de </w:t>
      </w:r>
      <w:r w:rsidR="004C31A0" w:rsidRPr="00430AB7">
        <w:rPr>
          <w:szCs w:val="22"/>
        </w:rPr>
        <w:t>R</w:t>
      </w:r>
      <w:r w:rsidR="00500022" w:rsidRPr="00430AB7">
        <w:rPr>
          <w:szCs w:val="22"/>
        </w:rPr>
        <w:t xml:space="preserve">ecompra pactada y por el </w:t>
      </w:r>
      <w:r w:rsidR="004C31A0" w:rsidRPr="00430AB7">
        <w:rPr>
          <w:szCs w:val="22"/>
        </w:rPr>
        <w:t>Monto Final a</w:t>
      </w:r>
      <w:r w:rsidR="00500022" w:rsidRPr="00430AB7">
        <w:rPr>
          <w:szCs w:val="22"/>
        </w:rPr>
        <w:t>cordado.</w:t>
      </w:r>
    </w:p>
    <w:p w:rsidR="004D5EBF" w:rsidRPr="00430AB7" w:rsidRDefault="004D5EBF" w:rsidP="006A7DB2">
      <w:pPr>
        <w:pStyle w:val="Encabezado"/>
        <w:tabs>
          <w:tab w:val="clear" w:pos="4252"/>
          <w:tab w:val="clear" w:pos="8504"/>
        </w:tabs>
        <w:ind w:left="567"/>
        <w:jc w:val="both"/>
        <w:rPr>
          <w:szCs w:val="22"/>
        </w:rPr>
      </w:pPr>
    </w:p>
    <w:p w:rsidR="004D5EBF" w:rsidRPr="00430AB7" w:rsidRDefault="004D5EBF" w:rsidP="00A414E6">
      <w:pPr>
        <w:pStyle w:val="Encabezado"/>
        <w:tabs>
          <w:tab w:val="clear" w:pos="4252"/>
          <w:tab w:val="clear" w:pos="8504"/>
        </w:tabs>
        <w:ind w:left="567" w:hanging="567"/>
        <w:jc w:val="both"/>
        <w:rPr>
          <w:szCs w:val="22"/>
        </w:rPr>
      </w:pPr>
      <w:r w:rsidRPr="00430AB7">
        <w:rPr>
          <w:szCs w:val="22"/>
        </w:rPr>
        <w:t>5.2.</w:t>
      </w:r>
      <w:r w:rsidR="00A414E6" w:rsidRPr="00430AB7">
        <w:rPr>
          <w:szCs w:val="22"/>
        </w:rPr>
        <w:tab/>
      </w:r>
      <w:r w:rsidRPr="00430AB7">
        <w:rPr>
          <w:szCs w:val="22"/>
        </w:rPr>
        <w:t xml:space="preserve">La transferencia de los </w:t>
      </w:r>
      <w:r w:rsidR="00A54730" w:rsidRPr="00430AB7">
        <w:rPr>
          <w:szCs w:val="22"/>
        </w:rPr>
        <w:t>c</w:t>
      </w:r>
      <w:r w:rsidRPr="00430AB7">
        <w:rPr>
          <w:szCs w:val="22"/>
        </w:rPr>
        <w:t xml:space="preserve">réditos comprende la de las garantías reales y personales que los respaldan, sus accesorios, los títulos valores que representan los </w:t>
      </w:r>
      <w:r w:rsidR="00E464EA" w:rsidRPr="00430AB7">
        <w:rPr>
          <w:szCs w:val="22"/>
        </w:rPr>
        <w:t>c</w:t>
      </w:r>
      <w:r w:rsidRPr="00430AB7">
        <w:rPr>
          <w:szCs w:val="22"/>
        </w:rPr>
        <w:t xml:space="preserve">réditos y todo aquello que por derecho les corresponda. En consecuencia, la indicada cesión y transferencia a favor de EL BCRP se producirá y surtirá todos sus efectos legales por el solo mérito y efecto de la celebración del Contrato Específico. </w:t>
      </w:r>
    </w:p>
    <w:p w:rsidR="004D5EBF" w:rsidRPr="00430AB7" w:rsidRDefault="004D5EBF" w:rsidP="006A7DB2">
      <w:pPr>
        <w:pStyle w:val="Encabezado"/>
        <w:tabs>
          <w:tab w:val="clear" w:pos="4252"/>
          <w:tab w:val="clear" w:pos="8504"/>
        </w:tabs>
        <w:ind w:left="567"/>
        <w:jc w:val="both"/>
        <w:rPr>
          <w:szCs w:val="22"/>
        </w:rPr>
      </w:pPr>
    </w:p>
    <w:p w:rsidR="004D5EBF" w:rsidRPr="00430AB7" w:rsidRDefault="004D5EBF" w:rsidP="00A414E6">
      <w:pPr>
        <w:pStyle w:val="Encabezado"/>
        <w:tabs>
          <w:tab w:val="clear" w:pos="4252"/>
          <w:tab w:val="clear" w:pos="8504"/>
        </w:tabs>
        <w:ind w:left="567" w:hanging="567"/>
        <w:jc w:val="both"/>
        <w:rPr>
          <w:szCs w:val="22"/>
        </w:rPr>
      </w:pPr>
      <w:r w:rsidRPr="00430AB7">
        <w:rPr>
          <w:szCs w:val="22"/>
        </w:rPr>
        <w:t xml:space="preserve">5.3. </w:t>
      </w:r>
      <w:r w:rsidR="00A414E6" w:rsidRPr="00430AB7">
        <w:rPr>
          <w:szCs w:val="22"/>
        </w:rPr>
        <w:tab/>
      </w:r>
      <w:r w:rsidRPr="00430AB7">
        <w:rPr>
          <w:szCs w:val="22"/>
        </w:rPr>
        <w:t xml:space="preserve">Sin perjuicio de lo señalado anteriormente, las </w:t>
      </w:r>
      <w:r w:rsidR="004025AB" w:rsidRPr="00430AB7">
        <w:rPr>
          <w:szCs w:val="22"/>
        </w:rPr>
        <w:t>P</w:t>
      </w:r>
      <w:r w:rsidRPr="00430AB7">
        <w:rPr>
          <w:szCs w:val="22"/>
        </w:rPr>
        <w:t>artes acuerdan que LA E</w:t>
      </w:r>
      <w:r w:rsidR="00F534D8" w:rsidRPr="00430AB7">
        <w:rPr>
          <w:szCs w:val="22"/>
        </w:rPr>
        <w:t>P</w:t>
      </w:r>
      <w:r w:rsidRPr="00430AB7">
        <w:rPr>
          <w:szCs w:val="22"/>
        </w:rPr>
        <w:t xml:space="preserve"> conservará y cumplirá diligentemente todas las obligaciones y los deberes que se han originado y pudieran derivarse de sus relaciones contractuales y de los acuerdos en los que tuvieran origen los derechos de crédito transferidos. Por consiguiente, EL BCRP no asumirá responsabilidad </w:t>
      </w:r>
      <w:r w:rsidR="00952B74" w:rsidRPr="00430AB7">
        <w:rPr>
          <w:szCs w:val="22"/>
        </w:rPr>
        <w:t xml:space="preserve">alguna </w:t>
      </w:r>
      <w:r w:rsidRPr="00430AB7">
        <w:rPr>
          <w:szCs w:val="22"/>
        </w:rPr>
        <w:t xml:space="preserve">frente a los deudores cedidos o a cualquier tercero por tales obligaciones y deberes.  </w:t>
      </w:r>
    </w:p>
    <w:p w:rsidR="003B5660" w:rsidRPr="00430AB7" w:rsidRDefault="003B5660" w:rsidP="00A414E6">
      <w:pPr>
        <w:pStyle w:val="Encabezado"/>
        <w:tabs>
          <w:tab w:val="clear" w:pos="4252"/>
          <w:tab w:val="clear" w:pos="8504"/>
        </w:tabs>
        <w:ind w:left="567" w:hanging="567"/>
        <w:jc w:val="both"/>
        <w:rPr>
          <w:bCs/>
          <w:szCs w:val="22"/>
          <w:lang w:val="es-ES_tradnl"/>
        </w:rPr>
      </w:pPr>
    </w:p>
    <w:p w:rsidR="004D5EBF" w:rsidRPr="005F58A8" w:rsidRDefault="004D5EBF" w:rsidP="00A414E6">
      <w:pPr>
        <w:pStyle w:val="Encabezado"/>
        <w:tabs>
          <w:tab w:val="clear" w:pos="4252"/>
          <w:tab w:val="clear" w:pos="8504"/>
        </w:tabs>
        <w:ind w:left="567" w:hanging="567"/>
        <w:jc w:val="both"/>
        <w:rPr>
          <w:szCs w:val="22"/>
        </w:rPr>
      </w:pPr>
      <w:r w:rsidRPr="00430AB7">
        <w:rPr>
          <w:bCs/>
          <w:szCs w:val="22"/>
          <w:lang w:val="es-ES_tradnl"/>
        </w:rPr>
        <w:lastRenderedPageBreak/>
        <w:t xml:space="preserve">5.4. </w:t>
      </w:r>
      <w:r w:rsidR="00A414E6" w:rsidRPr="00430AB7">
        <w:rPr>
          <w:bCs/>
          <w:szCs w:val="22"/>
          <w:lang w:val="es-ES_tradnl"/>
        </w:rPr>
        <w:tab/>
      </w:r>
      <w:r w:rsidRPr="005F58A8">
        <w:rPr>
          <w:szCs w:val="22"/>
        </w:rPr>
        <w:t xml:space="preserve">En el caso de </w:t>
      </w:r>
      <w:r w:rsidR="00E464EA" w:rsidRPr="005F58A8">
        <w:rPr>
          <w:szCs w:val="22"/>
        </w:rPr>
        <w:t>c</w:t>
      </w:r>
      <w:r w:rsidRPr="005F58A8">
        <w:rPr>
          <w:szCs w:val="22"/>
        </w:rPr>
        <w:t xml:space="preserve">réditos que cuenten con garantías </w:t>
      </w:r>
      <w:r w:rsidR="006C6ABA" w:rsidRPr="005F58A8">
        <w:rPr>
          <w:szCs w:val="22"/>
        </w:rPr>
        <w:t>abiertas</w:t>
      </w:r>
      <w:r w:rsidR="003D58D4" w:rsidRPr="005F58A8">
        <w:rPr>
          <w:szCs w:val="22"/>
        </w:rPr>
        <w:t>,</w:t>
      </w:r>
      <w:r w:rsidRPr="005F58A8">
        <w:rPr>
          <w:szCs w:val="22"/>
        </w:rPr>
        <w:t xml:space="preserve"> </w:t>
      </w:r>
      <w:r w:rsidR="00635A76" w:rsidRPr="005F58A8">
        <w:rPr>
          <w:szCs w:val="22"/>
        </w:rPr>
        <w:t>LA E</w:t>
      </w:r>
      <w:r w:rsidR="00C139C0" w:rsidRPr="005F58A8">
        <w:rPr>
          <w:szCs w:val="22"/>
        </w:rPr>
        <w:t>P</w:t>
      </w:r>
      <w:r w:rsidRPr="005F58A8">
        <w:rPr>
          <w:szCs w:val="22"/>
        </w:rPr>
        <w:t xml:space="preserve"> deberá presentar el </w:t>
      </w:r>
      <w:r w:rsidR="00C30F2B" w:rsidRPr="005F58A8">
        <w:rPr>
          <w:szCs w:val="22"/>
        </w:rPr>
        <w:t>Anexo 2 del Contrato Especifico</w:t>
      </w:r>
      <w:r w:rsidRPr="005F58A8">
        <w:rPr>
          <w:szCs w:val="22"/>
        </w:rPr>
        <w:t>, en el que ésta indicará la parte de la garantía que, a prorrata</w:t>
      </w:r>
      <w:r w:rsidR="0030507D" w:rsidRPr="005F58A8">
        <w:rPr>
          <w:szCs w:val="22"/>
        </w:rPr>
        <w:t>,</w:t>
      </w:r>
      <w:r w:rsidRPr="005F58A8">
        <w:rPr>
          <w:szCs w:val="22"/>
        </w:rPr>
        <w:t xml:space="preserve"> corresponda a los </w:t>
      </w:r>
      <w:r w:rsidR="00E464EA" w:rsidRPr="005F58A8">
        <w:rPr>
          <w:szCs w:val="22"/>
        </w:rPr>
        <w:t>c</w:t>
      </w:r>
      <w:r w:rsidRPr="005F58A8">
        <w:rPr>
          <w:szCs w:val="22"/>
        </w:rPr>
        <w:t xml:space="preserve">réditos objeto de la </w:t>
      </w:r>
      <w:r w:rsidR="001A26D8" w:rsidRPr="005F58A8">
        <w:rPr>
          <w:szCs w:val="22"/>
        </w:rPr>
        <w:t>O</w:t>
      </w:r>
      <w:r w:rsidRPr="005F58A8">
        <w:rPr>
          <w:szCs w:val="22"/>
        </w:rPr>
        <w:t>peración.</w:t>
      </w:r>
    </w:p>
    <w:p w:rsidR="00952B74" w:rsidRPr="00430AB7" w:rsidRDefault="00952B74" w:rsidP="00A414E6">
      <w:pPr>
        <w:pStyle w:val="Encabezado"/>
        <w:tabs>
          <w:tab w:val="clear" w:pos="4252"/>
          <w:tab w:val="clear" w:pos="8504"/>
        </w:tabs>
        <w:jc w:val="both"/>
        <w:rPr>
          <w:b/>
          <w:bCs/>
          <w:szCs w:val="22"/>
        </w:rPr>
      </w:pPr>
    </w:p>
    <w:p w:rsidR="004D5EBF" w:rsidRPr="00430AB7" w:rsidRDefault="00293C2C" w:rsidP="00A414E6">
      <w:pPr>
        <w:suppressAutoHyphens/>
        <w:spacing w:after="120"/>
        <w:jc w:val="both"/>
        <w:rPr>
          <w:b/>
          <w:szCs w:val="22"/>
        </w:rPr>
      </w:pPr>
      <w:r w:rsidRPr="00430AB7">
        <w:rPr>
          <w:b/>
          <w:szCs w:val="22"/>
        </w:rPr>
        <w:t xml:space="preserve">CLÁUSULA </w:t>
      </w:r>
      <w:r w:rsidR="004D5EBF" w:rsidRPr="00430AB7">
        <w:rPr>
          <w:b/>
          <w:szCs w:val="22"/>
        </w:rPr>
        <w:t xml:space="preserve">SEXTA: DOCUMENTACIÓN, TÍTULOS Y OBLIGACIONES RELACIONADAS CON LA  TRANSFERENCIA </w:t>
      </w:r>
    </w:p>
    <w:p w:rsidR="005112C4" w:rsidRPr="00430AB7" w:rsidRDefault="004D5EBF" w:rsidP="005B6ABB">
      <w:pPr>
        <w:suppressAutoHyphens/>
        <w:ind w:left="567" w:hanging="567"/>
        <w:jc w:val="both"/>
        <w:rPr>
          <w:szCs w:val="22"/>
        </w:rPr>
      </w:pPr>
      <w:r w:rsidRPr="00430AB7">
        <w:rPr>
          <w:szCs w:val="22"/>
        </w:rPr>
        <w:t xml:space="preserve">6.1. </w:t>
      </w:r>
      <w:r w:rsidR="00A414E6" w:rsidRPr="00430AB7">
        <w:rPr>
          <w:szCs w:val="22"/>
        </w:rPr>
        <w:tab/>
      </w:r>
      <w:r w:rsidRPr="00430AB7">
        <w:rPr>
          <w:szCs w:val="22"/>
        </w:rPr>
        <w:t xml:space="preserve">Con la celebración del Contrato Específico </w:t>
      </w:r>
      <w:r w:rsidR="00635A76" w:rsidRPr="00430AB7">
        <w:rPr>
          <w:szCs w:val="22"/>
        </w:rPr>
        <w:t>LA E</w:t>
      </w:r>
      <w:r w:rsidR="00C139C0" w:rsidRPr="00430AB7">
        <w:rPr>
          <w:szCs w:val="22"/>
        </w:rPr>
        <w:t>P</w:t>
      </w:r>
      <w:r w:rsidRPr="00430AB7">
        <w:rPr>
          <w:szCs w:val="22"/>
        </w:rPr>
        <w:t xml:space="preserve"> entrega a EL BCRP todos los documentos representativos de los </w:t>
      </w:r>
      <w:r w:rsidR="00E464EA" w:rsidRPr="00430AB7">
        <w:rPr>
          <w:szCs w:val="22"/>
        </w:rPr>
        <w:t>c</w:t>
      </w:r>
      <w:r w:rsidRPr="00430AB7">
        <w:rPr>
          <w:szCs w:val="22"/>
        </w:rPr>
        <w:t xml:space="preserve">réditos materia de la transferencia, incluyendo, aunque sin restricción, los contratos de crédito, los documentos o títulos representativos de las garantías, los títulos valores que representan los </w:t>
      </w:r>
      <w:r w:rsidR="00E464EA" w:rsidRPr="00430AB7">
        <w:rPr>
          <w:szCs w:val="22"/>
        </w:rPr>
        <w:t>c</w:t>
      </w:r>
      <w:r w:rsidRPr="00430AB7">
        <w:rPr>
          <w:szCs w:val="22"/>
        </w:rPr>
        <w:t xml:space="preserve">réditos y los acuerdos celebrados por </w:t>
      </w:r>
      <w:r w:rsidR="00635A76" w:rsidRPr="00430AB7">
        <w:rPr>
          <w:szCs w:val="22"/>
        </w:rPr>
        <w:t>LA E</w:t>
      </w:r>
      <w:r w:rsidR="00C139C0" w:rsidRPr="00430AB7">
        <w:rPr>
          <w:szCs w:val="22"/>
        </w:rPr>
        <w:t>P</w:t>
      </w:r>
      <w:r w:rsidRPr="00430AB7">
        <w:rPr>
          <w:szCs w:val="22"/>
        </w:rPr>
        <w:t xml:space="preserve"> con los deudores cedidos para completar los títulos valores cuando éstos hubieran sido emitidos en forma incompleta.</w:t>
      </w:r>
    </w:p>
    <w:p w:rsidR="005112C4" w:rsidRPr="00430AB7" w:rsidRDefault="005112C4" w:rsidP="00A73F0C">
      <w:pPr>
        <w:suppressAutoHyphens/>
        <w:ind w:left="1134" w:hanging="567"/>
        <w:jc w:val="both"/>
        <w:rPr>
          <w:szCs w:val="22"/>
        </w:rPr>
      </w:pPr>
    </w:p>
    <w:p w:rsidR="004D5EBF" w:rsidRPr="00430AB7" w:rsidRDefault="005112C4" w:rsidP="005B6ABB">
      <w:pPr>
        <w:suppressAutoHyphens/>
        <w:ind w:left="567" w:hanging="567"/>
        <w:jc w:val="both"/>
        <w:rPr>
          <w:szCs w:val="22"/>
        </w:rPr>
      </w:pPr>
      <w:r w:rsidRPr="00430AB7">
        <w:rPr>
          <w:szCs w:val="22"/>
        </w:rPr>
        <w:t>6.2</w:t>
      </w:r>
      <w:r w:rsidR="0052105B" w:rsidRPr="00430AB7">
        <w:rPr>
          <w:szCs w:val="22"/>
        </w:rPr>
        <w:t>.</w:t>
      </w:r>
      <w:r w:rsidRPr="00430AB7">
        <w:rPr>
          <w:szCs w:val="22"/>
        </w:rPr>
        <w:tab/>
      </w:r>
      <w:r w:rsidR="004D5EBF" w:rsidRPr="00430AB7">
        <w:rPr>
          <w:szCs w:val="22"/>
        </w:rPr>
        <w:t>La obligación de entrega a que se refiere e</w:t>
      </w:r>
      <w:r w:rsidRPr="00430AB7">
        <w:rPr>
          <w:szCs w:val="22"/>
        </w:rPr>
        <w:t>l numeral anterior</w:t>
      </w:r>
      <w:r w:rsidR="004D5EBF" w:rsidRPr="00430AB7">
        <w:rPr>
          <w:szCs w:val="22"/>
        </w:rPr>
        <w:t xml:space="preserve"> se entenderá cumplida por </w:t>
      </w:r>
      <w:r w:rsidR="00635A76" w:rsidRPr="00430AB7">
        <w:rPr>
          <w:szCs w:val="22"/>
        </w:rPr>
        <w:t>LA E</w:t>
      </w:r>
      <w:r w:rsidR="00C139C0" w:rsidRPr="00430AB7">
        <w:rPr>
          <w:szCs w:val="22"/>
        </w:rPr>
        <w:t>P</w:t>
      </w:r>
      <w:r w:rsidR="004D5EBF" w:rsidRPr="00430AB7">
        <w:rPr>
          <w:szCs w:val="22"/>
        </w:rPr>
        <w:t xml:space="preserve">, mediante tradición ficta por cambio de título, en el mismo acto de suscripción del Contrato Específico, previo al desembolso del </w:t>
      </w:r>
      <w:r w:rsidR="00A75C62" w:rsidRPr="00430AB7">
        <w:rPr>
          <w:szCs w:val="22"/>
        </w:rPr>
        <w:t>Monto Inicial por la</w:t>
      </w:r>
      <w:r w:rsidR="004D5EBF" w:rsidRPr="00430AB7">
        <w:rPr>
          <w:szCs w:val="22"/>
        </w:rPr>
        <w:t xml:space="preserve"> compra de la cartera. De esta manera, en ese acto y con la sola constancia de la firma del Contrato Específico por </w:t>
      </w:r>
      <w:r w:rsidR="007231CE" w:rsidRPr="00430AB7">
        <w:rPr>
          <w:szCs w:val="22"/>
        </w:rPr>
        <w:t>EL</w:t>
      </w:r>
      <w:r w:rsidR="004D5EBF" w:rsidRPr="00430AB7">
        <w:rPr>
          <w:szCs w:val="22"/>
        </w:rPr>
        <w:t xml:space="preserve"> BCRP y </w:t>
      </w:r>
      <w:r w:rsidR="00635A76" w:rsidRPr="00430AB7">
        <w:rPr>
          <w:szCs w:val="22"/>
        </w:rPr>
        <w:t>LA E</w:t>
      </w:r>
      <w:r w:rsidR="00C139C0" w:rsidRPr="00430AB7">
        <w:rPr>
          <w:szCs w:val="22"/>
        </w:rPr>
        <w:t>P</w:t>
      </w:r>
      <w:r w:rsidR="004D5EBF" w:rsidRPr="00430AB7">
        <w:rPr>
          <w:szCs w:val="22"/>
        </w:rPr>
        <w:t xml:space="preserve">, </w:t>
      </w:r>
      <w:r w:rsidR="00635A76" w:rsidRPr="00430AB7">
        <w:rPr>
          <w:szCs w:val="22"/>
        </w:rPr>
        <w:t>LA E</w:t>
      </w:r>
      <w:r w:rsidR="00C139C0" w:rsidRPr="00430AB7">
        <w:rPr>
          <w:szCs w:val="22"/>
        </w:rPr>
        <w:t>P</w:t>
      </w:r>
      <w:r w:rsidR="004D5EBF" w:rsidRPr="00430AB7">
        <w:rPr>
          <w:szCs w:val="22"/>
        </w:rPr>
        <w:t xml:space="preserve"> pasará, de propietaria a custodia o depositaria de dichos documentos, custodia que compartirá solidariamente con los funcionarios a que se refiere la </w:t>
      </w:r>
      <w:r w:rsidR="00A75C62" w:rsidRPr="00430AB7">
        <w:rPr>
          <w:szCs w:val="22"/>
        </w:rPr>
        <w:t>C</w:t>
      </w:r>
      <w:r w:rsidR="004D5EBF" w:rsidRPr="00430AB7">
        <w:rPr>
          <w:szCs w:val="22"/>
        </w:rPr>
        <w:t xml:space="preserve">láusula </w:t>
      </w:r>
      <w:r w:rsidR="00A75C62" w:rsidRPr="00430AB7">
        <w:rPr>
          <w:szCs w:val="22"/>
        </w:rPr>
        <w:t>N</w:t>
      </w:r>
      <w:r w:rsidR="004D5EBF" w:rsidRPr="00430AB7">
        <w:rPr>
          <w:szCs w:val="22"/>
        </w:rPr>
        <w:t>ovena siguiente</w:t>
      </w:r>
      <w:r w:rsidRPr="00430AB7">
        <w:rPr>
          <w:szCs w:val="22"/>
        </w:rPr>
        <w:t>;</w:t>
      </w:r>
      <w:r w:rsidR="004D5EBF" w:rsidRPr="00430AB7">
        <w:rPr>
          <w:szCs w:val="22"/>
        </w:rPr>
        <w:t xml:space="preserve"> </w:t>
      </w:r>
      <w:r w:rsidRPr="00430AB7">
        <w:rPr>
          <w:szCs w:val="22"/>
        </w:rPr>
        <w:t>t</w:t>
      </w:r>
      <w:r w:rsidR="004D5EBF" w:rsidRPr="00430AB7">
        <w:rPr>
          <w:szCs w:val="22"/>
        </w:rPr>
        <w:t xml:space="preserve">odo ello, sin perjuicio de la obligación de </w:t>
      </w:r>
      <w:r w:rsidR="00635A76" w:rsidRPr="00430AB7">
        <w:rPr>
          <w:szCs w:val="22"/>
        </w:rPr>
        <w:t>LA E</w:t>
      </w:r>
      <w:r w:rsidR="00C139C0" w:rsidRPr="00430AB7">
        <w:rPr>
          <w:szCs w:val="22"/>
        </w:rPr>
        <w:t>P</w:t>
      </w:r>
      <w:r w:rsidR="004D5EBF" w:rsidRPr="00430AB7">
        <w:rPr>
          <w:szCs w:val="22"/>
        </w:rPr>
        <w:t xml:space="preserve"> de hacer entrega inmediata de dichos documentos a EL BCRP cuando éste así se lo requiera. </w:t>
      </w:r>
    </w:p>
    <w:p w:rsidR="005B6ABB" w:rsidRPr="00430AB7" w:rsidRDefault="005B6ABB" w:rsidP="005B6ABB">
      <w:pPr>
        <w:suppressAutoHyphens/>
        <w:ind w:left="567" w:hanging="567"/>
        <w:jc w:val="both"/>
        <w:rPr>
          <w:szCs w:val="22"/>
        </w:rPr>
      </w:pPr>
    </w:p>
    <w:p w:rsidR="004D5EBF" w:rsidRPr="00430AB7" w:rsidRDefault="004D5EBF" w:rsidP="005B6ABB">
      <w:pPr>
        <w:suppressAutoHyphens/>
        <w:ind w:left="567" w:hanging="567"/>
        <w:jc w:val="both"/>
        <w:rPr>
          <w:szCs w:val="22"/>
        </w:rPr>
      </w:pPr>
      <w:r w:rsidRPr="00430AB7">
        <w:rPr>
          <w:szCs w:val="22"/>
        </w:rPr>
        <w:t>6.</w:t>
      </w:r>
      <w:r w:rsidR="0052105B" w:rsidRPr="00430AB7">
        <w:rPr>
          <w:szCs w:val="22"/>
        </w:rPr>
        <w:t>3</w:t>
      </w:r>
      <w:r w:rsidRPr="00430AB7">
        <w:rPr>
          <w:szCs w:val="22"/>
        </w:rPr>
        <w:t xml:space="preserve">. </w:t>
      </w:r>
      <w:r w:rsidR="00A414E6" w:rsidRPr="00430AB7">
        <w:rPr>
          <w:szCs w:val="22"/>
        </w:rPr>
        <w:tab/>
      </w:r>
      <w:r w:rsidR="00635A76" w:rsidRPr="00430AB7">
        <w:rPr>
          <w:szCs w:val="22"/>
        </w:rPr>
        <w:t>LA E</w:t>
      </w:r>
      <w:r w:rsidR="00C139C0" w:rsidRPr="00430AB7">
        <w:rPr>
          <w:szCs w:val="22"/>
        </w:rPr>
        <w:t>P</w:t>
      </w:r>
      <w:r w:rsidRPr="00430AB7">
        <w:rPr>
          <w:szCs w:val="22"/>
        </w:rPr>
        <w:t xml:space="preserve"> también se obliga, al simple requerimiento de EL BCRP a celebrar, suscribir y ejecutar todos los actos jurídicos y documentos públicos o privados que resulten necesarios para formalizar, dejar constancia o comunicar la transferencia de los </w:t>
      </w:r>
      <w:r w:rsidR="00E464EA" w:rsidRPr="00430AB7">
        <w:rPr>
          <w:szCs w:val="22"/>
        </w:rPr>
        <w:t>c</w:t>
      </w:r>
      <w:r w:rsidRPr="00430AB7">
        <w:rPr>
          <w:szCs w:val="22"/>
        </w:rPr>
        <w:t>réditos, sus garantías, títulos representativos, privilegios y derechos accesorios a favor de EL BCRP</w:t>
      </w:r>
      <w:r w:rsidR="003A1C74">
        <w:rPr>
          <w:szCs w:val="22"/>
        </w:rPr>
        <w:t xml:space="preserve">. Dicho requerimiento </w:t>
      </w:r>
      <w:r w:rsidRPr="00430AB7">
        <w:rPr>
          <w:szCs w:val="22"/>
        </w:rPr>
        <w:t>incluye, aunque sin restricción, las notificaciones que resulten indispensables a los deudores cedidos, garantes, terceros depositarios, custodios, registros y a cualquier otra persona o institución p</w:t>
      </w:r>
      <w:r w:rsidR="0000185C" w:rsidRPr="00430AB7">
        <w:rPr>
          <w:szCs w:val="22"/>
        </w:rPr>
        <w:t>ú</w:t>
      </w:r>
      <w:r w:rsidRPr="00430AB7">
        <w:rPr>
          <w:szCs w:val="22"/>
        </w:rPr>
        <w:t>blica o privada</w:t>
      </w:r>
      <w:r w:rsidR="003A1C74">
        <w:rPr>
          <w:szCs w:val="22"/>
        </w:rPr>
        <w:t>;</w:t>
      </w:r>
      <w:r w:rsidRPr="00430AB7">
        <w:rPr>
          <w:szCs w:val="22"/>
        </w:rPr>
        <w:t xml:space="preserve"> así como los endosos en propiedad a favor de EL BCRP de los títulos valores representativos de los </w:t>
      </w:r>
      <w:r w:rsidR="00E464EA" w:rsidRPr="00430AB7">
        <w:rPr>
          <w:szCs w:val="22"/>
        </w:rPr>
        <w:t>c</w:t>
      </w:r>
      <w:r w:rsidRPr="00430AB7">
        <w:rPr>
          <w:szCs w:val="22"/>
        </w:rPr>
        <w:t xml:space="preserve">réditos, completarlos conforme a Ley y, en general, </w:t>
      </w:r>
      <w:r w:rsidRPr="00430AB7">
        <w:rPr>
          <w:bCs/>
          <w:spacing w:val="-3"/>
          <w:szCs w:val="22"/>
        </w:rPr>
        <w:t xml:space="preserve">cualquier firma o concurrencia de </w:t>
      </w:r>
      <w:r w:rsidR="00635A76" w:rsidRPr="00430AB7">
        <w:rPr>
          <w:bCs/>
          <w:spacing w:val="-3"/>
          <w:szCs w:val="22"/>
        </w:rPr>
        <w:t>LA E</w:t>
      </w:r>
      <w:r w:rsidR="00C139C0" w:rsidRPr="00430AB7">
        <w:rPr>
          <w:bCs/>
          <w:spacing w:val="-3"/>
          <w:szCs w:val="22"/>
        </w:rPr>
        <w:t>P</w:t>
      </w:r>
      <w:r w:rsidRPr="00430AB7">
        <w:rPr>
          <w:bCs/>
          <w:spacing w:val="-3"/>
          <w:szCs w:val="22"/>
        </w:rPr>
        <w:t xml:space="preserve"> necesaria para tales propósitos.</w:t>
      </w:r>
      <w:r w:rsidRPr="00430AB7">
        <w:rPr>
          <w:szCs w:val="22"/>
        </w:rPr>
        <w:t xml:space="preserve"> </w:t>
      </w:r>
    </w:p>
    <w:p w:rsidR="004D5EBF" w:rsidRPr="00430AB7" w:rsidRDefault="004D5EBF" w:rsidP="00A414E6">
      <w:pPr>
        <w:pStyle w:val="Encabezado"/>
        <w:tabs>
          <w:tab w:val="clear" w:pos="4252"/>
          <w:tab w:val="clear" w:pos="8504"/>
        </w:tabs>
        <w:jc w:val="both"/>
        <w:rPr>
          <w:szCs w:val="22"/>
        </w:rPr>
      </w:pPr>
    </w:p>
    <w:p w:rsidR="004D5EBF" w:rsidRPr="00430AB7" w:rsidRDefault="004D5EBF" w:rsidP="00A414E6">
      <w:pPr>
        <w:suppressAutoHyphens/>
        <w:ind w:left="567" w:hanging="567"/>
        <w:jc w:val="both"/>
        <w:rPr>
          <w:szCs w:val="22"/>
        </w:rPr>
      </w:pPr>
      <w:r w:rsidRPr="00430AB7">
        <w:rPr>
          <w:szCs w:val="22"/>
        </w:rPr>
        <w:t>6.</w:t>
      </w:r>
      <w:r w:rsidR="0052105B" w:rsidRPr="00430AB7">
        <w:rPr>
          <w:szCs w:val="22"/>
        </w:rPr>
        <w:t>4</w:t>
      </w:r>
      <w:r w:rsidRPr="00430AB7">
        <w:rPr>
          <w:szCs w:val="22"/>
        </w:rPr>
        <w:t>.</w:t>
      </w:r>
      <w:r w:rsidR="00A414E6" w:rsidRPr="00430AB7">
        <w:rPr>
          <w:szCs w:val="22"/>
        </w:rPr>
        <w:tab/>
      </w:r>
      <w:r w:rsidRPr="00430AB7">
        <w:rPr>
          <w:szCs w:val="22"/>
        </w:rPr>
        <w:t xml:space="preserve">De conformidad con la </w:t>
      </w:r>
      <w:r w:rsidR="00BA6743" w:rsidRPr="00430AB7">
        <w:rPr>
          <w:szCs w:val="22"/>
        </w:rPr>
        <w:t>C</w:t>
      </w:r>
      <w:r w:rsidRPr="00430AB7">
        <w:rPr>
          <w:szCs w:val="22"/>
        </w:rPr>
        <w:t xml:space="preserve">láusula </w:t>
      </w:r>
      <w:r w:rsidR="00BA6743" w:rsidRPr="00430AB7">
        <w:rPr>
          <w:szCs w:val="22"/>
        </w:rPr>
        <w:t>Q</w:t>
      </w:r>
      <w:r w:rsidRPr="00430AB7">
        <w:rPr>
          <w:szCs w:val="22"/>
        </w:rPr>
        <w:t xml:space="preserve">uinta y sin perjuicio de la obligación de </w:t>
      </w:r>
      <w:r w:rsidR="00635A76" w:rsidRPr="00430AB7">
        <w:rPr>
          <w:szCs w:val="22"/>
        </w:rPr>
        <w:t>LA E</w:t>
      </w:r>
      <w:r w:rsidR="00C139C0" w:rsidRPr="00430AB7">
        <w:rPr>
          <w:szCs w:val="22"/>
        </w:rPr>
        <w:t>P</w:t>
      </w:r>
      <w:r w:rsidRPr="00430AB7">
        <w:rPr>
          <w:szCs w:val="22"/>
        </w:rPr>
        <w:t xml:space="preserve"> de realizar tales actos cuando </w:t>
      </w:r>
      <w:r w:rsidR="007231CE" w:rsidRPr="00430AB7">
        <w:rPr>
          <w:szCs w:val="22"/>
        </w:rPr>
        <w:t>EL</w:t>
      </w:r>
      <w:r w:rsidRPr="00430AB7">
        <w:rPr>
          <w:szCs w:val="22"/>
        </w:rPr>
        <w:t xml:space="preserve"> BCRP así se lo solicite, no será necesaria la compleción o el endoso de los títulos valores representativos de los </w:t>
      </w:r>
      <w:r w:rsidR="00E464EA" w:rsidRPr="00430AB7">
        <w:rPr>
          <w:szCs w:val="22"/>
        </w:rPr>
        <w:t>c</w:t>
      </w:r>
      <w:r w:rsidRPr="00430AB7">
        <w:rPr>
          <w:szCs w:val="22"/>
        </w:rPr>
        <w:t>réditos, para que se entienda producida la transferencia de propiedad a favor de EL BCRP, la que se efectuará con la sola suscripción del Contrato Específico.</w:t>
      </w:r>
    </w:p>
    <w:p w:rsidR="005B6ABB" w:rsidRPr="00430AB7" w:rsidRDefault="005B6ABB" w:rsidP="00A73F0C">
      <w:pPr>
        <w:suppressAutoHyphens/>
        <w:ind w:left="1134" w:hanging="567"/>
        <w:jc w:val="both"/>
        <w:rPr>
          <w:szCs w:val="22"/>
        </w:rPr>
      </w:pPr>
    </w:p>
    <w:p w:rsidR="004D5EBF" w:rsidRPr="00430AB7" w:rsidRDefault="004D5EBF" w:rsidP="00A414E6">
      <w:pPr>
        <w:suppressAutoHyphens/>
        <w:ind w:left="567" w:hanging="567"/>
        <w:jc w:val="both"/>
        <w:rPr>
          <w:szCs w:val="22"/>
        </w:rPr>
      </w:pPr>
      <w:r w:rsidRPr="00430AB7">
        <w:rPr>
          <w:szCs w:val="22"/>
        </w:rPr>
        <w:t>6.</w:t>
      </w:r>
      <w:r w:rsidR="0052105B" w:rsidRPr="00430AB7">
        <w:rPr>
          <w:szCs w:val="22"/>
        </w:rPr>
        <w:t>5.</w:t>
      </w:r>
      <w:r w:rsidRPr="00430AB7">
        <w:rPr>
          <w:szCs w:val="22"/>
        </w:rPr>
        <w:t xml:space="preserve"> </w:t>
      </w:r>
      <w:r w:rsidR="00A414E6" w:rsidRPr="00430AB7">
        <w:rPr>
          <w:szCs w:val="22"/>
        </w:rPr>
        <w:tab/>
      </w:r>
      <w:r w:rsidR="00635A76" w:rsidRPr="00430AB7">
        <w:rPr>
          <w:szCs w:val="22"/>
        </w:rPr>
        <w:t>LA E</w:t>
      </w:r>
      <w:r w:rsidR="00C139C0" w:rsidRPr="00430AB7">
        <w:rPr>
          <w:szCs w:val="22"/>
        </w:rPr>
        <w:t>P</w:t>
      </w:r>
      <w:r w:rsidRPr="00430AB7">
        <w:rPr>
          <w:szCs w:val="22"/>
        </w:rPr>
        <w:t xml:space="preserve"> entregará a EL BCRP </w:t>
      </w:r>
      <w:r w:rsidR="00C30F2B" w:rsidRPr="00430AB7">
        <w:rPr>
          <w:szCs w:val="22"/>
        </w:rPr>
        <w:t xml:space="preserve">el Anexo 1 del Contrato Específico, </w:t>
      </w:r>
      <w:r w:rsidR="00B83654">
        <w:rPr>
          <w:szCs w:val="22"/>
        </w:rPr>
        <w:t>suscrito por sus representantes autorizados</w:t>
      </w:r>
      <w:r w:rsidRPr="00430AB7">
        <w:rPr>
          <w:szCs w:val="22"/>
        </w:rPr>
        <w:t xml:space="preserve">, en el que éstos declaren que los </w:t>
      </w:r>
      <w:r w:rsidR="00E464EA" w:rsidRPr="00430AB7">
        <w:rPr>
          <w:szCs w:val="22"/>
        </w:rPr>
        <w:t>c</w:t>
      </w:r>
      <w:r w:rsidRPr="00430AB7">
        <w:rPr>
          <w:szCs w:val="22"/>
        </w:rPr>
        <w:t xml:space="preserve">réditos cumplen con todos los requisitos establecidos en el </w:t>
      </w:r>
      <w:r w:rsidR="00EA69D9" w:rsidRPr="00430AB7">
        <w:rPr>
          <w:szCs w:val="22"/>
        </w:rPr>
        <w:t xml:space="preserve">Artículo </w:t>
      </w:r>
      <w:r w:rsidR="00C30F2B" w:rsidRPr="00430AB7">
        <w:rPr>
          <w:szCs w:val="22"/>
        </w:rPr>
        <w:t>2</w:t>
      </w:r>
      <w:r w:rsidR="00E57124" w:rsidRPr="00430AB7">
        <w:rPr>
          <w:szCs w:val="22"/>
        </w:rPr>
        <w:t>°</w:t>
      </w:r>
      <w:r w:rsidRPr="00430AB7">
        <w:rPr>
          <w:szCs w:val="22"/>
        </w:rPr>
        <w:t xml:space="preserve"> de La Circular y que no existe limitación</w:t>
      </w:r>
      <w:r w:rsidR="003D58D4" w:rsidRPr="00430AB7">
        <w:rPr>
          <w:szCs w:val="22"/>
        </w:rPr>
        <w:t xml:space="preserve"> alguna</w:t>
      </w:r>
      <w:r w:rsidRPr="00430AB7">
        <w:rPr>
          <w:szCs w:val="22"/>
        </w:rPr>
        <w:t xml:space="preserve"> para la transferencia de los títulos valores que acompañan la cartera de </w:t>
      </w:r>
      <w:r w:rsidR="00E464EA" w:rsidRPr="00430AB7">
        <w:rPr>
          <w:szCs w:val="22"/>
        </w:rPr>
        <w:t>c</w:t>
      </w:r>
      <w:r w:rsidRPr="00430AB7">
        <w:rPr>
          <w:szCs w:val="22"/>
        </w:rPr>
        <w:t xml:space="preserve">réditos. </w:t>
      </w:r>
      <w:r w:rsidR="00B83654">
        <w:rPr>
          <w:szCs w:val="22"/>
        </w:rPr>
        <w:t xml:space="preserve">El Gerente General y el Contador General de LA EP </w:t>
      </w:r>
      <w:r w:rsidRPr="00430AB7">
        <w:rPr>
          <w:szCs w:val="22"/>
        </w:rPr>
        <w:t xml:space="preserve">tendrán la condición de depositarios, según como se estipula en la </w:t>
      </w:r>
      <w:r w:rsidR="00BA6743" w:rsidRPr="00430AB7">
        <w:rPr>
          <w:szCs w:val="22"/>
        </w:rPr>
        <w:t>C</w:t>
      </w:r>
      <w:r w:rsidRPr="00430AB7">
        <w:rPr>
          <w:szCs w:val="22"/>
        </w:rPr>
        <w:t xml:space="preserve">láusula </w:t>
      </w:r>
      <w:r w:rsidR="00BA6743" w:rsidRPr="00430AB7">
        <w:rPr>
          <w:szCs w:val="22"/>
        </w:rPr>
        <w:t>N</w:t>
      </w:r>
      <w:r w:rsidRPr="00430AB7">
        <w:rPr>
          <w:szCs w:val="22"/>
        </w:rPr>
        <w:t xml:space="preserve">ovena siguiente, son solidariamente responsables con </w:t>
      </w:r>
      <w:r w:rsidR="00635A76" w:rsidRPr="00430AB7">
        <w:rPr>
          <w:szCs w:val="22"/>
        </w:rPr>
        <w:t>LA E</w:t>
      </w:r>
      <w:r w:rsidR="00C139C0" w:rsidRPr="00430AB7">
        <w:rPr>
          <w:szCs w:val="22"/>
        </w:rPr>
        <w:t>P</w:t>
      </w:r>
      <w:r w:rsidRPr="00430AB7">
        <w:rPr>
          <w:szCs w:val="22"/>
        </w:rPr>
        <w:t xml:space="preserve"> por la información y documentación </w:t>
      </w:r>
      <w:proofErr w:type="spellStart"/>
      <w:r w:rsidRPr="00430AB7">
        <w:rPr>
          <w:szCs w:val="22"/>
        </w:rPr>
        <w:t>sustentatoria</w:t>
      </w:r>
      <w:proofErr w:type="spellEnd"/>
      <w:r w:rsidRPr="00430AB7">
        <w:rPr>
          <w:szCs w:val="22"/>
        </w:rPr>
        <w:t xml:space="preserve"> de los </w:t>
      </w:r>
      <w:r w:rsidR="00E464EA" w:rsidRPr="00430AB7">
        <w:rPr>
          <w:szCs w:val="22"/>
        </w:rPr>
        <w:t>c</w:t>
      </w:r>
      <w:r w:rsidRPr="00430AB7">
        <w:rPr>
          <w:szCs w:val="22"/>
        </w:rPr>
        <w:t xml:space="preserve">réditos y, además de sus responsabilidades como depositarios, asumen las consecuencias que pudieran derivarse de la transferencia de la cartera de </w:t>
      </w:r>
      <w:r w:rsidR="00E464EA" w:rsidRPr="00430AB7">
        <w:rPr>
          <w:szCs w:val="22"/>
        </w:rPr>
        <w:t>c</w:t>
      </w:r>
      <w:r w:rsidRPr="00430AB7">
        <w:rPr>
          <w:szCs w:val="22"/>
        </w:rPr>
        <w:t xml:space="preserve">réditos que no cumpla con los requisitos establecidos en La Circular, en el presente Contrato Marco y en el Contrato Específico. </w:t>
      </w:r>
    </w:p>
    <w:p w:rsidR="00C30F2B" w:rsidRPr="00430AB7" w:rsidRDefault="00C30F2B" w:rsidP="00A414E6">
      <w:pPr>
        <w:suppressAutoHyphens/>
        <w:ind w:left="567" w:hanging="567"/>
        <w:jc w:val="both"/>
        <w:rPr>
          <w:szCs w:val="22"/>
        </w:rPr>
      </w:pPr>
    </w:p>
    <w:p w:rsidR="004D5EBF" w:rsidRPr="00430AB7" w:rsidRDefault="004D5EBF" w:rsidP="00A414E6">
      <w:pPr>
        <w:suppressAutoHyphens/>
        <w:ind w:left="567" w:hanging="567"/>
        <w:jc w:val="both"/>
        <w:rPr>
          <w:szCs w:val="22"/>
        </w:rPr>
      </w:pPr>
      <w:r w:rsidRPr="00430AB7">
        <w:rPr>
          <w:szCs w:val="22"/>
        </w:rPr>
        <w:lastRenderedPageBreak/>
        <w:t>6.</w:t>
      </w:r>
      <w:r w:rsidR="0052105B" w:rsidRPr="00430AB7">
        <w:rPr>
          <w:szCs w:val="22"/>
        </w:rPr>
        <w:t>6</w:t>
      </w:r>
      <w:r w:rsidRPr="00430AB7">
        <w:rPr>
          <w:szCs w:val="22"/>
        </w:rPr>
        <w:t xml:space="preserve">. </w:t>
      </w:r>
      <w:r w:rsidR="00A414E6" w:rsidRPr="00430AB7">
        <w:rPr>
          <w:szCs w:val="22"/>
        </w:rPr>
        <w:tab/>
      </w:r>
      <w:r w:rsidR="00635A76" w:rsidRPr="00430AB7">
        <w:rPr>
          <w:szCs w:val="22"/>
        </w:rPr>
        <w:t>LA E</w:t>
      </w:r>
      <w:r w:rsidR="00C139C0" w:rsidRPr="00430AB7">
        <w:rPr>
          <w:szCs w:val="22"/>
        </w:rPr>
        <w:t>P</w:t>
      </w:r>
      <w:r w:rsidRPr="00430AB7">
        <w:rPr>
          <w:szCs w:val="22"/>
        </w:rPr>
        <w:t xml:space="preserve"> se obliga a emitir y suscribir los instrumentos públicos y privados que EL BCRP le requiera relacionados con los compromisos y obligaciones que asume según La Circular, el presente Contrato Marco y el Contrato Específico.</w:t>
      </w:r>
    </w:p>
    <w:p w:rsidR="004D5EBF" w:rsidRPr="00430AB7" w:rsidRDefault="004D5EBF" w:rsidP="0070542B">
      <w:pPr>
        <w:pStyle w:val="Encabezado"/>
        <w:tabs>
          <w:tab w:val="clear" w:pos="4252"/>
          <w:tab w:val="clear" w:pos="8504"/>
        </w:tabs>
        <w:ind w:left="567"/>
        <w:jc w:val="both"/>
        <w:rPr>
          <w:b/>
          <w:bCs/>
          <w:szCs w:val="22"/>
        </w:rPr>
      </w:pPr>
    </w:p>
    <w:p w:rsidR="004D5EBF" w:rsidRPr="00430AB7" w:rsidRDefault="00293C2C" w:rsidP="00A414E6">
      <w:pPr>
        <w:pStyle w:val="Encabezado"/>
        <w:tabs>
          <w:tab w:val="clear" w:pos="4252"/>
          <w:tab w:val="clear" w:pos="8504"/>
        </w:tabs>
        <w:jc w:val="both"/>
        <w:rPr>
          <w:b/>
          <w:bCs/>
          <w:szCs w:val="22"/>
        </w:rPr>
      </w:pPr>
      <w:r w:rsidRPr="00430AB7">
        <w:rPr>
          <w:b/>
          <w:szCs w:val="22"/>
        </w:rPr>
        <w:t xml:space="preserve">CLÁUSULA </w:t>
      </w:r>
      <w:r w:rsidR="004D5EBF" w:rsidRPr="00430AB7">
        <w:rPr>
          <w:b/>
          <w:bCs/>
          <w:szCs w:val="22"/>
        </w:rPr>
        <w:t>SETIMA: PODER IRREVOCABLE</w:t>
      </w:r>
    </w:p>
    <w:p w:rsidR="004D5EBF" w:rsidRPr="00430AB7" w:rsidRDefault="004D5EBF" w:rsidP="0070542B">
      <w:pPr>
        <w:pStyle w:val="Encabezado"/>
        <w:tabs>
          <w:tab w:val="clear" w:pos="4252"/>
          <w:tab w:val="clear" w:pos="8504"/>
        </w:tabs>
        <w:ind w:left="567"/>
        <w:jc w:val="both"/>
        <w:rPr>
          <w:b/>
          <w:bCs/>
          <w:szCs w:val="22"/>
        </w:rPr>
      </w:pPr>
    </w:p>
    <w:p w:rsidR="004D5EBF" w:rsidRPr="00430AB7" w:rsidRDefault="004D5EBF" w:rsidP="005B6ABB">
      <w:pPr>
        <w:pStyle w:val="Encabezado"/>
        <w:tabs>
          <w:tab w:val="clear" w:pos="4252"/>
          <w:tab w:val="clear" w:pos="8504"/>
        </w:tabs>
        <w:ind w:left="567" w:hanging="567"/>
        <w:jc w:val="both"/>
        <w:rPr>
          <w:szCs w:val="22"/>
        </w:rPr>
      </w:pPr>
      <w:r w:rsidRPr="00430AB7">
        <w:rPr>
          <w:szCs w:val="22"/>
        </w:rPr>
        <w:t>7.1.</w:t>
      </w:r>
      <w:r w:rsidR="005B6ABB" w:rsidRPr="00430AB7">
        <w:rPr>
          <w:szCs w:val="22"/>
        </w:rPr>
        <w:tab/>
      </w:r>
      <w:r w:rsidR="00635A76" w:rsidRPr="00430AB7">
        <w:rPr>
          <w:szCs w:val="22"/>
        </w:rPr>
        <w:t>LA E</w:t>
      </w:r>
      <w:r w:rsidR="00C139C0" w:rsidRPr="00430AB7">
        <w:rPr>
          <w:szCs w:val="22"/>
        </w:rPr>
        <w:t>P</w:t>
      </w:r>
      <w:r w:rsidRPr="00430AB7">
        <w:rPr>
          <w:szCs w:val="22"/>
        </w:rPr>
        <w:t xml:space="preserve"> otorgará, conforme al modelo anexo al presente contrato, un poder irrevocable y por escritura pública a favor de EL BCRP y del o de los funcionarios de EL BCRP, según como éste le indique, que comprenderá las siguientes facultades: (i) la potestad de completar y endosar en propiedad a favor de EL BCRP los títulos valores materia de la operación, (ii) la de notificar la cesión, (iii) la de suscribir todos los documentos públicos y privados que sean necesarios para formalizar la transferencia de </w:t>
      </w:r>
      <w:r w:rsidR="00341AAA" w:rsidRPr="00430AB7">
        <w:rPr>
          <w:szCs w:val="22"/>
        </w:rPr>
        <w:t xml:space="preserve">los </w:t>
      </w:r>
      <w:r w:rsidR="00E464EA" w:rsidRPr="00430AB7">
        <w:rPr>
          <w:szCs w:val="22"/>
        </w:rPr>
        <w:t>c</w:t>
      </w:r>
      <w:r w:rsidR="00341AAA" w:rsidRPr="00430AB7">
        <w:rPr>
          <w:szCs w:val="22"/>
        </w:rPr>
        <w:t xml:space="preserve">réditos y de </w:t>
      </w:r>
      <w:r w:rsidRPr="00430AB7">
        <w:rPr>
          <w:szCs w:val="22"/>
        </w:rPr>
        <w:t xml:space="preserve">las garantías que </w:t>
      </w:r>
      <w:r w:rsidR="00E464EA" w:rsidRPr="00430AB7">
        <w:rPr>
          <w:szCs w:val="22"/>
        </w:rPr>
        <w:t xml:space="preserve">los </w:t>
      </w:r>
      <w:r w:rsidRPr="00430AB7">
        <w:rPr>
          <w:szCs w:val="22"/>
        </w:rPr>
        <w:t>respaldan a favor de EL BCRP y para su</w:t>
      </w:r>
      <w:r w:rsidRPr="00430AB7">
        <w:rPr>
          <w:bCs/>
          <w:szCs w:val="22"/>
        </w:rPr>
        <w:t xml:space="preserve"> inscripción en los Registros Públicos,</w:t>
      </w:r>
      <w:r w:rsidR="005112C4" w:rsidRPr="00430AB7">
        <w:rPr>
          <w:bCs/>
          <w:szCs w:val="22"/>
        </w:rPr>
        <w:t xml:space="preserve"> y</w:t>
      </w:r>
      <w:r w:rsidRPr="00430AB7">
        <w:rPr>
          <w:bCs/>
          <w:szCs w:val="22"/>
        </w:rPr>
        <w:t xml:space="preserve"> (iv) </w:t>
      </w:r>
      <w:r w:rsidRPr="00430AB7">
        <w:rPr>
          <w:szCs w:val="22"/>
        </w:rPr>
        <w:t>la de delegar o sustituir el poder.</w:t>
      </w:r>
    </w:p>
    <w:p w:rsidR="004D5EBF" w:rsidRPr="00430AB7" w:rsidRDefault="004D5EBF" w:rsidP="00A414E6">
      <w:pPr>
        <w:pStyle w:val="Encabezado"/>
        <w:tabs>
          <w:tab w:val="clear" w:pos="4252"/>
          <w:tab w:val="clear" w:pos="8504"/>
        </w:tabs>
        <w:jc w:val="both"/>
        <w:rPr>
          <w:szCs w:val="22"/>
        </w:rPr>
      </w:pPr>
    </w:p>
    <w:p w:rsidR="004D5EBF" w:rsidRPr="00430AB7" w:rsidRDefault="004D5EBF" w:rsidP="005B6ABB">
      <w:pPr>
        <w:pStyle w:val="Encabezado"/>
        <w:tabs>
          <w:tab w:val="clear" w:pos="4252"/>
          <w:tab w:val="clear" w:pos="8504"/>
        </w:tabs>
        <w:ind w:left="567" w:hanging="567"/>
        <w:jc w:val="both"/>
        <w:rPr>
          <w:szCs w:val="22"/>
        </w:rPr>
      </w:pPr>
      <w:r w:rsidRPr="00430AB7">
        <w:rPr>
          <w:szCs w:val="22"/>
        </w:rPr>
        <w:t>7.2.</w:t>
      </w:r>
      <w:r w:rsidR="005B6ABB" w:rsidRPr="00430AB7">
        <w:rPr>
          <w:szCs w:val="22"/>
        </w:rPr>
        <w:tab/>
      </w:r>
      <w:r w:rsidRPr="00430AB7">
        <w:rPr>
          <w:szCs w:val="22"/>
        </w:rPr>
        <w:t xml:space="preserve">La irrevocabilidad del poder se otorgará por el plazo máximo permitido por la ley, obligándose </w:t>
      </w:r>
      <w:r w:rsidR="00635A76" w:rsidRPr="00430AB7">
        <w:rPr>
          <w:szCs w:val="22"/>
        </w:rPr>
        <w:t>LA E</w:t>
      </w:r>
      <w:r w:rsidR="00C139C0" w:rsidRPr="00430AB7">
        <w:rPr>
          <w:szCs w:val="22"/>
        </w:rPr>
        <w:t>P</w:t>
      </w:r>
      <w:r w:rsidRPr="00430AB7">
        <w:rPr>
          <w:szCs w:val="22"/>
        </w:rPr>
        <w:t xml:space="preserve"> a renovar sucesivamente esa condición por el mismo plazo, con una anticipación no menor a (30) treinta días a la fecha de vencimiento del referido plazo máximo así como en la oportunidad que EL BCRP se lo requiera, de manera tal que dicho poder con la condición de irrevocable se mantenga vigente mientras se encuentre en vigencia el presente Contrato Marco o cualquier Contrato Específico, constituyendo el incumplimiento de estas obligaciones causal de vencimiento anticipado del Contrato Marco y de los Contratos Específicos</w:t>
      </w:r>
      <w:r w:rsidR="004357E7" w:rsidRPr="00430AB7">
        <w:rPr>
          <w:szCs w:val="22"/>
        </w:rPr>
        <w:t xml:space="preserve"> que se encuentren en ejecución</w:t>
      </w:r>
      <w:r w:rsidRPr="00430AB7">
        <w:rPr>
          <w:szCs w:val="22"/>
        </w:rPr>
        <w:t xml:space="preserve">. Adicionalmente, </w:t>
      </w:r>
      <w:r w:rsidR="00635A76" w:rsidRPr="00430AB7">
        <w:rPr>
          <w:szCs w:val="22"/>
        </w:rPr>
        <w:t>LA E</w:t>
      </w:r>
      <w:r w:rsidR="00C139C0" w:rsidRPr="00430AB7">
        <w:rPr>
          <w:szCs w:val="22"/>
        </w:rPr>
        <w:t>P</w:t>
      </w:r>
      <w:r w:rsidRPr="00430AB7">
        <w:rPr>
          <w:szCs w:val="22"/>
        </w:rPr>
        <w:t xml:space="preserve"> se obliga a realizar y cumplir todos los actos, requisitos y formalidades que EL BCRP, de ser necesario, le requiera  para la total efectividad del </w:t>
      </w:r>
      <w:r w:rsidR="003A1C74">
        <w:rPr>
          <w:szCs w:val="22"/>
        </w:rPr>
        <w:t>poder.</w:t>
      </w:r>
    </w:p>
    <w:p w:rsidR="004D5EBF" w:rsidRPr="00430AB7" w:rsidRDefault="004D5EBF" w:rsidP="00A414E6">
      <w:pPr>
        <w:pStyle w:val="Encabezado"/>
        <w:tabs>
          <w:tab w:val="clear" w:pos="4252"/>
          <w:tab w:val="clear" w:pos="8504"/>
        </w:tabs>
        <w:jc w:val="both"/>
        <w:rPr>
          <w:szCs w:val="22"/>
        </w:rPr>
      </w:pPr>
    </w:p>
    <w:p w:rsidR="004D5EBF" w:rsidRPr="00430AB7" w:rsidRDefault="004D5EBF" w:rsidP="005B6ABB">
      <w:pPr>
        <w:pStyle w:val="Encabezado"/>
        <w:tabs>
          <w:tab w:val="clear" w:pos="4252"/>
          <w:tab w:val="clear" w:pos="8504"/>
        </w:tabs>
        <w:ind w:left="567" w:hanging="567"/>
        <w:jc w:val="both"/>
        <w:rPr>
          <w:szCs w:val="22"/>
        </w:rPr>
      </w:pPr>
      <w:r w:rsidRPr="00430AB7">
        <w:rPr>
          <w:szCs w:val="22"/>
        </w:rPr>
        <w:t>7.3</w:t>
      </w:r>
      <w:r w:rsidR="0052105B" w:rsidRPr="00430AB7">
        <w:rPr>
          <w:szCs w:val="22"/>
        </w:rPr>
        <w:t>.</w:t>
      </w:r>
      <w:r w:rsidRPr="00430AB7">
        <w:rPr>
          <w:szCs w:val="22"/>
        </w:rPr>
        <w:t xml:space="preserve"> </w:t>
      </w:r>
      <w:r w:rsidR="005B6ABB" w:rsidRPr="00430AB7">
        <w:rPr>
          <w:szCs w:val="22"/>
        </w:rPr>
        <w:tab/>
      </w:r>
      <w:r w:rsidRPr="00430AB7">
        <w:rPr>
          <w:szCs w:val="22"/>
        </w:rPr>
        <w:t xml:space="preserve">El poder irrevocable referido en la presente cláusula debe ser entregado por </w:t>
      </w:r>
      <w:r w:rsidR="00635A76" w:rsidRPr="00430AB7">
        <w:rPr>
          <w:szCs w:val="22"/>
        </w:rPr>
        <w:t>LA E</w:t>
      </w:r>
      <w:r w:rsidR="00C139C0" w:rsidRPr="00430AB7">
        <w:rPr>
          <w:szCs w:val="22"/>
        </w:rPr>
        <w:t>P</w:t>
      </w:r>
      <w:r w:rsidRPr="00430AB7">
        <w:rPr>
          <w:szCs w:val="22"/>
        </w:rPr>
        <w:t xml:space="preserve"> a EL BCRP </w:t>
      </w:r>
      <w:r w:rsidR="001E3422" w:rsidRPr="00430AB7">
        <w:rPr>
          <w:szCs w:val="22"/>
        </w:rPr>
        <w:t>para la suscripción del presente contrato.</w:t>
      </w:r>
    </w:p>
    <w:p w:rsidR="004D5EBF" w:rsidRPr="00430AB7" w:rsidRDefault="004D5EBF" w:rsidP="00A414E6">
      <w:pPr>
        <w:pStyle w:val="Encabezado"/>
        <w:tabs>
          <w:tab w:val="clear" w:pos="4252"/>
          <w:tab w:val="clear" w:pos="8504"/>
        </w:tabs>
        <w:jc w:val="both"/>
        <w:rPr>
          <w:b/>
          <w:bCs/>
          <w:szCs w:val="22"/>
        </w:rPr>
      </w:pPr>
    </w:p>
    <w:p w:rsidR="004D5EBF" w:rsidRPr="00430AB7" w:rsidRDefault="00293C2C" w:rsidP="00A414E6">
      <w:pPr>
        <w:jc w:val="both"/>
        <w:rPr>
          <w:b/>
          <w:szCs w:val="22"/>
          <w:lang w:val="es-ES_tradnl"/>
        </w:rPr>
      </w:pPr>
      <w:r w:rsidRPr="00430AB7">
        <w:rPr>
          <w:b/>
          <w:szCs w:val="22"/>
        </w:rPr>
        <w:t xml:space="preserve">CLÁUSULA </w:t>
      </w:r>
      <w:r w:rsidR="004D5EBF" w:rsidRPr="00430AB7">
        <w:rPr>
          <w:b/>
          <w:szCs w:val="22"/>
          <w:lang w:val="es-ES_tradnl"/>
        </w:rPr>
        <w:t xml:space="preserve">OCTAVA: REGISTRO DE LA OPERACIÓN </w:t>
      </w:r>
    </w:p>
    <w:p w:rsidR="004D5EBF" w:rsidRPr="00430AB7" w:rsidRDefault="004D5EBF" w:rsidP="00A414E6">
      <w:pPr>
        <w:jc w:val="both"/>
        <w:rPr>
          <w:szCs w:val="22"/>
          <w:lang w:val="es-ES_tradnl"/>
        </w:rPr>
      </w:pPr>
    </w:p>
    <w:p w:rsidR="004D5EBF" w:rsidRPr="00430AB7" w:rsidRDefault="004D5EBF" w:rsidP="005B6ABB">
      <w:pPr>
        <w:ind w:left="567" w:hanging="567"/>
        <w:jc w:val="both"/>
        <w:rPr>
          <w:szCs w:val="22"/>
          <w:lang w:val="es-ES_tradnl"/>
        </w:rPr>
      </w:pPr>
      <w:r w:rsidRPr="00430AB7">
        <w:rPr>
          <w:szCs w:val="22"/>
          <w:lang w:val="es-ES_tradnl"/>
        </w:rPr>
        <w:t>8.1.</w:t>
      </w:r>
      <w:r w:rsidR="005B6ABB" w:rsidRPr="00430AB7">
        <w:rPr>
          <w:szCs w:val="22"/>
          <w:lang w:val="es-ES_tradnl"/>
        </w:rPr>
        <w:tab/>
      </w:r>
      <w:r w:rsidRPr="00430AB7">
        <w:rPr>
          <w:szCs w:val="22"/>
          <w:lang w:val="es-ES_tradnl"/>
        </w:rPr>
        <w:t xml:space="preserve">Una vez celebrado el Contrato Específico, </w:t>
      </w:r>
      <w:r w:rsidR="00635A76" w:rsidRPr="00430AB7">
        <w:rPr>
          <w:szCs w:val="22"/>
          <w:lang w:val="es-ES_tradnl"/>
        </w:rPr>
        <w:t>LA E</w:t>
      </w:r>
      <w:r w:rsidR="00C139C0" w:rsidRPr="00430AB7">
        <w:rPr>
          <w:szCs w:val="22"/>
          <w:lang w:val="es-ES_tradnl"/>
        </w:rPr>
        <w:t>P</w:t>
      </w:r>
      <w:r w:rsidRPr="00430AB7">
        <w:rPr>
          <w:szCs w:val="22"/>
          <w:lang w:val="es-ES_tradnl"/>
        </w:rPr>
        <w:t xml:space="preserve"> se compromete a registrar la </w:t>
      </w:r>
      <w:r w:rsidR="00A172E6" w:rsidRPr="00430AB7">
        <w:rPr>
          <w:szCs w:val="22"/>
          <w:lang w:val="es-ES_tradnl"/>
        </w:rPr>
        <w:t>O</w:t>
      </w:r>
      <w:r w:rsidRPr="00430AB7">
        <w:rPr>
          <w:szCs w:val="22"/>
          <w:lang w:val="es-ES_tradnl"/>
        </w:rPr>
        <w:t xml:space="preserve">peración en su contabilidad y a hacerlo </w:t>
      </w:r>
      <w:r w:rsidR="0006020C" w:rsidRPr="00430AB7">
        <w:rPr>
          <w:szCs w:val="22"/>
          <w:lang w:val="es-ES_tradnl"/>
        </w:rPr>
        <w:t>con arreglo a las disposiciones regulatorias aplicables</w:t>
      </w:r>
      <w:r w:rsidRPr="00430AB7">
        <w:rPr>
          <w:szCs w:val="22"/>
          <w:lang w:val="es-ES_tradnl"/>
        </w:rPr>
        <w:t>, notificando tal hecho a EL BCRP. El incumplimiento de dicha obligación dará lugar al vencimiento anticipado de</w:t>
      </w:r>
      <w:r w:rsidR="00EA6125" w:rsidRPr="00430AB7">
        <w:rPr>
          <w:szCs w:val="22"/>
          <w:lang w:val="es-ES_tradnl"/>
        </w:rPr>
        <w:t xml:space="preserve"> la Operación</w:t>
      </w:r>
      <w:r w:rsidRPr="00430AB7">
        <w:rPr>
          <w:szCs w:val="22"/>
          <w:lang w:val="es-ES_tradnl"/>
        </w:rPr>
        <w:t>.</w:t>
      </w:r>
    </w:p>
    <w:p w:rsidR="005B6ABB" w:rsidRPr="00430AB7" w:rsidRDefault="004D5EBF" w:rsidP="00D6715C">
      <w:pPr>
        <w:ind w:left="567" w:hanging="567"/>
        <w:jc w:val="both"/>
        <w:rPr>
          <w:szCs w:val="22"/>
        </w:rPr>
      </w:pPr>
      <w:r w:rsidRPr="00430AB7">
        <w:rPr>
          <w:szCs w:val="22"/>
          <w:lang w:val="es-ES_tradnl"/>
        </w:rPr>
        <w:t xml:space="preserve">   </w:t>
      </w:r>
    </w:p>
    <w:p w:rsidR="004D5EBF" w:rsidRPr="00430AB7" w:rsidRDefault="004D5EBF" w:rsidP="005B6ABB">
      <w:pPr>
        <w:ind w:left="567" w:hanging="567"/>
        <w:jc w:val="both"/>
        <w:rPr>
          <w:b/>
          <w:bCs/>
          <w:szCs w:val="22"/>
        </w:rPr>
      </w:pPr>
      <w:r w:rsidRPr="00430AB7">
        <w:rPr>
          <w:szCs w:val="22"/>
        </w:rPr>
        <w:t>8.</w:t>
      </w:r>
      <w:r w:rsidR="007B17E3" w:rsidRPr="00430AB7">
        <w:rPr>
          <w:szCs w:val="22"/>
        </w:rPr>
        <w:t>2</w:t>
      </w:r>
      <w:r w:rsidRPr="00430AB7">
        <w:rPr>
          <w:szCs w:val="22"/>
        </w:rPr>
        <w:t xml:space="preserve">. </w:t>
      </w:r>
      <w:r w:rsidR="005B6ABB" w:rsidRPr="00430AB7">
        <w:rPr>
          <w:szCs w:val="22"/>
        </w:rPr>
        <w:tab/>
      </w:r>
      <w:r w:rsidRPr="00430AB7">
        <w:rPr>
          <w:szCs w:val="22"/>
        </w:rPr>
        <w:t xml:space="preserve">Resulta de aplicación </w:t>
      </w:r>
      <w:r w:rsidR="006C6ABA" w:rsidRPr="00430AB7">
        <w:rPr>
          <w:szCs w:val="22"/>
        </w:rPr>
        <w:t>a estas</w:t>
      </w:r>
      <w:r w:rsidRPr="00430AB7">
        <w:rPr>
          <w:szCs w:val="22"/>
        </w:rPr>
        <w:t xml:space="preserve"> </w:t>
      </w:r>
      <w:r w:rsidR="00C57298" w:rsidRPr="00430AB7">
        <w:rPr>
          <w:szCs w:val="22"/>
        </w:rPr>
        <w:t>O</w:t>
      </w:r>
      <w:r w:rsidRPr="00430AB7">
        <w:rPr>
          <w:szCs w:val="22"/>
        </w:rPr>
        <w:t xml:space="preserve">peraciones lo dispuesto en el numeral 5 del </w:t>
      </w:r>
      <w:r w:rsidR="00E57124" w:rsidRPr="00430AB7">
        <w:rPr>
          <w:szCs w:val="22"/>
        </w:rPr>
        <w:t>A</w:t>
      </w:r>
      <w:r w:rsidR="00EA69D9" w:rsidRPr="00430AB7">
        <w:rPr>
          <w:szCs w:val="22"/>
        </w:rPr>
        <w:t>rtículo</w:t>
      </w:r>
      <w:r w:rsidRPr="00430AB7">
        <w:rPr>
          <w:szCs w:val="22"/>
        </w:rPr>
        <w:t xml:space="preserve"> 118</w:t>
      </w:r>
      <w:r w:rsidR="00EB1126" w:rsidRPr="00430AB7">
        <w:rPr>
          <w:szCs w:val="22"/>
        </w:rPr>
        <w:t>°</w:t>
      </w:r>
      <w:r w:rsidRPr="00430AB7">
        <w:rPr>
          <w:szCs w:val="22"/>
        </w:rPr>
        <w:t xml:space="preserve"> de la Ley N° 26702.</w:t>
      </w:r>
    </w:p>
    <w:p w:rsidR="004D5EBF" w:rsidRPr="00430AB7" w:rsidRDefault="004D5EBF" w:rsidP="00A414E6">
      <w:pPr>
        <w:pStyle w:val="Encabezado"/>
        <w:tabs>
          <w:tab w:val="clear" w:pos="4252"/>
          <w:tab w:val="clear" w:pos="8504"/>
        </w:tabs>
        <w:jc w:val="both"/>
        <w:rPr>
          <w:b/>
          <w:bCs/>
          <w:szCs w:val="22"/>
        </w:rPr>
      </w:pPr>
    </w:p>
    <w:p w:rsidR="00325B3B" w:rsidRPr="006F4C9B" w:rsidRDefault="00325B3B" w:rsidP="00A414E6">
      <w:pPr>
        <w:pStyle w:val="Ttulo7"/>
        <w:rPr>
          <w:szCs w:val="22"/>
        </w:rPr>
      </w:pPr>
      <w:r w:rsidRPr="006F4C9B">
        <w:rPr>
          <w:szCs w:val="22"/>
        </w:rPr>
        <w:t>D</w:t>
      </w:r>
      <w:r w:rsidR="0071061B" w:rsidRPr="006F4C9B">
        <w:rPr>
          <w:szCs w:val="22"/>
        </w:rPr>
        <w:t xml:space="preserve">EL </w:t>
      </w:r>
      <w:r w:rsidRPr="006F4C9B">
        <w:rPr>
          <w:szCs w:val="22"/>
        </w:rPr>
        <w:t>DEPÓSITO</w:t>
      </w:r>
      <w:r w:rsidR="0071061B" w:rsidRPr="006F4C9B">
        <w:rPr>
          <w:szCs w:val="22"/>
        </w:rPr>
        <w:t xml:space="preserve"> Y ADMINISTRACIÓN DE LA CARTERA</w:t>
      </w:r>
    </w:p>
    <w:p w:rsidR="00325B3B" w:rsidRDefault="00325B3B" w:rsidP="00A414E6">
      <w:pPr>
        <w:pStyle w:val="Ttulo7"/>
        <w:rPr>
          <w:szCs w:val="22"/>
          <w:u w:val="none"/>
        </w:rPr>
      </w:pPr>
    </w:p>
    <w:p w:rsidR="004D5EBF" w:rsidRPr="00430AB7" w:rsidRDefault="00293C2C" w:rsidP="00A414E6">
      <w:pPr>
        <w:pStyle w:val="Ttulo7"/>
        <w:rPr>
          <w:szCs w:val="22"/>
        </w:rPr>
      </w:pPr>
      <w:r w:rsidRPr="00430AB7">
        <w:rPr>
          <w:szCs w:val="22"/>
          <w:u w:val="none"/>
        </w:rPr>
        <w:t>CLÁUSULA</w:t>
      </w:r>
      <w:r w:rsidRPr="00430AB7">
        <w:rPr>
          <w:b w:val="0"/>
          <w:szCs w:val="22"/>
          <w:u w:val="none"/>
        </w:rPr>
        <w:t xml:space="preserve"> </w:t>
      </w:r>
      <w:r w:rsidR="004D5EBF" w:rsidRPr="00430AB7">
        <w:rPr>
          <w:szCs w:val="22"/>
          <w:u w:val="none"/>
        </w:rPr>
        <w:t>NOVENA: DEPÓSITO</w:t>
      </w:r>
      <w:r w:rsidR="004D5EBF" w:rsidRPr="00430AB7">
        <w:rPr>
          <w:szCs w:val="22"/>
        </w:rPr>
        <w:t xml:space="preserve">  </w:t>
      </w:r>
    </w:p>
    <w:p w:rsidR="004D5EBF" w:rsidRPr="00430AB7" w:rsidRDefault="004D5EBF" w:rsidP="00A414E6">
      <w:pPr>
        <w:tabs>
          <w:tab w:val="left" w:pos="-1440"/>
          <w:tab w:val="left" w:pos="-720"/>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Cs w:val="22"/>
        </w:rPr>
      </w:pPr>
    </w:p>
    <w:p w:rsidR="004D5EBF" w:rsidRPr="00430AB7" w:rsidRDefault="004D5EBF" w:rsidP="005B6ABB">
      <w:pPr>
        <w:pStyle w:val="Textoindependiente3"/>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rPr>
          <w:rFonts w:ascii="Arial" w:hAnsi="Arial" w:cs="Arial"/>
          <w:szCs w:val="22"/>
        </w:rPr>
      </w:pPr>
      <w:r w:rsidRPr="00430AB7">
        <w:rPr>
          <w:rFonts w:ascii="Arial" w:hAnsi="Arial" w:cs="Arial"/>
          <w:szCs w:val="22"/>
        </w:rPr>
        <w:t>9.1.</w:t>
      </w:r>
      <w:r w:rsidR="005B6ABB" w:rsidRPr="00430AB7">
        <w:rPr>
          <w:rFonts w:ascii="Arial" w:hAnsi="Arial" w:cs="Arial"/>
          <w:szCs w:val="22"/>
        </w:rPr>
        <w:tab/>
      </w:r>
      <w:r w:rsidRPr="00430AB7">
        <w:rPr>
          <w:rFonts w:ascii="Arial" w:hAnsi="Arial" w:cs="Arial"/>
          <w:szCs w:val="22"/>
        </w:rPr>
        <w:t xml:space="preserve">Además de las obligaciones establecidas en </w:t>
      </w:r>
      <w:r w:rsidR="002F2518" w:rsidRPr="00430AB7">
        <w:rPr>
          <w:rFonts w:ascii="Arial" w:hAnsi="Arial" w:cs="Arial"/>
          <w:szCs w:val="22"/>
        </w:rPr>
        <w:t>L</w:t>
      </w:r>
      <w:r w:rsidRPr="00430AB7">
        <w:rPr>
          <w:rFonts w:ascii="Arial" w:hAnsi="Arial" w:cs="Arial"/>
          <w:szCs w:val="22"/>
        </w:rPr>
        <w:t xml:space="preserve">a Circular, el Gerente General y el Contador General de </w:t>
      </w:r>
      <w:r w:rsidR="00635A76" w:rsidRPr="00430AB7">
        <w:rPr>
          <w:rFonts w:ascii="Arial" w:hAnsi="Arial" w:cs="Arial"/>
          <w:szCs w:val="22"/>
        </w:rPr>
        <w:t>LA E</w:t>
      </w:r>
      <w:r w:rsidR="007127A6" w:rsidRPr="00430AB7">
        <w:rPr>
          <w:rFonts w:ascii="Arial" w:hAnsi="Arial" w:cs="Arial"/>
          <w:szCs w:val="22"/>
        </w:rPr>
        <w:t>P</w:t>
      </w:r>
      <w:r w:rsidRPr="00430AB7">
        <w:rPr>
          <w:rFonts w:ascii="Arial" w:hAnsi="Arial" w:cs="Arial"/>
          <w:szCs w:val="22"/>
        </w:rPr>
        <w:t xml:space="preserve"> son</w:t>
      </w:r>
      <w:r w:rsidR="0027395E" w:rsidRPr="00430AB7">
        <w:rPr>
          <w:rFonts w:ascii="Arial" w:hAnsi="Arial" w:cs="Arial"/>
          <w:szCs w:val="22"/>
        </w:rPr>
        <w:t xml:space="preserve"> designados, conjuntamente con </w:t>
      </w:r>
      <w:r w:rsidR="00635A76" w:rsidRPr="00430AB7">
        <w:rPr>
          <w:rFonts w:ascii="Arial" w:hAnsi="Arial" w:cs="Arial"/>
          <w:szCs w:val="22"/>
        </w:rPr>
        <w:t>LA E</w:t>
      </w:r>
      <w:r w:rsidR="007127A6" w:rsidRPr="00430AB7">
        <w:rPr>
          <w:rFonts w:ascii="Arial" w:hAnsi="Arial" w:cs="Arial"/>
          <w:szCs w:val="22"/>
        </w:rPr>
        <w:t>P</w:t>
      </w:r>
      <w:r w:rsidRPr="00430AB7">
        <w:rPr>
          <w:rFonts w:ascii="Arial" w:hAnsi="Arial" w:cs="Arial"/>
          <w:szCs w:val="22"/>
        </w:rPr>
        <w:t xml:space="preserve">, depositarios de todos los documentos representativos de los </w:t>
      </w:r>
      <w:r w:rsidR="00E464EA" w:rsidRPr="00430AB7">
        <w:rPr>
          <w:rFonts w:ascii="Arial" w:hAnsi="Arial" w:cs="Arial"/>
          <w:szCs w:val="22"/>
        </w:rPr>
        <w:t>c</w:t>
      </w:r>
      <w:r w:rsidRPr="00430AB7">
        <w:rPr>
          <w:rFonts w:ascii="Arial" w:hAnsi="Arial" w:cs="Arial"/>
          <w:szCs w:val="22"/>
        </w:rPr>
        <w:t xml:space="preserve">réditos materia de la </w:t>
      </w:r>
      <w:r w:rsidR="00A75C62" w:rsidRPr="00430AB7">
        <w:rPr>
          <w:rFonts w:ascii="Arial" w:hAnsi="Arial" w:cs="Arial"/>
          <w:szCs w:val="22"/>
        </w:rPr>
        <w:t>O</w:t>
      </w:r>
      <w:r w:rsidRPr="00430AB7">
        <w:rPr>
          <w:rFonts w:ascii="Arial" w:hAnsi="Arial" w:cs="Arial"/>
          <w:szCs w:val="22"/>
        </w:rPr>
        <w:t xml:space="preserve">peración a que se refiere el numeral 6.1 de la </w:t>
      </w:r>
      <w:r w:rsidR="00A75C62" w:rsidRPr="00430AB7">
        <w:rPr>
          <w:rFonts w:ascii="Arial" w:hAnsi="Arial" w:cs="Arial"/>
          <w:szCs w:val="22"/>
        </w:rPr>
        <w:t>C</w:t>
      </w:r>
      <w:r w:rsidRPr="00430AB7">
        <w:rPr>
          <w:rFonts w:ascii="Arial" w:hAnsi="Arial" w:cs="Arial"/>
          <w:szCs w:val="22"/>
        </w:rPr>
        <w:t xml:space="preserve">láusula </w:t>
      </w:r>
      <w:r w:rsidR="00A75C62" w:rsidRPr="00430AB7">
        <w:rPr>
          <w:rFonts w:ascii="Arial" w:hAnsi="Arial" w:cs="Arial"/>
          <w:szCs w:val="22"/>
        </w:rPr>
        <w:t>S</w:t>
      </w:r>
      <w:r w:rsidRPr="00430AB7">
        <w:rPr>
          <w:rFonts w:ascii="Arial" w:hAnsi="Arial" w:cs="Arial"/>
          <w:szCs w:val="22"/>
        </w:rPr>
        <w:t xml:space="preserve">exta que antecede y, sin perjuicio de la responsabilidad que corresponda a </w:t>
      </w:r>
      <w:r w:rsidR="00635A76" w:rsidRPr="00430AB7">
        <w:rPr>
          <w:rFonts w:ascii="Arial" w:hAnsi="Arial" w:cs="Arial"/>
          <w:szCs w:val="22"/>
        </w:rPr>
        <w:t>LA E</w:t>
      </w:r>
      <w:r w:rsidR="007A52CD" w:rsidRPr="00430AB7">
        <w:rPr>
          <w:rFonts w:ascii="Arial" w:hAnsi="Arial" w:cs="Arial"/>
          <w:szCs w:val="22"/>
        </w:rPr>
        <w:t>P</w:t>
      </w:r>
      <w:r w:rsidRPr="00430AB7">
        <w:rPr>
          <w:rFonts w:ascii="Arial" w:hAnsi="Arial" w:cs="Arial"/>
          <w:szCs w:val="22"/>
        </w:rPr>
        <w:t>, dichos funcionarios quedan sujetos a las responsabilidades civiles y penales que puedan surgir como consecuencia del incumplimiento de sus obligaciones de custodia y depósito establecidas en el Contrato Marco, en el Contrato Específico y en</w:t>
      </w:r>
      <w:r w:rsidR="00453733" w:rsidRPr="00430AB7">
        <w:rPr>
          <w:rFonts w:ascii="Arial" w:hAnsi="Arial" w:cs="Arial"/>
          <w:szCs w:val="22"/>
        </w:rPr>
        <w:t xml:space="preserve"> L</w:t>
      </w:r>
      <w:r w:rsidRPr="00430AB7">
        <w:rPr>
          <w:rFonts w:ascii="Arial" w:hAnsi="Arial" w:cs="Arial"/>
          <w:szCs w:val="22"/>
        </w:rPr>
        <w:t xml:space="preserve">a </w:t>
      </w:r>
      <w:r w:rsidR="00453733" w:rsidRPr="00430AB7">
        <w:rPr>
          <w:rFonts w:ascii="Arial" w:hAnsi="Arial" w:cs="Arial"/>
          <w:szCs w:val="22"/>
        </w:rPr>
        <w:t>L</w:t>
      </w:r>
      <w:r w:rsidRPr="00430AB7">
        <w:rPr>
          <w:rFonts w:ascii="Arial" w:hAnsi="Arial" w:cs="Arial"/>
          <w:szCs w:val="22"/>
        </w:rPr>
        <w:t xml:space="preserve">ey, las mismas que asumen con carácter solidario. En tal sentido, los documentos y títulos que integran la cartera de </w:t>
      </w:r>
      <w:r w:rsidR="00E464EA" w:rsidRPr="00430AB7">
        <w:rPr>
          <w:rFonts w:ascii="Arial" w:hAnsi="Arial" w:cs="Arial"/>
          <w:szCs w:val="22"/>
        </w:rPr>
        <w:t>c</w:t>
      </w:r>
      <w:r w:rsidRPr="00430AB7">
        <w:rPr>
          <w:rFonts w:ascii="Arial" w:hAnsi="Arial" w:cs="Arial"/>
          <w:szCs w:val="22"/>
        </w:rPr>
        <w:t xml:space="preserve">réditos serán mantenidos en custodia a cargo y bajo responsabilidad conjunta y </w:t>
      </w:r>
      <w:r w:rsidRPr="00430AB7">
        <w:rPr>
          <w:rFonts w:ascii="Arial" w:hAnsi="Arial" w:cs="Arial"/>
          <w:szCs w:val="22"/>
        </w:rPr>
        <w:lastRenderedPageBreak/>
        <w:t>solidaria d</w:t>
      </w:r>
      <w:r w:rsidR="0027395E" w:rsidRPr="00430AB7">
        <w:rPr>
          <w:rFonts w:ascii="Arial" w:hAnsi="Arial" w:cs="Arial"/>
          <w:szCs w:val="22"/>
        </w:rPr>
        <w:t xml:space="preserve">e </w:t>
      </w:r>
      <w:r w:rsidR="00635A76" w:rsidRPr="00430AB7">
        <w:rPr>
          <w:rFonts w:ascii="Arial" w:hAnsi="Arial" w:cs="Arial"/>
          <w:szCs w:val="22"/>
        </w:rPr>
        <w:t>LA E</w:t>
      </w:r>
      <w:r w:rsidR="007A52CD" w:rsidRPr="00430AB7">
        <w:rPr>
          <w:rFonts w:ascii="Arial" w:hAnsi="Arial" w:cs="Arial"/>
          <w:szCs w:val="22"/>
        </w:rPr>
        <w:t>P</w:t>
      </w:r>
      <w:r w:rsidR="00EA69D9" w:rsidRPr="00430AB7">
        <w:rPr>
          <w:rFonts w:ascii="Arial" w:hAnsi="Arial" w:cs="Arial"/>
          <w:szCs w:val="22"/>
        </w:rPr>
        <w:t xml:space="preserve"> y de los funcionarios </w:t>
      </w:r>
      <w:r w:rsidRPr="00430AB7">
        <w:rPr>
          <w:rFonts w:ascii="Arial" w:hAnsi="Arial" w:cs="Arial"/>
          <w:szCs w:val="22"/>
        </w:rPr>
        <w:t xml:space="preserve">antes indicados, cuyos nombres quedarán consignados en el Contrato Específico. </w:t>
      </w:r>
    </w:p>
    <w:p w:rsidR="004D5EBF" w:rsidRPr="00430AB7" w:rsidRDefault="004D5EBF" w:rsidP="00A414E6">
      <w:pPr>
        <w:pStyle w:val="Textoindependiente3"/>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Cs w:val="22"/>
        </w:rPr>
      </w:pPr>
    </w:p>
    <w:p w:rsidR="004D5EBF" w:rsidRPr="00430AB7" w:rsidRDefault="004D5EBF" w:rsidP="005B6ABB">
      <w:pPr>
        <w:pStyle w:val="Textoindependiente3"/>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ind w:left="567" w:hanging="567"/>
        <w:rPr>
          <w:rFonts w:ascii="Arial" w:hAnsi="Arial" w:cs="Arial"/>
          <w:szCs w:val="22"/>
        </w:rPr>
      </w:pPr>
      <w:r w:rsidRPr="00430AB7">
        <w:rPr>
          <w:rFonts w:ascii="Arial" w:hAnsi="Arial" w:cs="Arial"/>
          <w:szCs w:val="22"/>
        </w:rPr>
        <w:t xml:space="preserve">9.2. </w:t>
      </w:r>
      <w:r w:rsidR="005B6ABB" w:rsidRPr="00430AB7">
        <w:rPr>
          <w:rFonts w:ascii="Arial" w:hAnsi="Arial" w:cs="Arial"/>
          <w:szCs w:val="22"/>
        </w:rPr>
        <w:tab/>
      </w:r>
      <w:r w:rsidRPr="00430AB7">
        <w:rPr>
          <w:rFonts w:ascii="Arial" w:hAnsi="Arial" w:cs="Arial"/>
          <w:szCs w:val="22"/>
        </w:rPr>
        <w:t xml:space="preserve">El depósito es gratuito y su plazo de vigencia será el mismo que se establezca en el Contrato Específico para la ejecución de la obligación de </w:t>
      </w:r>
      <w:r w:rsidR="000D13B0" w:rsidRPr="00430AB7">
        <w:rPr>
          <w:rFonts w:ascii="Arial" w:hAnsi="Arial" w:cs="Arial"/>
          <w:szCs w:val="22"/>
        </w:rPr>
        <w:t>R</w:t>
      </w:r>
      <w:r w:rsidRPr="00430AB7">
        <w:rPr>
          <w:rFonts w:ascii="Arial" w:hAnsi="Arial" w:cs="Arial"/>
          <w:szCs w:val="22"/>
        </w:rPr>
        <w:t xml:space="preserve">ecompra de los </w:t>
      </w:r>
      <w:r w:rsidR="00E464EA" w:rsidRPr="00430AB7">
        <w:rPr>
          <w:rFonts w:ascii="Arial" w:hAnsi="Arial" w:cs="Arial"/>
          <w:szCs w:val="22"/>
        </w:rPr>
        <w:t>c</w:t>
      </w:r>
      <w:r w:rsidRPr="00430AB7">
        <w:rPr>
          <w:rFonts w:ascii="Arial" w:hAnsi="Arial" w:cs="Arial"/>
          <w:szCs w:val="22"/>
        </w:rPr>
        <w:t xml:space="preserve">réditos por parte de </w:t>
      </w:r>
      <w:r w:rsidR="00635A76" w:rsidRPr="00430AB7">
        <w:rPr>
          <w:rFonts w:ascii="Arial" w:hAnsi="Arial" w:cs="Arial"/>
          <w:szCs w:val="22"/>
        </w:rPr>
        <w:t>LA E</w:t>
      </w:r>
      <w:r w:rsidR="007A52CD" w:rsidRPr="00430AB7">
        <w:rPr>
          <w:rFonts w:ascii="Arial" w:hAnsi="Arial" w:cs="Arial"/>
          <w:szCs w:val="22"/>
        </w:rPr>
        <w:t>P</w:t>
      </w:r>
      <w:r w:rsidRPr="00430AB7">
        <w:rPr>
          <w:rFonts w:ascii="Arial" w:hAnsi="Arial" w:cs="Arial"/>
          <w:szCs w:val="22"/>
        </w:rPr>
        <w:t xml:space="preserve">, sin perjuicio de la obligación de los depositarios de devolver inmediatamente los documentos a EL BCRP cuando éste lo solicite, de conformidad con lo previsto en el </w:t>
      </w:r>
      <w:r w:rsidR="00EA69D9" w:rsidRPr="00430AB7">
        <w:rPr>
          <w:rFonts w:ascii="Arial" w:hAnsi="Arial" w:cs="Arial"/>
          <w:szCs w:val="22"/>
        </w:rPr>
        <w:t>Artículo</w:t>
      </w:r>
      <w:r w:rsidRPr="00430AB7">
        <w:rPr>
          <w:rFonts w:ascii="Arial" w:hAnsi="Arial" w:cs="Arial"/>
          <w:szCs w:val="22"/>
        </w:rPr>
        <w:t xml:space="preserve"> 1830</w:t>
      </w:r>
      <w:r w:rsidR="00EB1126" w:rsidRPr="00430AB7">
        <w:rPr>
          <w:rFonts w:ascii="Arial" w:hAnsi="Arial" w:cs="Arial"/>
          <w:szCs w:val="22"/>
        </w:rPr>
        <w:t>°</w:t>
      </w:r>
      <w:r w:rsidRPr="00430AB7">
        <w:rPr>
          <w:rFonts w:ascii="Arial" w:hAnsi="Arial" w:cs="Arial"/>
          <w:szCs w:val="22"/>
        </w:rPr>
        <w:t xml:space="preserve"> del Código Civil.    </w:t>
      </w:r>
    </w:p>
    <w:p w:rsidR="004D5EBF" w:rsidRPr="00430AB7" w:rsidRDefault="004D5EBF" w:rsidP="00A414E6">
      <w:pPr>
        <w:jc w:val="both"/>
        <w:rPr>
          <w:szCs w:val="22"/>
        </w:rPr>
      </w:pPr>
    </w:p>
    <w:p w:rsidR="004D5EBF" w:rsidRPr="00430AB7" w:rsidRDefault="00293C2C" w:rsidP="00A414E6">
      <w:pPr>
        <w:jc w:val="both"/>
        <w:rPr>
          <w:szCs w:val="22"/>
        </w:rPr>
      </w:pPr>
      <w:r w:rsidRPr="00430AB7">
        <w:rPr>
          <w:b/>
          <w:szCs w:val="22"/>
        </w:rPr>
        <w:t xml:space="preserve">CLÁUSULA </w:t>
      </w:r>
      <w:r w:rsidR="004D5EBF" w:rsidRPr="00430AB7">
        <w:rPr>
          <w:b/>
          <w:bCs/>
          <w:szCs w:val="22"/>
          <w:lang w:val="es-ES_tradnl"/>
        </w:rPr>
        <w:t>DÉCIMA: ADMINISTRACIÓN DE LA CARTERA</w:t>
      </w:r>
    </w:p>
    <w:p w:rsidR="004D5EBF" w:rsidRPr="00430AB7" w:rsidRDefault="004D5EBF" w:rsidP="00A414E6">
      <w:pPr>
        <w:jc w:val="both"/>
        <w:rPr>
          <w:szCs w:val="22"/>
        </w:rPr>
      </w:pPr>
    </w:p>
    <w:p w:rsidR="0052105B" w:rsidRPr="00430AB7" w:rsidRDefault="004D5EBF" w:rsidP="005B6ABB">
      <w:pPr>
        <w:ind w:left="567" w:hanging="567"/>
        <w:jc w:val="both"/>
        <w:rPr>
          <w:szCs w:val="22"/>
        </w:rPr>
      </w:pPr>
      <w:r w:rsidRPr="00430AB7">
        <w:rPr>
          <w:szCs w:val="22"/>
        </w:rPr>
        <w:t>10.1.</w:t>
      </w:r>
      <w:r w:rsidR="005B6ABB" w:rsidRPr="00430AB7">
        <w:rPr>
          <w:szCs w:val="22"/>
        </w:rPr>
        <w:tab/>
      </w:r>
      <w:r w:rsidRPr="00430AB7">
        <w:rPr>
          <w:szCs w:val="22"/>
        </w:rPr>
        <w:t xml:space="preserve">Sin perjuicio de la transferencia de la propiedad de la cartera </w:t>
      </w:r>
      <w:r w:rsidR="000D13B0" w:rsidRPr="00430AB7">
        <w:rPr>
          <w:szCs w:val="22"/>
        </w:rPr>
        <w:t xml:space="preserve">de </w:t>
      </w:r>
      <w:r w:rsidR="00E464EA" w:rsidRPr="00430AB7">
        <w:rPr>
          <w:szCs w:val="22"/>
        </w:rPr>
        <w:t>c</w:t>
      </w:r>
      <w:r w:rsidR="000D13B0" w:rsidRPr="00430AB7">
        <w:rPr>
          <w:szCs w:val="22"/>
        </w:rPr>
        <w:t xml:space="preserve">réditos </w:t>
      </w:r>
      <w:r w:rsidRPr="00430AB7">
        <w:rPr>
          <w:szCs w:val="22"/>
        </w:rPr>
        <w:t xml:space="preserve">a favor de EL BCRP, las </w:t>
      </w:r>
      <w:r w:rsidR="002B3CE7" w:rsidRPr="00430AB7">
        <w:rPr>
          <w:szCs w:val="22"/>
        </w:rPr>
        <w:t>P</w:t>
      </w:r>
      <w:r w:rsidRPr="00430AB7">
        <w:rPr>
          <w:szCs w:val="22"/>
        </w:rPr>
        <w:t xml:space="preserve">artes convienen que durante la vigencia de la </w:t>
      </w:r>
      <w:r w:rsidR="000D13B0" w:rsidRPr="00430AB7">
        <w:rPr>
          <w:szCs w:val="22"/>
        </w:rPr>
        <w:t>O</w:t>
      </w:r>
      <w:r w:rsidRPr="00430AB7">
        <w:rPr>
          <w:szCs w:val="22"/>
        </w:rPr>
        <w:t xml:space="preserve">peración, </w:t>
      </w:r>
      <w:r w:rsidR="00635A76" w:rsidRPr="00430AB7">
        <w:rPr>
          <w:szCs w:val="22"/>
        </w:rPr>
        <w:t>LA E</w:t>
      </w:r>
      <w:r w:rsidR="007A52CD" w:rsidRPr="00430AB7">
        <w:rPr>
          <w:szCs w:val="22"/>
        </w:rPr>
        <w:t>P</w:t>
      </w:r>
      <w:r w:rsidRPr="00430AB7">
        <w:rPr>
          <w:szCs w:val="22"/>
        </w:rPr>
        <w:t xml:space="preserve"> continuará administrando dichos </w:t>
      </w:r>
      <w:r w:rsidR="00E464EA" w:rsidRPr="00430AB7">
        <w:rPr>
          <w:szCs w:val="22"/>
        </w:rPr>
        <w:t>c</w:t>
      </w:r>
      <w:r w:rsidRPr="00430AB7">
        <w:rPr>
          <w:szCs w:val="22"/>
        </w:rPr>
        <w:t xml:space="preserve">réditos, sin costo para EL BCRP. Para tal fin, por la sola suscripción del Contrato Específico, EL BCRP otorga a </w:t>
      </w:r>
      <w:r w:rsidR="00635A76" w:rsidRPr="00430AB7">
        <w:rPr>
          <w:szCs w:val="22"/>
        </w:rPr>
        <w:t>LA E</w:t>
      </w:r>
      <w:r w:rsidR="007A52CD" w:rsidRPr="00430AB7">
        <w:rPr>
          <w:szCs w:val="22"/>
        </w:rPr>
        <w:t>P</w:t>
      </w:r>
      <w:r w:rsidRPr="00430AB7">
        <w:rPr>
          <w:szCs w:val="22"/>
        </w:rPr>
        <w:t xml:space="preserve"> un mandato sin representación, mediante el cual ésta última se compromete a administrar los </w:t>
      </w:r>
      <w:r w:rsidR="00E464EA" w:rsidRPr="00430AB7">
        <w:rPr>
          <w:szCs w:val="22"/>
        </w:rPr>
        <w:t>c</w:t>
      </w:r>
      <w:r w:rsidRPr="00430AB7">
        <w:rPr>
          <w:szCs w:val="22"/>
        </w:rPr>
        <w:t xml:space="preserve">réditos que integran  la cartera y a actuar según los estándares </w:t>
      </w:r>
      <w:r w:rsidR="00D43C4F" w:rsidRPr="00430AB7">
        <w:rPr>
          <w:szCs w:val="22"/>
        </w:rPr>
        <w:t>más</w:t>
      </w:r>
      <w:r w:rsidRPr="00430AB7">
        <w:rPr>
          <w:szCs w:val="22"/>
        </w:rPr>
        <w:t xml:space="preserve"> elevados de diligencia en la administración de la misma.</w:t>
      </w:r>
    </w:p>
    <w:p w:rsidR="0052105B" w:rsidRPr="00430AB7" w:rsidRDefault="0052105B" w:rsidP="005B6ABB">
      <w:pPr>
        <w:ind w:left="567" w:hanging="567"/>
        <w:jc w:val="both"/>
        <w:rPr>
          <w:szCs w:val="22"/>
        </w:rPr>
      </w:pPr>
    </w:p>
    <w:p w:rsidR="004D5EBF" w:rsidRPr="00430AB7" w:rsidRDefault="0052105B" w:rsidP="005B6ABB">
      <w:pPr>
        <w:ind w:left="567" w:hanging="567"/>
        <w:jc w:val="both"/>
        <w:rPr>
          <w:szCs w:val="22"/>
        </w:rPr>
      </w:pPr>
      <w:r w:rsidRPr="00430AB7">
        <w:rPr>
          <w:szCs w:val="22"/>
        </w:rPr>
        <w:t>10.2.</w:t>
      </w:r>
      <w:r w:rsidRPr="00430AB7">
        <w:rPr>
          <w:szCs w:val="22"/>
        </w:rPr>
        <w:tab/>
      </w:r>
      <w:r w:rsidR="004D5EBF" w:rsidRPr="00430AB7">
        <w:rPr>
          <w:szCs w:val="22"/>
        </w:rPr>
        <w:t xml:space="preserve">La administración de la cartera comprende su cobranza y recaudación, así como la realización de todas las acciones y actos que sean necesarios para que conserve su valor y los derechos que le corresponden y, en general, la realización de todos aquellos actos que un mandatario profesional experto en administración de cartera hubiera realizado para proteger la cartera </w:t>
      </w:r>
      <w:r w:rsidR="00667504" w:rsidRPr="00430AB7">
        <w:rPr>
          <w:szCs w:val="22"/>
        </w:rPr>
        <w:t xml:space="preserve">y los que con igual propósito hubiera realizado </w:t>
      </w:r>
      <w:r w:rsidR="002E6C1A" w:rsidRPr="00430AB7">
        <w:rPr>
          <w:szCs w:val="22"/>
        </w:rPr>
        <w:t>LA</w:t>
      </w:r>
      <w:r w:rsidR="00667504" w:rsidRPr="00430AB7">
        <w:rPr>
          <w:szCs w:val="22"/>
        </w:rPr>
        <w:t xml:space="preserve"> E</w:t>
      </w:r>
      <w:r w:rsidR="00F534D8" w:rsidRPr="00430AB7">
        <w:rPr>
          <w:szCs w:val="22"/>
        </w:rPr>
        <w:t>P</w:t>
      </w:r>
      <w:r w:rsidR="00667504" w:rsidRPr="00430AB7">
        <w:rPr>
          <w:szCs w:val="22"/>
        </w:rPr>
        <w:t xml:space="preserve"> </w:t>
      </w:r>
      <w:r w:rsidR="004D5EBF" w:rsidRPr="00430AB7">
        <w:rPr>
          <w:szCs w:val="22"/>
        </w:rPr>
        <w:t xml:space="preserve">de haber mantenido la propiedad de la misma. </w:t>
      </w:r>
    </w:p>
    <w:p w:rsidR="004D5EBF" w:rsidRPr="00430AB7" w:rsidRDefault="004D5EBF" w:rsidP="00A414E6">
      <w:pPr>
        <w:jc w:val="both"/>
        <w:rPr>
          <w:szCs w:val="22"/>
        </w:rPr>
      </w:pPr>
    </w:p>
    <w:p w:rsidR="004D5EBF" w:rsidRPr="00430AB7" w:rsidRDefault="004D5EBF" w:rsidP="005B6ABB">
      <w:pPr>
        <w:ind w:left="567" w:hanging="567"/>
        <w:jc w:val="both"/>
        <w:rPr>
          <w:szCs w:val="22"/>
        </w:rPr>
      </w:pPr>
      <w:r w:rsidRPr="00430AB7">
        <w:rPr>
          <w:szCs w:val="22"/>
        </w:rPr>
        <w:t>10.</w:t>
      </w:r>
      <w:r w:rsidR="0052105B" w:rsidRPr="00430AB7">
        <w:rPr>
          <w:szCs w:val="22"/>
        </w:rPr>
        <w:t>3</w:t>
      </w:r>
      <w:r w:rsidRPr="00430AB7">
        <w:rPr>
          <w:szCs w:val="22"/>
        </w:rPr>
        <w:t xml:space="preserve">. Para efectos de la administración de la cartera de créditos cedida, </w:t>
      </w:r>
      <w:r w:rsidR="00635A76" w:rsidRPr="00430AB7">
        <w:rPr>
          <w:szCs w:val="22"/>
        </w:rPr>
        <w:t>LA E</w:t>
      </w:r>
      <w:r w:rsidR="007A52CD" w:rsidRPr="00430AB7">
        <w:rPr>
          <w:szCs w:val="22"/>
        </w:rPr>
        <w:t>P</w:t>
      </w:r>
      <w:r w:rsidRPr="00430AB7">
        <w:rPr>
          <w:szCs w:val="22"/>
        </w:rPr>
        <w:t xml:space="preserve"> podrá solicitar por escrito a EL BCRP la autorización para </w:t>
      </w:r>
      <w:r w:rsidR="00E04DDB" w:rsidRPr="00430AB7">
        <w:rPr>
          <w:szCs w:val="22"/>
        </w:rPr>
        <w:t>disponer</w:t>
      </w:r>
      <w:r w:rsidR="00DA5B0A">
        <w:rPr>
          <w:szCs w:val="22"/>
        </w:rPr>
        <w:t xml:space="preserve"> de</w:t>
      </w:r>
      <w:r w:rsidRPr="00430AB7">
        <w:rPr>
          <w:szCs w:val="22"/>
        </w:rPr>
        <w:t xml:space="preserve"> los documentos que la respaldan, con cargo a devolverlos o sustituirlos por documentos equivalentes, según sea el caso.</w:t>
      </w:r>
    </w:p>
    <w:p w:rsidR="004D5EBF" w:rsidRPr="00430AB7" w:rsidRDefault="004D5EBF" w:rsidP="00A414E6">
      <w:pPr>
        <w:jc w:val="both"/>
        <w:rPr>
          <w:szCs w:val="22"/>
        </w:rPr>
      </w:pPr>
    </w:p>
    <w:p w:rsidR="004D5EBF" w:rsidRPr="00430AB7" w:rsidRDefault="004D5EBF" w:rsidP="005B6ABB">
      <w:pPr>
        <w:ind w:left="567" w:hanging="567"/>
        <w:jc w:val="both"/>
        <w:rPr>
          <w:szCs w:val="22"/>
        </w:rPr>
      </w:pPr>
      <w:r w:rsidRPr="00430AB7">
        <w:rPr>
          <w:szCs w:val="22"/>
        </w:rPr>
        <w:t>10.</w:t>
      </w:r>
      <w:r w:rsidR="0052105B" w:rsidRPr="00430AB7">
        <w:rPr>
          <w:szCs w:val="22"/>
        </w:rPr>
        <w:t>4</w:t>
      </w:r>
      <w:r w:rsidRPr="00430AB7">
        <w:rPr>
          <w:szCs w:val="22"/>
        </w:rPr>
        <w:t>.</w:t>
      </w:r>
      <w:r w:rsidR="005B6ABB" w:rsidRPr="00430AB7">
        <w:rPr>
          <w:szCs w:val="22"/>
        </w:rPr>
        <w:tab/>
      </w:r>
      <w:r w:rsidRPr="00430AB7">
        <w:rPr>
          <w:szCs w:val="22"/>
        </w:rPr>
        <w:t xml:space="preserve">En ese sentido, sin perjuicio de las demás obligaciones que le corresponda conforme a lo previsto en </w:t>
      </w:r>
      <w:r w:rsidR="0052105B" w:rsidRPr="00430AB7">
        <w:rPr>
          <w:szCs w:val="22"/>
        </w:rPr>
        <w:t xml:space="preserve">los </w:t>
      </w:r>
      <w:r w:rsidRPr="00430AB7">
        <w:rPr>
          <w:szCs w:val="22"/>
        </w:rPr>
        <w:t>numeral</w:t>
      </w:r>
      <w:r w:rsidR="0052105B" w:rsidRPr="00430AB7">
        <w:rPr>
          <w:szCs w:val="22"/>
        </w:rPr>
        <w:t xml:space="preserve">es anteriores </w:t>
      </w:r>
      <w:r w:rsidRPr="00430AB7">
        <w:rPr>
          <w:szCs w:val="22"/>
        </w:rPr>
        <w:t xml:space="preserve">de esta cláusula, </w:t>
      </w:r>
      <w:r w:rsidR="00635A76" w:rsidRPr="00430AB7">
        <w:rPr>
          <w:szCs w:val="22"/>
        </w:rPr>
        <w:t>LA E</w:t>
      </w:r>
      <w:r w:rsidR="007A52CD" w:rsidRPr="00430AB7">
        <w:rPr>
          <w:szCs w:val="22"/>
        </w:rPr>
        <w:t>P</w:t>
      </w:r>
      <w:r w:rsidRPr="00430AB7">
        <w:rPr>
          <w:szCs w:val="22"/>
        </w:rPr>
        <w:t xml:space="preserve"> se obliga a:</w:t>
      </w:r>
    </w:p>
    <w:p w:rsidR="004D5EBF" w:rsidRPr="00430AB7" w:rsidRDefault="004D5EBF" w:rsidP="00A414E6">
      <w:pPr>
        <w:jc w:val="both"/>
        <w:rPr>
          <w:szCs w:val="22"/>
        </w:rPr>
      </w:pPr>
    </w:p>
    <w:p w:rsidR="004D5EBF" w:rsidRPr="00430AB7" w:rsidRDefault="004D5EBF" w:rsidP="005B6ABB">
      <w:pPr>
        <w:numPr>
          <w:ilvl w:val="0"/>
          <w:numId w:val="2"/>
        </w:numPr>
        <w:tabs>
          <w:tab w:val="clear" w:pos="720"/>
          <w:tab w:val="num" w:pos="1134"/>
        </w:tabs>
        <w:ind w:left="1134" w:hanging="567"/>
        <w:jc w:val="both"/>
        <w:rPr>
          <w:szCs w:val="22"/>
        </w:rPr>
      </w:pPr>
      <w:r w:rsidRPr="00430AB7">
        <w:rPr>
          <w:szCs w:val="22"/>
        </w:rPr>
        <w:t>Ejecutar escrupulosamente los contratos de crédito en los que tienen su origen los Créditos cedidos, según las condiciones estipuladas en éstos, sin modificar sus términos ni aceptar la disminución de las garantías que los respaldan;</w:t>
      </w:r>
    </w:p>
    <w:p w:rsidR="005B6ABB" w:rsidRPr="00430AB7" w:rsidRDefault="005B6ABB" w:rsidP="005B6ABB">
      <w:pPr>
        <w:ind w:left="1134"/>
        <w:jc w:val="both"/>
        <w:rPr>
          <w:szCs w:val="22"/>
        </w:rPr>
      </w:pPr>
    </w:p>
    <w:p w:rsidR="004D5EBF" w:rsidRPr="00430AB7" w:rsidRDefault="004D5EBF" w:rsidP="005B6ABB">
      <w:pPr>
        <w:numPr>
          <w:ilvl w:val="0"/>
          <w:numId w:val="2"/>
        </w:numPr>
        <w:tabs>
          <w:tab w:val="clear" w:pos="720"/>
          <w:tab w:val="num" w:pos="1134"/>
        </w:tabs>
        <w:ind w:left="1134" w:hanging="567"/>
        <w:jc w:val="both"/>
        <w:rPr>
          <w:szCs w:val="22"/>
        </w:rPr>
      </w:pPr>
      <w:r w:rsidRPr="00430AB7">
        <w:rPr>
          <w:szCs w:val="22"/>
        </w:rPr>
        <w:t xml:space="preserve">Verificar el adecuado cumplimiento por parte de los deudores y garantes de sus obligaciones relacionadas con los </w:t>
      </w:r>
      <w:r w:rsidR="00E464EA" w:rsidRPr="00430AB7">
        <w:rPr>
          <w:szCs w:val="22"/>
        </w:rPr>
        <w:t>c</w:t>
      </w:r>
      <w:r w:rsidRPr="00430AB7">
        <w:rPr>
          <w:szCs w:val="22"/>
        </w:rPr>
        <w:t>réditos cedidos;</w:t>
      </w:r>
    </w:p>
    <w:p w:rsidR="005B6ABB" w:rsidRPr="00430AB7" w:rsidRDefault="005B6ABB" w:rsidP="005B6ABB">
      <w:pPr>
        <w:ind w:left="567"/>
        <w:jc w:val="both"/>
        <w:rPr>
          <w:szCs w:val="22"/>
        </w:rPr>
      </w:pPr>
    </w:p>
    <w:p w:rsidR="005B6ABB" w:rsidRPr="00430AB7" w:rsidRDefault="004D5EBF" w:rsidP="005B6ABB">
      <w:pPr>
        <w:numPr>
          <w:ilvl w:val="0"/>
          <w:numId w:val="2"/>
        </w:numPr>
        <w:tabs>
          <w:tab w:val="clear" w:pos="720"/>
          <w:tab w:val="num" w:pos="1134"/>
        </w:tabs>
        <w:ind w:left="1134" w:hanging="567"/>
        <w:jc w:val="both"/>
        <w:rPr>
          <w:szCs w:val="22"/>
        </w:rPr>
      </w:pPr>
      <w:r w:rsidRPr="00430AB7">
        <w:rPr>
          <w:szCs w:val="22"/>
        </w:rPr>
        <w:t xml:space="preserve">Comunicar a los obligados de la cartera de crédito materia de la </w:t>
      </w:r>
      <w:r w:rsidR="00F66DEC" w:rsidRPr="00430AB7">
        <w:rPr>
          <w:szCs w:val="22"/>
        </w:rPr>
        <w:t>O</w:t>
      </w:r>
      <w:r w:rsidRPr="00430AB7">
        <w:rPr>
          <w:szCs w:val="22"/>
        </w:rPr>
        <w:t xml:space="preserve">peración, para los efectos de ley, su cesión a </w:t>
      </w:r>
      <w:r w:rsidR="00AD22F3" w:rsidRPr="00430AB7">
        <w:rPr>
          <w:szCs w:val="22"/>
        </w:rPr>
        <w:t xml:space="preserve">EL </w:t>
      </w:r>
      <w:r w:rsidRPr="00430AB7">
        <w:rPr>
          <w:szCs w:val="22"/>
        </w:rPr>
        <w:t xml:space="preserve">BCRP, la cual se realizará  en la oportunidad que EL </w:t>
      </w:r>
      <w:r w:rsidR="00DA5B0A">
        <w:rPr>
          <w:szCs w:val="22"/>
        </w:rPr>
        <w:t>BCRP lo requiera</w:t>
      </w:r>
      <w:r w:rsidRPr="00430AB7">
        <w:rPr>
          <w:szCs w:val="22"/>
        </w:rPr>
        <w:t>;</w:t>
      </w:r>
    </w:p>
    <w:p w:rsidR="005B6ABB" w:rsidRPr="00430AB7" w:rsidRDefault="005B6ABB" w:rsidP="005B6ABB">
      <w:pPr>
        <w:pStyle w:val="Prrafodelista"/>
        <w:rPr>
          <w:szCs w:val="22"/>
        </w:rPr>
      </w:pPr>
    </w:p>
    <w:p w:rsidR="00503F36" w:rsidRPr="006F4C9B" w:rsidRDefault="00A235F6" w:rsidP="000849F0">
      <w:pPr>
        <w:numPr>
          <w:ilvl w:val="0"/>
          <w:numId w:val="2"/>
        </w:numPr>
        <w:tabs>
          <w:tab w:val="clear" w:pos="720"/>
          <w:tab w:val="num" w:pos="1134"/>
        </w:tabs>
        <w:ind w:left="1134" w:hanging="567"/>
        <w:jc w:val="both"/>
        <w:rPr>
          <w:szCs w:val="22"/>
        </w:rPr>
      </w:pPr>
      <w:r w:rsidRPr="006F4C9B">
        <w:rPr>
          <w:szCs w:val="22"/>
        </w:rPr>
        <w:t xml:space="preserve">Sustituir </w:t>
      </w:r>
      <w:r w:rsidR="00097C9D">
        <w:rPr>
          <w:szCs w:val="22"/>
        </w:rPr>
        <w:t xml:space="preserve">créditos que dejen de cumplir con los requisitos exigidos por </w:t>
      </w:r>
      <w:r w:rsidR="0095734D">
        <w:rPr>
          <w:szCs w:val="22"/>
        </w:rPr>
        <w:t>L</w:t>
      </w:r>
      <w:r w:rsidR="00097C9D">
        <w:rPr>
          <w:szCs w:val="22"/>
        </w:rPr>
        <w:t xml:space="preserve">a Circular </w:t>
      </w:r>
      <w:r w:rsidRPr="006F4C9B">
        <w:rPr>
          <w:szCs w:val="22"/>
        </w:rPr>
        <w:t>con la</w:t>
      </w:r>
      <w:r w:rsidR="0052023E" w:rsidRPr="006F4C9B">
        <w:rPr>
          <w:szCs w:val="22"/>
        </w:rPr>
        <w:t xml:space="preserve"> entrega de nuevos créditos que cumplan </w:t>
      </w:r>
      <w:r w:rsidR="00097C9D">
        <w:rPr>
          <w:szCs w:val="22"/>
        </w:rPr>
        <w:t>dichos</w:t>
      </w:r>
      <w:r w:rsidR="00D32634" w:rsidRPr="006F4C9B">
        <w:rPr>
          <w:szCs w:val="22"/>
        </w:rPr>
        <w:t xml:space="preserve"> requisitos</w:t>
      </w:r>
      <w:r w:rsidR="003D20BB">
        <w:rPr>
          <w:szCs w:val="22"/>
        </w:rPr>
        <w:t>, en los plazos establecidos</w:t>
      </w:r>
      <w:r w:rsidR="0052023E" w:rsidRPr="006F4C9B">
        <w:rPr>
          <w:szCs w:val="22"/>
        </w:rPr>
        <w:t>.</w:t>
      </w:r>
      <w:r w:rsidR="00EA69D9" w:rsidRPr="006F4C9B">
        <w:rPr>
          <w:szCs w:val="22"/>
        </w:rPr>
        <w:t xml:space="preserve"> </w:t>
      </w:r>
    </w:p>
    <w:p w:rsidR="000849F0" w:rsidRDefault="000849F0" w:rsidP="000849F0">
      <w:pPr>
        <w:pStyle w:val="Prrafodelista"/>
        <w:rPr>
          <w:szCs w:val="22"/>
        </w:rPr>
      </w:pPr>
    </w:p>
    <w:p w:rsidR="007B7899" w:rsidRPr="006F4C9B" w:rsidRDefault="007B7899" w:rsidP="007B7899">
      <w:pPr>
        <w:numPr>
          <w:ilvl w:val="0"/>
          <w:numId w:val="2"/>
        </w:numPr>
        <w:tabs>
          <w:tab w:val="clear" w:pos="720"/>
          <w:tab w:val="num" w:pos="1134"/>
        </w:tabs>
        <w:ind w:left="1134" w:hanging="567"/>
        <w:jc w:val="both"/>
        <w:rPr>
          <w:szCs w:val="22"/>
        </w:rPr>
      </w:pPr>
      <w:r w:rsidRPr="006F4C9B">
        <w:rPr>
          <w:szCs w:val="22"/>
        </w:rPr>
        <w:t>Sustituir con la entrega de nuevos créditos que cumplan con los requisitos exigidos en La Circular o pre</w:t>
      </w:r>
      <w:r>
        <w:rPr>
          <w:szCs w:val="22"/>
        </w:rPr>
        <w:t xml:space="preserve"> </w:t>
      </w:r>
      <w:r w:rsidRPr="006F4C9B">
        <w:rPr>
          <w:szCs w:val="22"/>
        </w:rPr>
        <w:t>cancelar parte de la Operación con los flujos recibidos de los créditos</w:t>
      </w:r>
      <w:r>
        <w:rPr>
          <w:szCs w:val="22"/>
        </w:rPr>
        <w:t>;</w:t>
      </w:r>
      <w:r w:rsidRPr="006F4C9B">
        <w:rPr>
          <w:szCs w:val="22"/>
        </w:rPr>
        <w:t xml:space="preserve"> en caso de reducción del valor de la cartera</w:t>
      </w:r>
      <w:r w:rsidR="003D20BB">
        <w:rPr>
          <w:szCs w:val="22"/>
        </w:rPr>
        <w:t>.</w:t>
      </w:r>
      <w:r w:rsidRPr="006F4C9B">
        <w:rPr>
          <w:szCs w:val="22"/>
        </w:rPr>
        <w:t xml:space="preserve"> </w:t>
      </w:r>
    </w:p>
    <w:p w:rsidR="007B7899" w:rsidRPr="00430AB7" w:rsidRDefault="007B7899" w:rsidP="000849F0">
      <w:pPr>
        <w:pStyle w:val="Prrafodelista"/>
        <w:rPr>
          <w:szCs w:val="22"/>
        </w:rPr>
      </w:pPr>
    </w:p>
    <w:p w:rsidR="004D5EBF" w:rsidRPr="00430AB7" w:rsidRDefault="003C1CBC" w:rsidP="005B6ABB">
      <w:pPr>
        <w:numPr>
          <w:ilvl w:val="0"/>
          <w:numId w:val="2"/>
        </w:numPr>
        <w:tabs>
          <w:tab w:val="clear" w:pos="720"/>
          <w:tab w:val="num" w:pos="1134"/>
        </w:tabs>
        <w:ind w:left="1134" w:hanging="567"/>
        <w:jc w:val="both"/>
        <w:rPr>
          <w:szCs w:val="22"/>
        </w:rPr>
      </w:pPr>
      <w:r w:rsidRPr="00430AB7">
        <w:rPr>
          <w:szCs w:val="22"/>
        </w:rPr>
        <w:lastRenderedPageBreak/>
        <w:t>I</w:t>
      </w:r>
      <w:r w:rsidR="004D5EBF" w:rsidRPr="00430AB7">
        <w:rPr>
          <w:szCs w:val="22"/>
        </w:rPr>
        <w:t>nformar mensualmente</w:t>
      </w:r>
      <w:r w:rsidR="003D20BB">
        <w:rPr>
          <w:szCs w:val="22"/>
        </w:rPr>
        <w:t>, en los formatos publicados en el Portal Institucional  de EL BCRP,</w:t>
      </w:r>
      <w:r w:rsidR="004D5EBF" w:rsidRPr="00430AB7">
        <w:rPr>
          <w:szCs w:val="22"/>
        </w:rPr>
        <w:t xml:space="preserve"> sobre la evolución de cada uno de los </w:t>
      </w:r>
      <w:r w:rsidR="00E464EA" w:rsidRPr="00430AB7">
        <w:rPr>
          <w:szCs w:val="22"/>
        </w:rPr>
        <w:t>c</w:t>
      </w:r>
      <w:r w:rsidR="004D5EBF" w:rsidRPr="00430AB7">
        <w:rPr>
          <w:szCs w:val="22"/>
        </w:rPr>
        <w:t>réditos</w:t>
      </w:r>
      <w:r w:rsidR="005662DE">
        <w:rPr>
          <w:szCs w:val="22"/>
        </w:rPr>
        <w:t>. Asimismo, deberán informar  a EL BCRP las amortizaciones o pre cancelaciones dentro de las 24 horas  siguientes a su recepción</w:t>
      </w:r>
      <w:r w:rsidR="004D5EBF" w:rsidRPr="00430AB7">
        <w:rPr>
          <w:szCs w:val="22"/>
        </w:rPr>
        <w:t xml:space="preserve"> con precisión de los </w:t>
      </w:r>
      <w:r w:rsidR="00E464EA" w:rsidRPr="00430AB7">
        <w:rPr>
          <w:szCs w:val="22"/>
        </w:rPr>
        <w:t>c</w:t>
      </w:r>
      <w:r w:rsidR="004D5EBF" w:rsidRPr="00430AB7">
        <w:rPr>
          <w:szCs w:val="22"/>
        </w:rPr>
        <w:t>réditos a los que corresponden. A</w:t>
      </w:r>
      <w:r w:rsidR="005662DE">
        <w:rPr>
          <w:szCs w:val="22"/>
        </w:rPr>
        <w:t>dicionalmente</w:t>
      </w:r>
      <w:r w:rsidR="004D5EBF" w:rsidRPr="00430AB7">
        <w:rPr>
          <w:szCs w:val="22"/>
        </w:rPr>
        <w:t xml:space="preserve">, </w:t>
      </w:r>
      <w:r w:rsidR="005662DE">
        <w:rPr>
          <w:szCs w:val="22"/>
        </w:rPr>
        <w:t xml:space="preserve">deberán </w:t>
      </w:r>
      <w:r w:rsidR="004D5EBF" w:rsidRPr="00430AB7">
        <w:rPr>
          <w:szCs w:val="22"/>
        </w:rPr>
        <w:t>informar a EL BCRP en cada oportunidad y sin dilación sobre los incumplimientos q</w:t>
      </w:r>
      <w:r w:rsidR="004D5EBF" w:rsidRPr="00430AB7">
        <w:rPr>
          <w:bCs/>
          <w:szCs w:val="22"/>
        </w:rPr>
        <w:t>u</w:t>
      </w:r>
      <w:r w:rsidR="004D5EBF" w:rsidRPr="00430AB7">
        <w:rPr>
          <w:szCs w:val="22"/>
        </w:rPr>
        <w:t>e se produzcan, así como</w:t>
      </w:r>
      <w:r w:rsidR="004025AB" w:rsidRPr="00430AB7">
        <w:rPr>
          <w:szCs w:val="22"/>
        </w:rPr>
        <w:t>,</w:t>
      </w:r>
      <w:r w:rsidR="004D5EBF" w:rsidRPr="00430AB7">
        <w:rPr>
          <w:szCs w:val="22"/>
        </w:rPr>
        <w:t xml:space="preserve"> de ser el caso, las eventuales ejecuciones de las garantías de tales créditos.</w:t>
      </w:r>
    </w:p>
    <w:p w:rsidR="005B6ABB" w:rsidRPr="00430AB7" w:rsidRDefault="005B6ABB" w:rsidP="005B6ABB">
      <w:pPr>
        <w:pStyle w:val="Prrafodelista"/>
        <w:rPr>
          <w:szCs w:val="22"/>
        </w:rPr>
      </w:pPr>
    </w:p>
    <w:p w:rsidR="004D5EBF" w:rsidRPr="00430AB7" w:rsidRDefault="004D5EBF" w:rsidP="005B6ABB">
      <w:pPr>
        <w:numPr>
          <w:ilvl w:val="0"/>
          <w:numId w:val="2"/>
        </w:numPr>
        <w:tabs>
          <w:tab w:val="clear" w:pos="720"/>
          <w:tab w:val="num" w:pos="1134"/>
        </w:tabs>
        <w:ind w:left="1134" w:hanging="567"/>
        <w:jc w:val="both"/>
        <w:rPr>
          <w:b/>
          <w:bCs/>
          <w:i/>
          <w:iCs/>
          <w:szCs w:val="22"/>
        </w:rPr>
      </w:pPr>
      <w:r w:rsidRPr="00430AB7">
        <w:rPr>
          <w:szCs w:val="22"/>
        </w:rPr>
        <w:t xml:space="preserve">No levantar las garantías que respaldan los créditos objeto de la </w:t>
      </w:r>
      <w:r w:rsidR="00B12879" w:rsidRPr="00430AB7">
        <w:rPr>
          <w:szCs w:val="22"/>
        </w:rPr>
        <w:t>O</w:t>
      </w:r>
      <w:r w:rsidRPr="00430AB7">
        <w:rPr>
          <w:szCs w:val="22"/>
        </w:rPr>
        <w:t>peración, salvo que dichas garantías sean sustituidas por otras, iguales o mejores.</w:t>
      </w:r>
    </w:p>
    <w:p w:rsidR="004D5EBF" w:rsidRPr="00430AB7" w:rsidRDefault="004D5EBF" w:rsidP="00A414E6">
      <w:pPr>
        <w:jc w:val="both"/>
        <w:rPr>
          <w:szCs w:val="22"/>
        </w:rPr>
      </w:pPr>
    </w:p>
    <w:p w:rsidR="004D5EBF" w:rsidRPr="00430AB7" w:rsidRDefault="004D5EBF" w:rsidP="005B6ABB">
      <w:pPr>
        <w:ind w:left="567" w:hanging="567"/>
        <w:jc w:val="both"/>
        <w:rPr>
          <w:szCs w:val="22"/>
        </w:rPr>
      </w:pPr>
      <w:r w:rsidRPr="00430AB7">
        <w:rPr>
          <w:szCs w:val="22"/>
        </w:rPr>
        <w:t>10.</w:t>
      </w:r>
      <w:r w:rsidR="007768C2" w:rsidRPr="00430AB7">
        <w:rPr>
          <w:szCs w:val="22"/>
        </w:rPr>
        <w:t>5</w:t>
      </w:r>
      <w:r w:rsidRPr="00430AB7">
        <w:rPr>
          <w:szCs w:val="22"/>
        </w:rPr>
        <w:t xml:space="preserve">. EL BCRP podrá poner fin al mandato a que se refiere la presente cláusula en cualquier momento, bastando para ello una comunicación escrita a </w:t>
      </w:r>
      <w:r w:rsidR="00635A76" w:rsidRPr="00430AB7">
        <w:rPr>
          <w:szCs w:val="22"/>
        </w:rPr>
        <w:t>LA E</w:t>
      </w:r>
      <w:r w:rsidR="007A52CD" w:rsidRPr="00430AB7">
        <w:rPr>
          <w:szCs w:val="22"/>
        </w:rPr>
        <w:t>P</w:t>
      </w:r>
      <w:r w:rsidRPr="00430AB7">
        <w:rPr>
          <w:szCs w:val="22"/>
        </w:rPr>
        <w:t xml:space="preserve"> en la que le notifique la fecha en que quedará extinguido el mandato. A tal efecto no será exigible a</w:t>
      </w:r>
      <w:r w:rsidR="00467D4A">
        <w:rPr>
          <w:szCs w:val="22"/>
        </w:rPr>
        <w:t xml:space="preserve"> EL BCRP plazo de anticipación </w:t>
      </w:r>
      <w:r w:rsidRPr="00430AB7">
        <w:rPr>
          <w:szCs w:val="22"/>
        </w:rPr>
        <w:t>o pre-aviso alguno.</w:t>
      </w:r>
      <w:r w:rsidR="003C1CBC" w:rsidRPr="00430AB7">
        <w:rPr>
          <w:szCs w:val="22"/>
        </w:rPr>
        <w:t xml:space="preserve"> LA EP brindará las facilidades para el traslado de la cartera a otro administrador.</w:t>
      </w:r>
      <w:r w:rsidRPr="00430AB7">
        <w:rPr>
          <w:szCs w:val="22"/>
        </w:rPr>
        <w:t xml:space="preserve">   </w:t>
      </w:r>
    </w:p>
    <w:p w:rsidR="004D5EBF" w:rsidRPr="00430AB7" w:rsidRDefault="004D5EBF" w:rsidP="00A414E6">
      <w:pPr>
        <w:jc w:val="both"/>
        <w:rPr>
          <w:szCs w:val="22"/>
        </w:rPr>
      </w:pPr>
    </w:p>
    <w:p w:rsidR="004D5EBF" w:rsidRPr="00430AB7" w:rsidRDefault="00293C2C" w:rsidP="00A414E6">
      <w:pPr>
        <w:jc w:val="both"/>
        <w:rPr>
          <w:szCs w:val="22"/>
        </w:rPr>
      </w:pPr>
      <w:r w:rsidRPr="00430AB7">
        <w:rPr>
          <w:b/>
          <w:szCs w:val="22"/>
        </w:rPr>
        <w:t xml:space="preserve">CLÁUSULA </w:t>
      </w:r>
      <w:r w:rsidR="004D5EBF" w:rsidRPr="00430AB7">
        <w:rPr>
          <w:b/>
          <w:bCs/>
          <w:szCs w:val="22"/>
        </w:rPr>
        <w:t xml:space="preserve">UNDÉCIMA: FACULTADES DE EL BCRP </w:t>
      </w:r>
    </w:p>
    <w:p w:rsidR="004D5EBF" w:rsidRPr="00430AB7" w:rsidRDefault="004D5EBF" w:rsidP="00A414E6">
      <w:pPr>
        <w:jc w:val="both"/>
        <w:rPr>
          <w:szCs w:val="22"/>
        </w:rPr>
      </w:pPr>
    </w:p>
    <w:p w:rsidR="004D5EBF" w:rsidRPr="00430AB7" w:rsidRDefault="004D5EBF" w:rsidP="00A414E6">
      <w:pPr>
        <w:jc w:val="both"/>
        <w:rPr>
          <w:szCs w:val="22"/>
        </w:rPr>
      </w:pPr>
      <w:r w:rsidRPr="00430AB7">
        <w:rPr>
          <w:szCs w:val="22"/>
        </w:rPr>
        <w:t xml:space="preserve">EL BCRP podrá, en cualquier momento, a través de sus funcionarios autorizados, incluyendo, aunque sin restricción, </w:t>
      </w:r>
      <w:r w:rsidR="00F32B61" w:rsidRPr="00430AB7">
        <w:rPr>
          <w:szCs w:val="22"/>
        </w:rPr>
        <w:t>a</w:t>
      </w:r>
      <w:r w:rsidRPr="00430AB7">
        <w:rPr>
          <w:szCs w:val="22"/>
        </w:rPr>
        <w:t xml:space="preserve"> los apoderados a que se refiere la </w:t>
      </w:r>
      <w:r w:rsidR="00D672AA" w:rsidRPr="00430AB7">
        <w:rPr>
          <w:szCs w:val="22"/>
        </w:rPr>
        <w:t>C</w:t>
      </w:r>
      <w:r w:rsidRPr="00430AB7">
        <w:rPr>
          <w:szCs w:val="22"/>
        </w:rPr>
        <w:t xml:space="preserve">láusula </w:t>
      </w:r>
      <w:r w:rsidR="00D672AA" w:rsidRPr="00430AB7">
        <w:rPr>
          <w:szCs w:val="22"/>
        </w:rPr>
        <w:t>S</w:t>
      </w:r>
      <w:r w:rsidRPr="00430AB7">
        <w:rPr>
          <w:szCs w:val="22"/>
        </w:rPr>
        <w:t xml:space="preserve">étima, acudir a las oficinas de </w:t>
      </w:r>
      <w:r w:rsidR="00635A76" w:rsidRPr="00430AB7">
        <w:rPr>
          <w:szCs w:val="22"/>
        </w:rPr>
        <w:t>LA E</w:t>
      </w:r>
      <w:r w:rsidR="009665F1" w:rsidRPr="00430AB7">
        <w:rPr>
          <w:szCs w:val="22"/>
        </w:rPr>
        <w:t>P</w:t>
      </w:r>
      <w:r w:rsidRPr="00430AB7">
        <w:rPr>
          <w:szCs w:val="22"/>
        </w:rPr>
        <w:t xml:space="preserve"> a efectos de revisar toda información concerniente a la administración de la cartera objeto de</w:t>
      </w:r>
      <w:r w:rsidR="00D672AA" w:rsidRPr="00430AB7">
        <w:rPr>
          <w:szCs w:val="22"/>
        </w:rPr>
        <w:t xml:space="preserve"> la Operación</w:t>
      </w:r>
      <w:r w:rsidRPr="00430AB7">
        <w:rPr>
          <w:szCs w:val="22"/>
        </w:rPr>
        <w:t xml:space="preserve">. Asimismo, de estimarlo conveniente, podrá retirar los documentos vinculados a los créditos cedidos, incluyendo los títulos valores representativos de los mismos. </w:t>
      </w:r>
      <w:r w:rsidR="00635A76" w:rsidRPr="00430AB7">
        <w:rPr>
          <w:szCs w:val="22"/>
        </w:rPr>
        <w:t>LA E</w:t>
      </w:r>
      <w:r w:rsidR="009665F1" w:rsidRPr="00430AB7">
        <w:rPr>
          <w:szCs w:val="22"/>
        </w:rPr>
        <w:t>P</w:t>
      </w:r>
      <w:r w:rsidRPr="00430AB7">
        <w:rPr>
          <w:szCs w:val="22"/>
        </w:rPr>
        <w:t xml:space="preserve"> se obliga a brindarle todas las facilidades del caso, de modo inmediato y sin ningún requisito previo. El incumplimiento de esta obligación permitirá a EL BCRP declarar la terminación anticipada </w:t>
      </w:r>
      <w:r w:rsidR="00D672AA" w:rsidRPr="00430AB7">
        <w:rPr>
          <w:szCs w:val="22"/>
        </w:rPr>
        <w:t xml:space="preserve">del Contrato Marco y </w:t>
      </w:r>
      <w:r w:rsidRPr="00430AB7">
        <w:rPr>
          <w:szCs w:val="22"/>
        </w:rPr>
        <w:t xml:space="preserve">de los </w:t>
      </w:r>
      <w:r w:rsidR="00D672AA" w:rsidRPr="00430AB7">
        <w:rPr>
          <w:szCs w:val="22"/>
        </w:rPr>
        <w:t>C</w:t>
      </w:r>
      <w:r w:rsidRPr="00430AB7">
        <w:rPr>
          <w:szCs w:val="22"/>
        </w:rPr>
        <w:t>ontratos</w:t>
      </w:r>
      <w:r w:rsidR="00D672AA" w:rsidRPr="00430AB7">
        <w:rPr>
          <w:szCs w:val="22"/>
        </w:rPr>
        <w:t xml:space="preserve"> Específicos que se encuentren en curso</w:t>
      </w:r>
      <w:r w:rsidRPr="00430AB7">
        <w:rPr>
          <w:szCs w:val="22"/>
        </w:rPr>
        <w:t xml:space="preserve">, tal como se estipula en la </w:t>
      </w:r>
      <w:r w:rsidR="00D672AA" w:rsidRPr="00430AB7">
        <w:rPr>
          <w:szCs w:val="22"/>
        </w:rPr>
        <w:t>C</w:t>
      </w:r>
      <w:r w:rsidRPr="00430AB7">
        <w:rPr>
          <w:szCs w:val="22"/>
        </w:rPr>
        <w:t xml:space="preserve">láusula </w:t>
      </w:r>
      <w:r w:rsidR="00D672AA" w:rsidRPr="00430AB7">
        <w:rPr>
          <w:szCs w:val="22"/>
        </w:rPr>
        <w:t>D</w:t>
      </w:r>
      <w:r w:rsidRPr="00430AB7">
        <w:rPr>
          <w:szCs w:val="22"/>
        </w:rPr>
        <w:t>écim</w:t>
      </w:r>
      <w:r w:rsidR="004025AB" w:rsidRPr="00430AB7">
        <w:rPr>
          <w:szCs w:val="22"/>
        </w:rPr>
        <w:t>a</w:t>
      </w:r>
      <w:r w:rsidRPr="00430AB7">
        <w:rPr>
          <w:szCs w:val="22"/>
        </w:rPr>
        <w:t xml:space="preserve"> </w:t>
      </w:r>
      <w:r w:rsidR="00D672AA" w:rsidRPr="00430AB7">
        <w:rPr>
          <w:szCs w:val="22"/>
        </w:rPr>
        <w:t>S</w:t>
      </w:r>
      <w:r w:rsidRPr="00430AB7">
        <w:rPr>
          <w:szCs w:val="22"/>
        </w:rPr>
        <w:t xml:space="preserve">éptima siguiente. </w:t>
      </w:r>
    </w:p>
    <w:p w:rsidR="004D5EBF" w:rsidRPr="00430AB7" w:rsidRDefault="004D5EBF" w:rsidP="00A414E6">
      <w:pPr>
        <w:pStyle w:val="Encabezado"/>
        <w:tabs>
          <w:tab w:val="clear" w:pos="4252"/>
          <w:tab w:val="clear" w:pos="8504"/>
        </w:tabs>
        <w:jc w:val="both"/>
        <w:rPr>
          <w:szCs w:val="22"/>
        </w:rPr>
      </w:pPr>
    </w:p>
    <w:p w:rsidR="00325B3B" w:rsidRPr="006F4C9B" w:rsidRDefault="00325B3B" w:rsidP="00A414E6">
      <w:pPr>
        <w:pStyle w:val="Encabezado"/>
        <w:tabs>
          <w:tab w:val="clear" w:pos="4252"/>
          <w:tab w:val="clear" w:pos="8504"/>
        </w:tabs>
        <w:jc w:val="both"/>
        <w:rPr>
          <w:b/>
          <w:szCs w:val="22"/>
          <w:u w:val="single"/>
        </w:rPr>
      </w:pPr>
      <w:r w:rsidRPr="006F4C9B">
        <w:rPr>
          <w:b/>
          <w:szCs w:val="22"/>
          <w:u w:val="single"/>
        </w:rPr>
        <w:t>DE LA VENTA Y</w:t>
      </w:r>
      <w:r w:rsidR="0071061B" w:rsidRPr="006F4C9B">
        <w:rPr>
          <w:b/>
          <w:szCs w:val="22"/>
          <w:u w:val="single"/>
        </w:rPr>
        <w:t xml:space="preserve"> LA</w:t>
      </w:r>
      <w:r w:rsidRPr="006F4C9B">
        <w:rPr>
          <w:b/>
          <w:szCs w:val="22"/>
          <w:u w:val="single"/>
        </w:rPr>
        <w:t xml:space="preserve"> RECOMPRA</w:t>
      </w:r>
      <w:r w:rsidR="0071061B" w:rsidRPr="006F4C9B">
        <w:rPr>
          <w:b/>
          <w:szCs w:val="22"/>
          <w:u w:val="single"/>
        </w:rPr>
        <w:t xml:space="preserve"> DE</w:t>
      </w:r>
      <w:r w:rsidR="006F4C9B">
        <w:rPr>
          <w:b/>
          <w:szCs w:val="22"/>
          <w:u w:val="single"/>
        </w:rPr>
        <w:t xml:space="preserve"> LA</w:t>
      </w:r>
      <w:r w:rsidR="0071061B" w:rsidRPr="006F4C9B">
        <w:rPr>
          <w:b/>
          <w:szCs w:val="22"/>
          <w:u w:val="single"/>
        </w:rPr>
        <w:t xml:space="preserve"> CARTERA</w:t>
      </w:r>
    </w:p>
    <w:p w:rsidR="00325B3B" w:rsidRDefault="00325B3B" w:rsidP="00A414E6">
      <w:pPr>
        <w:pStyle w:val="Encabezado"/>
        <w:tabs>
          <w:tab w:val="clear" w:pos="4252"/>
          <w:tab w:val="clear" w:pos="8504"/>
        </w:tabs>
        <w:jc w:val="both"/>
        <w:rPr>
          <w:b/>
          <w:szCs w:val="22"/>
        </w:rPr>
      </w:pPr>
    </w:p>
    <w:p w:rsidR="004D5EBF" w:rsidRPr="00430AB7" w:rsidRDefault="00293C2C" w:rsidP="00A414E6">
      <w:pPr>
        <w:pStyle w:val="Encabezado"/>
        <w:tabs>
          <w:tab w:val="clear" w:pos="4252"/>
          <w:tab w:val="clear" w:pos="8504"/>
        </w:tabs>
        <w:jc w:val="both"/>
        <w:rPr>
          <w:szCs w:val="22"/>
          <w:lang w:val="es-ES_tradnl"/>
        </w:rPr>
      </w:pPr>
      <w:r w:rsidRPr="00430AB7">
        <w:rPr>
          <w:b/>
          <w:szCs w:val="22"/>
        </w:rPr>
        <w:t xml:space="preserve">CLÁUSULA </w:t>
      </w:r>
      <w:r w:rsidR="004D5EBF" w:rsidRPr="00430AB7">
        <w:rPr>
          <w:b/>
          <w:bCs/>
          <w:szCs w:val="22"/>
          <w:lang w:val="es-ES_tradnl"/>
        </w:rPr>
        <w:t xml:space="preserve">DUODÉCIMA: </w:t>
      </w:r>
      <w:r w:rsidR="00325B3B">
        <w:rPr>
          <w:b/>
          <w:bCs/>
          <w:szCs w:val="22"/>
          <w:lang w:val="es-ES_tradnl"/>
        </w:rPr>
        <w:t>DESEMBOLSO</w:t>
      </w:r>
    </w:p>
    <w:p w:rsidR="004D5EBF" w:rsidRPr="00430AB7" w:rsidRDefault="004D5EBF" w:rsidP="00A414E6">
      <w:pPr>
        <w:pStyle w:val="Encabezado"/>
        <w:tabs>
          <w:tab w:val="clear" w:pos="4252"/>
          <w:tab w:val="clear" w:pos="8504"/>
        </w:tabs>
        <w:jc w:val="both"/>
        <w:rPr>
          <w:szCs w:val="22"/>
          <w:lang w:val="es-ES_tradnl"/>
        </w:rPr>
      </w:pPr>
    </w:p>
    <w:p w:rsidR="007768C2" w:rsidRPr="00430AB7" w:rsidRDefault="007768C2" w:rsidP="007768C2">
      <w:pPr>
        <w:pStyle w:val="Encabezado"/>
        <w:tabs>
          <w:tab w:val="clear" w:pos="4252"/>
          <w:tab w:val="clear" w:pos="8504"/>
          <w:tab w:val="left" w:pos="567"/>
        </w:tabs>
        <w:ind w:left="567" w:hanging="567"/>
        <w:jc w:val="both"/>
        <w:rPr>
          <w:szCs w:val="22"/>
        </w:rPr>
      </w:pPr>
      <w:r w:rsidRPr="00430AB7">
        <w:rPr>
          <w:szCs w:val="22"/>
        </w:rPr>
        <w:t>12.1.</w:t>
      </w:r>
      <w:r w:rsidRPr="00430AB7">
        <w:rPr>
          <w:szCs w:val="22"/>
        </w:rPr>
        <w:tab/>
      </w:r>
      <w:r w:rsidR="004D5EBF" w:rsidRPr="00430AB7">
        <w:rPr>
          <w:szCs w:val="22"/>
        </w:rPr>
        <w:t xml:space="preserve">El </w:t>
      </w:r>
      <w:r w:rsidR="00D861B6" w:rsidRPr="00430AB7">
        <w:rPr>
          <w:szCs w:val="22"/>
        </w:rPr>
        <w:t xml:space="preserve">desembolso del </w:t>
      </w:r>
      <w:r w:rsidR="007C64E1" w:rsidRPr="00430AB7">
        <w:rPr>
          <w:szCs w:val="22"/>
        </w:rPr>
        <w:t>Mon</w:t>
      </w:r>
      <w:r w:rsidR="00A306F2" w:rsidRPr="00430AB7">
        <w:rPr>
          <w:szCs w:val="22"/>
        </w:rPr>
        <w:t>t</w:t>
      </w:r>
      <w:r w:rsidR="007C64E1" w:rsidRPr="00430AB7">
        <w:rPr>
          <w:szCs w:val="22"/>
        </w:rPr>
        <w:t>o Inicial</w:t>
      </w:r>
      <w:r w:rsidR="00EC6A1F" w:rsidRPr="00430AB7">
        <w:rPr>
          <w:szCs w:val="22"/>
        </w:rPr>
        <w:t>,</w:t>
      </w:r>
      <w:r w:rsidR="007C64E1" w:rsidRPr="00430AB7">
        <w:rPr>
          <w:szCs w:val="22"/>
        </w:rPr>
        <w:t xml:space="preserve"> correspondiente a</w:t>
      </w:r>
      <w:r w:rsidR="004D5EBF" w:rsidRPr="00430AB7">
        <w:rPr>
          <w:szCs w:val="22"/>
        </w:rPr>
        <w:t xml:space="preserve"> la </w:t>
      </w:r>
      <w:r w:rsidR="00325B3B">
        <w:rPr>
          <w:szCs w:val="22"/>
        </w:rPr>
        <w:t>venta</w:t>
      </w:r>
      <w:r w:rsidR="004D5EBF" w:rsidRPr="00430AB7">
        <w:rPr>
          <w:szCs w:val="22"/>
        </w:rPr>
        <w:t xml:space="preserve"> de la cartera </w:t>
      </w:r>
      <w:r w:rsidR="004907D4" w:rsidRPr="00430AB7">
        <w:rPr>
          <w:szCs w:val="22"/>
        </w:rPr>
        <w:t xml:space="preserve">objeto de la </w:t>
      </w:r>
      <w:r w:rsidR="00A306F2" w:rsidRPr="00430AB7">
        <w:rPr>
          <w:szCs w:val="22"/>
        </w:rPr>
        <w:t>O</w:t>
      </w:r>
      <w:r w:rsidR="004907D4" w:rsidRPr="00430AB7">
        <w:rPr>
          <w:szCs w:val="22"/>
        </w:rPr>
        <w:t>peración</w:t>
      </w:r>
      <w:r w:rsidR="004D5EBF" w:rsidRPr="00430AB7">
        <w:rPr>
          <w:szCs w:val="22"/>
        </w:rPr>
        <w:t xml:space="preserve">, será </w:t>
      </w:r>
      <w:r w:rsidR="00D861B6" w:rsidRPr="00430AB7">
        <w:rPr>
          <w:szCs w:val="22"/>
        </w:rPr>
        <w:t xml:space="preserve">efectuado, según los porcentajes que se establezca en el Contrato Específico, </w:t>
      </w:r>
      <w:r w:rsidR="004D5EBF" w:rsidRPr="00430AB7">
        <w:rPr>
          <w:szCs w:val="22"/>
        </w:rPr>
        <w:t xml:space="preserve">en la cuenta corriente que </w:t>
      </w:r>
      <w:r w:rsidR="00635A76" w:rsidRPr="00430AB7">
        <w:rPr>
          <w:szCs w:val="22"/>
        </w:rPr>
        <w:t>LA E</w:t>
      </w:r>
      <w:r w:rsidR="009665F1" w:rsidRPr="00430AB7">
        <w:rPr>
          <w:szCs w:val="22"/>
        </w:rPr>
        <w:t>P</w:t>
      </w:r>
      <w:r w:rsidR="004D5EBF" w:rsidRPr="00430AB7">
        <w:rPr>
          <w:szCs w:val="22"/>
        </w:rPr>
        <w:t xml:space="preserve"> mantiene en EL BCRP</w:t>
      </w:r>
      <w:r w:rsidR="00D861B6" w:rsidRPr="00430AB7">
        <w:rPr>
          <w:szCs w:val="22"/>
        </w:rPr>
        <w:t xml:space="preserve"> y en la Cuenta de Disponibilidad Restringida de que trata la Cláusula </w:t>
      </w:r>
      <w:proofErr w:type="spellStart"/>
      <w:r w:rsidR="00D861B6" w:rsidRPr="00430AB7">
        <w:rPr>
          <w:szCs w:val="22"/>
        </w:rPr>
        <w:t>Decima</w:t>
      </w:r>
      <w:proofErr w:type="spellEnd"/>
      <w:r w:rsidR="00D861B6" w:rsidRPr="00430AB7">
        <w:rPr>
          <w:szCs w:val="22"/>
        </w:rPr>
        <w:t xml:space="preserve"> Tercera</w:t>
      </w:r>
      <w:r w:rsidR="004D5EBF" w:rsidRPr="00430AB7">
        <w:rPr>
          <w:szCs w:val="22"/>
        </w:rPr>
        <w:t>.</w:t>
      </w:r>
    </w:p>
    <w:p w:rsidR="007768C2" w:rsidRPr="00430AB7" w:rsidRDefault="007768C2" w:rsidP="00A414E6">
      <w:pPr>
        <w:pStyle w:val="Encabezado"/>
        <w:tabs>
          <w:tab w:val="clear" w:pos="4252"/>
          <w:tab w:val="clear" w:pos="8504"/>
        </w:tabs>
        <w:jc w:val="both"/>
        <w:rPr>
          <w:szCs w:val="22"/>
        </w:rPr>
      </w:pPr>
    </w:p>
    <w:p w:rsidR="004D5EBF" w:rsidRPr="00430AB7" w:rsidRDefault="004D5EBF" w:rsidP="00B97CB0">
      <w:pPr>
        <w:pStyle w:val="Encabezado"/>
        <w:numPr>
          <w:ilvl w:val="1"/>
          <w:numId w:val="28"/>
        </w:numPr>
        <w:tabs>
          <w:tab w:val="clear" w:pos="4252"/>
          <w:tab w:val="clear" w:pos="8504"/>
          <w:tab w:val="left" w:pos="567"/>
        </w:tabs>
        <w:jc w:val="both"/>
        <w:rPr>
          <w:szCs w:val="22"/>
          <w:lang w:val="es-ES_tradnl"/>
        </w:rPr>
      </w:pPr>
      <w:r w:rsidRPr="00430AB7">
        <w:rPr>
          <w:szCs w:val="22"/>
        </w:rPr>
        <w:t>El desembolso está sujeto, como condición suspensiva, a lo siguiente:</w:t>
      </w:r>
      <w:r w:rsidRPr="00430AB7">
        <w:rPr>
          <w:szCs w:val="22"/>
          <w:lang w:val="es-ES_tradnl"/>
        </w:rPr>
        <w:t xml:space="preserve"> </w:t>
      </w:r>
    </w:p>
    <w:p w:rsidR="004D5EBF" w:rsidRPr="00430AB7" w:rsidRDefault="004D5EBF" w:rsidP="00A414E6">
      <w:pPr>
        <w:pStyle w:val="Encabezado"/>
        <w:tabs>
          <w:tab w:val="clear" w:pos="4252"/>
          <w:tab w:val="clear" w:pos="8504"/>
        </w:tabs>
        <w:jc w:val="both"/>
        <w:rPr>
          <w:szCs w:val="22"/>
          <w:lang w:val="es-ES_tradnl"/>
        </w:rPr>
      </w:pPr>
    </w:p>
    <w:p w:rsidR="004D5EBF" w:rsidRPr="00430AB7" w:rsidRDefault="004D5EBF" w:rsidP="007768C2">
      <w:pPr>
        <w:pStyle w:val="Encabezado"/>
        <w:numPr>
          <w:ilvl w:val="0"/>
          <w:numId w:val="26"/>
        </w:numPr>
        <w:tabs>
          <w:tab w:val="clear" w:pos="4252"/>
          <w:tab w:val="clear" w:pos="8504"/>
        </w:tabs>
        <w:ind w:left="1134" w:hanging="567"/>
        <w:jc w:val="both"/>
        <w:rPr>
          <w:szCs w:val="22"/>
          <w:lang w:val="es-ES_tradnl"/>
        </w:rPr>
      </w:pPr>
      <w:r w:rsidRPr="00430AB7">
        <w:rPr>
          <w:szCs w:val="22"/>
          <w:lang w:val="es-ES_tradnl"/>
        </w:rPr>
        <w:t xml:space="preserve">La suscripción </w:t>
      </w:r>
      <w:r w:rsidR="004025AB" w:rsidRPr="00430AB7">
        <w:rPr>
          <w:szCs w:val="22"/>
          <w:lang w:val="es-ES_tradnl"/>
        </w:rPr>
        <w:t xml:space="preserve">y entrega a EL BCRP </w:t>
      </w:r>
      <w:r w:rsidRPr="00430AB7">
        <w:rPr>
          <w:szCs w:val="22"/>
          <w:lang w:val="es-ES_tradnl"/>
        </w:rPr>
        <w:t>del Contrato Específico y sus Anexos;</w:t>
      </w:r>
    </w:p>
    <w:p w:rsidR="00503F36" w:rsidRPr="00430AB7" w:rsidRDefault="00503F36" w:rsidP="00503F36">
      <w:pPr>
        <w:pStyle w:val="Encabezado"/>
        <w:tabs>
          <w:tab w:val="clear" w:pos="4252"/>
          <w:tab w:val="clear" w:pos="8504"/>
        </w:tabs>
        <w:ind w:left="567"/>
        <w:jc w:val="both"/>
        <w:rPr>
          <w:szCs w:val="22"/>
          <w:lang w:val="es-ES_tradnl"/>
        </w:rPr>
      </w:pPr>
    </w:p>
    <w:p w:rsidR="005B6ABB" w:rsidRPr="00430AB7" w:rsidRDefault="004D5EBF" w:rsidP="007768C2">
      <w:pPr>
        <w:pStyle w:val="Encabezado"/>
        <w:numPr>
          <w:ilvl w:val="0"/>
          <w:numId w:val="26"/>
        </w:numPr>
        <w:tabs>
          <w:tab w:val="clear" w:pos="4252"/>
          <w:tab w:val="clear" w:pos="8504"/>
        </w:tabs>
        <w:ind w:left="1134" w:hanging="567"/>
        <w:jc w:val="both"/>
        <w:rPr>
          <w:szCs w:val="22"/>
          <w:lang w:val="es-ES_tradnl"/>
        </w:rPr>
      </w:pPr>
      <w:r w:rsidRPr="00430AB7">
        <w:rPr>
          <w:szCs w:val="22"/>
        </w:rPr>
        <w:t xml:space="preserve">Copia de la comunicación remitida a la </w:t>
      </w:r>
      <w:r w:rsidRPr="00430AB7">
        <w:rPr>
          <w:szCs w:val="22"/>
          <w:lang w:val="es-ES_tradnl"/>
        </w:rPr>
        <w:t xml:space="preserve">Superintendencia de Banca, Seguros y AFP por la que de conformidad con el cuarto párrafo del </w:t>
      </w:r>
      <w:r w:rsidR="00EA69D9" w:rsidRPr="00430AB7">
        <w:rPr>
          <w:szCs w:val="22"/>
          <w:lang w:val="es-ES_tradnl"/>
        </w:rPr>
        <w:t>Artículo</w:t>
      </w:r>
      <w:r w:rsidRPr="00430AB7">
        <w:rPr>
          <w:szCs w:val="22"/>
          <w:lang w:val="es-ES_tradnl"/>
        </w:rPr>
        <w:t xml:space="preserve"> 6</w:t>
      </w:r>
      <w:r w:rsidR="00EB1126" w:rsidRPr="00430AB7">
        <w:rPr>
          <w:szCs w:val="22"/>
          <w:lang w:val="es-ES_tradnl"/>
        </w:rPr>
        <w:t>°</w:t>
      </w:r>
      <w:r w:rsidRPr="00430AB7">
        <w:rPr>
          <w:szCs w:val="22"/>
          <w:lang w:val="es-ES_tradnl"/>
        </w:rPr>
        <w:t xml:space="preserve"> de la Resolución SBS Nº </w:t>
      </w:r>
      <w:r w:rsidR="00467D4A" w:rsidRPr="00AF072F">
        <w:rPr>
          <w:szCs w:val="22"/>
          <w:lang w:val="es-ES_tradnl"/>
        </w:rPr>
        <w:t>1308-2013</w:t>
      </w:r>
      <w:r w:rsidR="00491BCB" w:rsidRPr="00430AB7">
        <w:rPr>
          <w:szCs w:val="22"/>
          <w:lang w:val="es-ES_tradnl"/>
        </w:rPr>
        <w:t xml:space="preserve"> y sus modificatorias</w:t>
      </w:r>
      <w:r w:rsidRPr="00430AB7">
        <w:rPr>
          <w:szCs w:val="22"/>
          <w:lang w:val="es-ES_tradnl"/>
        </w:rPr>
        <w:t>, le informa sobre la cartera transferida a EL BCRP y</w:t>
      </w:r>
      <w:r w:rsidR="005B6ABB" w:rsidRPr="00430AB7">
        <w:rPr>
          <w:szCs w:val="22"/>
          <w:lang w:val="es-ES_tradnl"/>
        </w:rPr>
        <w:t>;</w:t>
      </w:r>
    </w:p>
    <w:p w:rsidR="005B6ABB" w:rsidRPr="00430AB7" w:rsidRDefault="005B6ABB" w:rsidP="00643956">
      <w:pPr>
        <w:pStyle w:val="Prrafodelista"/>
        <w:ind w:left="0"/>
        <w:rPr>
          <w:szCs w:val="22"/>
          <w:lang w:val="es-ES_tradnl"/>
        </w:rPr>
      </w:pPr>
    </w:p>
    <w:p w:rsidR="00643956" w:rsidRPr="00430AB7" w:rsidRDefault="00643956" w:rsidP="007768C2">
      <w:pPr>
        <w:pStyle w:val="Prrafodelista"/>
        <w:ind w:left="1134"/>
        <w:jc w:val="both"/>
        <w:rPr>
          <w:szCs w:val="22"/>
          <w:lang w:val="es-ES_tradnl"/>
        </w:rPr>
      </w:pPr>
      <w:r w:rsidRPr="00430AB7">
        <w:rPr>
          <w:szCs w:val="22"/>
        </w:rPr>
        <w:t>En el caso de Operaciones bajo el Esquema Alternativo, bastará que LA E</w:t>
      </w:r>
      <w:r w:rsidR="009665F1" w:rsidRPr="00430AB7">
        <w:rPr>
          <w:szCs w:val="22"/>
        </w:rPr>
        <w:t>P</w:t>
      </w:r>
      <w:r w:rsidRPr="00430AB7">
        <w:rPr>
          <w:szCs w:val="22"/>
        </w:rPr>
        <w:t xml:space="preserve"> declare que ha cumplido con informar a la citada Superintendencia sobre la cartera transferida a EL BCRP.</w:t>
      </w:r>
    </w:p>
    <w:p w:rsidR="00643956" w:rsidRPr="00430AB7" w:rsidRDefault="00643956" w:rsidP="005B6ABB">
      <w:pPr>
        <w:pStyle w:val="Prrafodelista"/>
        <w:rPr>
          <w:szCs w:val="22"/>
          <w:lang w:val="es-ES_tradnl"/>
        </w:rPr>
      </w:pPr>
    </w:p>
    <w:p w:rsidR="004D5EBF" w:rsidRDefault="004D5EBF" w:rsidP="007768C2">
      <w:pPr>
        <w:pStyle w:val="Encabezado"/>
        <w:numPr>
          <w:ilvl w:val="0"/>
          <w:numId w:val="26"/>
        </w:numPr>
        <w:tabs>
          <w:tab w:val="clear" w:pos="4252"/>
          <w:tab w:val="clear" w:pos="8504"/>
        </w:tabs>
        <w:ind w:left="1134" w:hanging="567"/>
        <w:jc w:val="both"/>
        <w:rPr>
          <w:szCs w:val="22"/>
        </w:rPr>
      </w:pPr>
      <w:r w:rsidRPr="00430AB7">
        <w:rPr>
          <w:szCs w:val="22"/>
        </w:rPr>
        <w:t>L</w:t>
      </w:r>
      <w:r w:rsidRPr="00430AB7">
        <w:rPr>
          <w:szCs w:val="22"/>
          <w:lang w:val="es-ES_tradnl"/>
        </w:rPr>
        <w:t xml:space="preserve">os demás </w:t>
      </w:r>
      <w:r w:rsidRPr="00430AB7">
        <w:rPr>
          <w:szCs w:val="22"/>
        </w:rPr>
        <w:t>términos y condiciones previstos en el  Contrato Específico.</w:t>
      </w:r>
    </w:p>
    <w:p w:rsidR="00467D4A" w:rsidRDefault="00467D4A" w:rsidP="00467D4A">
      <w:pPr>
        <w:pStyle w:val="Encabezado"/>
        <w:tabs>
          <w:tab w:val="clear" w:pos="4252"/>
          <w:tab w:val="clear" w:pos="8504"/>
        </w:tabs>
        <w:ind w:left="1134"/>
        <w:jc w:val="both"/>
        <w:rPr>
          <w:szCs w:val="22"/>
        </w:rPr>
      </w:pPr>
    </w:p>
    <w:p w:rsidR="004D5EBF" w:rsidRPr="00430AB7" w:rsidRDefault="004907D4" w:rsidP="00A414E6">
      <w:pPr>
        <w:pStyle w:val="Encabezado"/>
        <w:tabs>
          <w:tab w:val="clear" w:pos="4252"/>
          <w:tab w:val="clear" w:pos="8504"/>
        </w:tabs>
        <w:jc w:val="both"/>
        <w:rPr>
          <w:b/>
          <w:bCs/>
          <w:szCs w:val="22"/>
        </w:rPr>
      </w:pPr>
      <w:r w:rsidRPr="00430AB7">
        <w:rPr>
          <w:b/>
          <w:szCs w:val="22"/>
        </w:rPr>
        <w:t xml:space="preserve">CLÁUSULA </w:t>
      </w:r>
      <w:r w:rsidR="004D5EBF" w:rsidRPr="00430AB7">
        <w:rPr>
          <w:b/>
          <w:bCs/>
          <w:szCs w:val="22"/>
        </w:rPr>
        <w:t>DÉCIM</w:t>
      </w:r>
      <w:r w:rsidR="00B15AA0" w:rsidRPr="00430AB7">
        <w:rPr>
          <w:b/>
          <w:bCs/>
          <w:szCs w:val="22"/>
        </w:rPr>
        <w:t>A</w:t>
      </w:r>
      <w:r w:rsidR="004D5EBF" w:rsidRPr="00430AB7">
        <w:rPr>
          <w:b/>
          <w:bCs/>
          <w:szCs w:val="22"/>
        </w:rPr>
        <w:t xml:space="preserve"> TERCERA: CUENTA DE DISPONIBILIDAD RESTRINGIDA</w:t>
      </w:r>
    </w:p>
    <w:p w:rsidR="004D5EBF" w:rsidRPr="00430AB7" w:rsidRDefault="004D5EBF" w:rsidP="00A414E6">
      <w:pPr>
        <w:pStyle w:val="Encabezado"/>
        <w:tabs>
          <w:tab w:val="clear" w:pos="4252"/>
          <w:tab w:val="clear" w:pos="8504"/>
        </w:tabs>
        <w:jc w:val="both"/>
        <w:rPr>
          <w:szCs w:val="22"/>
        </w:rPr>
      </w:pPr>
    </w:p>
    <w:p w:rsidR="004D5EBF" w:rsidRPr="006F4C9B" w:rsidRDefault="007768C2" w:rsidP="007768C2">
      <w:pPr>
        <w:tabs>
          <w:tab w:val="left" w:pos="567"/>
        </w:tabs>
        <w:autoSpaceDE w:val="0"/>
        <w:autoSpaceDN w:val="0"/>
        <w:adjustRightInd w:val="0"/>
        <w:ind w:left="567" w:hanging="567"/>
        <w:jc w:val="both"/>
        <w:rPr>
          <w:szCs w:val="22"/>
          <w:lang w:val="es-ES_tradnl"/>
        </w:rPr>
      </w:pPr>
      <w:r w:rsidRPr="006F4C9B">
        <w:rPr>
          <w:szCs w:val="22"/>
          <w:lang w:val="es-ES_tradnl"/>
        </w:rPr>
        <w:t>13.1.</w:t>
      </w:r>
      <w:r w:rsidRPr="006F4C9B">
        <w:rPr>
          <w:szCs w:val="22"/>
          <w:lang w:val="es-ES_tradnl"/>
        </w:rPr>
        <w:tab/>
      </w:r>
      <w:r w:rsidR="004D5EBF" w:rsidRPr="006F4C9B">
        <w:rPr>
          <w:szCs w:val="22"/>
          <w:lang w:val="es-ES_tradnl"/>
        </w:rPr>
        <w:t xml:space="preserve">Luego de cumplidas las condiciones establecidas en la cláusula anterior, EL BCRP desembolsará </w:t>
      </w:r>
      <w:r w:rsidR="00EC6A1F" w:rsidRPr="006F4C9B">
        <w:rPr>
          <w:szCs w:val="22"/>
          <w:lang w:val="es-ES_tradnl"/>
        </w:rPr>
        <w:t xml:space="preserve">en la cuenta corriente de </w:t>
      </w:r>
      <w:r w:rsidR="002E6C1A" w:rsidRPr="006F4C9B">
        <w:rPr>
          <w:szCs w:val="22"/>
          <w:lang w:val="es-ES_tradnl"/>
        </w:rPr>
        <w:t>LA</w:t>
      </w:r>
      <w:r w:rsidR="00EC6A1F" w:rsidRPr="006F4C9B">
        <w:rPr>
          <w:szCs w:val="22"/>
          <w:lang w:val="es-ES_tradnl"/>
        </w:rPr>
        <w:t xml:space="preserve"> E</w:t>
      </w:r>
      <w:r w:rsidR="009665F1" w:rsidRPr="006F4C9B">
        <w:rPr>
          <w:szCs w:val="22"/>
          <w:lang w:val="es-ES_tradnl"/>
        </w:rPr>
        <w:t>P</w:t>
      </w:r>
      <w:r w:rsidR="00EC6A1F" w:rsidRPr="006F4C9B">
        <w:rPr>
          <w:szCs w:val="22"/>
          <w:lang w:val="es-ES_tradnl"/>
        </w:rPr>
        <w:t xml:space="preserve"> </w:t>
      </w:r>
      <w:r w:rsidR="004D5EBF" w:rsidRPr="006F4C9B">
        <w:rPr>
          <w:szCs w:val="22"/>
          <w:lang w:val="es-ES_tradnl"/>
        </w:rPr>
        <w:t xml:space="preserve">el porcentaje del </w:t>
      </w:r>
      <w:r w:rsidR="00EC6A1F" w:rsidRPr="006F4C9B">
        <w:rPr>
          <w:szCs w:val="22"/>
          <w:lang w:val="es-ES_tradnl"/>
        </w:rPr>
        <w:t>M</w:t>
      </w:r>
      <w:r w:rsidR="004D5EBF" w:rsidRPr="006F4C9B">
        <w:rPr>
          <w:szCs w:val="22"/>
          <w:lang w:val="es-ES_tradnl"/>
        </w:rPr>
        <w:t xml:space="preserve">onto </w:t>
      </w:r>
      <w:r w:rsidR="00EC6A1F" w:rsidRPr="006F4C9B">
        <w:rPr>
          <w:szCs w:val="22"/>
          <w:lang w:val="es-ES_tradnl"/>
        </w:rPr>
        <w:t xml:space="preserve">Inicial </w:t>
      </w:r>
      <w:r w:rsidR="004D5EBF" w:rsidRPr="006F4C9B">
        <w:rPr>
          <w:szCs w:val="22"/>
          <w:lang w:val="es-ES_tradnl"/>
        </w:rPr>
        <w:t>que se establezca en el Contrato Específico y</w:t>
      </w:r>
      <w:r w:rsidR="004D5EBF" w:rsidRPr="006F4C9B">
        <w:rPr>
          <w:bCs/>
          <w:szCs w:val="22"/>
          <w:lang w:val="es-ES_tradnl"/>
        </w:rPr>
        <w:t xml:space="preserve"> depositará la parte restante en una </w:t>
      </w:r>
      <w:r w:rsidR="0071031A" w:rsidRPr="006F4C9B">
        <w:rPr>
          <w:bCs/>
          <w:szCs w:val="22"/>
          <w:lang w:val="es-ES_tradnl"/>
        </w:rPr>
        <w:t>“C</w:t>
      </w:r>
      <w:r w:rsidR="004D5EBF" w:rsidRPr="006F4C9B">
        <w:rPr>
          <w:bCs/>
          <w:szCs w:val="22"/>
          <w:lang w:val="es-ES_tradnl"/>
        </w:rPr>
        <w:t xml:space="preserve">uenta de </w:t>
      </w:r>
      <w:r w:rsidR="0071031A" w:rsidRPr="006F4C9B">
        <w:rPr>
          <w:bCs/>
          <w:szCs w:val="22"/>
          <w:lang w:val="es-ES_tradnl"/>
        </w:rPr>
        <w:t>D</w:t>
      </w:r>
      <w:r w:rsidR="004D5EBF" w:rsidRPr="006F4C9B">
        <w:rPr>
          <w:bCs/>
          <w:szCs w:val="22"/>
          <w:lang w:val="es-ES_tradnl"/>
        </w:rPr>
        <w:t xml:space="preserve">isponibilidad </w:t>
      </w:r>
      <w:r w:rsidR="0071031A" w:rsidRPr="006F4C9B">
        <w:rPr>
          <w:bCs/>
          <w:szCs w:val="22"/>
          <w:lang w:val="es-ES_tradnl"/>
        </w:rPr>
        <w:t>R</w:t>
      </w:r>
      <w:r w:rsidR="004D5EBF" w:rsidRPr="006F4C9B">
        <w:rPr>
          <w:bCs/>
          <w:szCs w:val="22"/>
          <w:lang w:val="es-ES_tradnl"/>
        </w:rPr>
        <w:t>estringida</w:t>
      </w:r>
      <w:r w:rsidR="0071031A" w:rsidRPr="006F4C9B">
        <w:rPr>
          <w:bCs/>
          <w:szCs w:val="22"/>
          <w:lang w:val="es-ES_tradnl"/>
        </w:rPr>
        <w:t>”</w:t>
      </w:r>
      <w:r w:rsidR="004D5EBF" w:rsidRPr="006F4C9B">
        <w:rPr>
          <w:bCs/>
          <w:szCs w:val="22"/>
          <w:lang w:val="es-ES_tradnl"/>
        </w:rPr>
        <w:t xml:space="preserve"> en EL BCRP a nombre de </w:t>
      </w:r>
      <w:r w:rsidR="00635A76" w:rsidRPr="006F4C9B">
        <w:rPr>
          <w:bCs/>
          <w:szCs w:val="22"/>
          <w:lang w:val="es-ES_tradnl"/>
        </w:rPr>
        <w:t>LA E</w:t>
      </w:r>
      <w:r w:rsidR="00E632CD" w:rsidRPr="006F4C9B">
        <w:rPr>
          <w:bCs/>
          <w:szCs w:val="22"/>
          <w:lang w:val="es-ES_tradnl"/>
        </w:rPr>
        <w:t>P</w:t>
      </w:r>
      <w:r w:rsidR="004D5EBF" w:rsidRPr="006F4C9B">
        <w:rPr>
          <w:bCs/>
          <w:szCs w:val="22"/>
          <w:lang w:val="es-ES_tradnl"/>
        </w:rPr>
        <w:t>. Los recursos de ésta podrán ser afectados por EL BCRP para</w:t>
      </w:r>
      <w:r w:rsidR="00F32B61" w:rsidRPr="006F4C9B">
        <w:rPr>
          <w:bCs/>
          <w:szCs w:val="22"/>
          <w:lang w:val="es-ES_tradnl"/>
        </w:rPr>
        <w:t>:</w:t>
      </w:r>
      <w:r w:rsidR="004D5EBF" w:rsidRPr="006F4C9B">
        <w:rPr>
          <w:bCs/>
          <w:szCs w:val="22"/>
          <w:lang w:val="es-ES_tradnl"/>
        </w:rPr>
        <w:t xml:space="preserve"> (i) compensar el incumplimiento de sustitución de cartera previsto en la </w:t>
      </w:r>
      <w:r w:rsidR="00C67D51" w:rsidRPr="006F4C9B">
        <w:rPr>
          <w:bCs/>
          <w:szCs w:val="22"/>
          <w:lang w:val="es-ES_tradnl"/>
        </w:rPr>
        <w:t>C</w:t>
      </w:r>
      <w:r w:rsidR="004D5EBF" w:rsidRPr="006F4C9B">
        <w:rPr>
          <w:bCs/>
          <w:szCs w:val="22"/>
          <w:lang w:val="es-ES_tradnl"/>
        </w:rPr>
        <w:t xml:space="preserve">láusula </w:t>
      </w:r>
      <w:r w:rsidR="00C67D51" w:rsidRPr="006F4C9B">
        <w:rPr>
          <w:bCs/>
          <w:szCs w:val="22"/>
          <w:lang w:val="es-ES_tradnl"/>
        </w:rPr>
        <w:t>D</w:t>
      </w:r>
      <w:r w:rsidR="004D5EBF" w:rsidRPr="006F4C9B">
        <w:rPr>
          <w:bCs/>
          <w:szCs w:val="22"/>
          <w:lang w:val="es-ES_tradnl"/>
        </w:rPr>
        <w:t>écim</w:t>
      </w:r>
      <w:r w:rsidR="00C67D51" w:rsidRPr="006F4C9B">
        <w:rPr>
          <w:bCs/>
          <w:szCs w:val="22"/>
          <w:lang w:val="es-ES_tradnl"/>
        </w:rPr>
        <w:t>a</w:t>
      </w:r>
      <w:r w:rsidR="004D5EBF" w:rsidRPr="006F4C9B">
        <w:rPr>
          <w:bCs/>
          <w:szCs w:val="22"/>
          <w:lang w:val="es-ES_tradnl"/>
        </w:rPr>
        <w:t xml:space="preserve"> </w:t>
      </w:r>
      <w:r w:rsidR="00C67D51" w:rsidRPr="006F4C9B">
        <w:rPr>
          <w:bCs/>
          <w:szCs w:val="22"/>
          <w:lang w:val="es-ES_tradnl"/>
        </w:rPr>
        <w:t>C</w:t>
      </w:r>
      <w:r w:rsidR="004D5EBF" w:rsidRPr="006F4C9B">
        <w:rPr>
          <w:bCs/>
          <w:szCs w:val="22"/>
          <w:lang w:val="es-ES_tradnl"/>
        </w:rPr>
        <w:t>uarta</w:t>
      </w:r>
      <w:r w:rsidR="004907D4" w:rsidRPr="006F4C9B">
        <w:rPr>
          <w:bCs/>
          <w:szCs w:val="22"/>
          <w:lang w:val="es-ES_tradnl"/>
        </w:rPr>
        <w:t>;</w:t>
      </w:r>
      <w:r w:rsidR="004D5EBF" w:rsidRPr="006F4C9B">
        <w:rPr>
          <w:bCs/>
          <w:szCs w:val="22"/>
          <w:lang w:val="es-ES_tradnl"/>
        </w:rPr>
        <w:t xml:space="preserve"> y</w:t>
      </w:r>
      <w:r w:rsidR="004907D4" w:rsidRPr="006F4C9B">
        <w:rPr>
          <w:bCs/>
          <w:szCs w:val="22"/>
          <w:lang w:val="es-ES_tradnl"/>
        </w:rPr>
        <w:t>,</w:t>
      </w:r>
      <w:r w:rsidR="004D5EBF" w:rsidRPr="006F4C9B">
        <w:rPr>
          <w:bCs/>
          <w:szCs w:val="22"/>
          <w:lang w:val="es-ES_tradnl"/>
        </w:rPr>
        <w:t xml:space="preserve"> (ii) </w:t>
      </w:r>
      <w:r w:rsidR="00F32B61" w:rsidRPr="006F4C9B">
        <w:rPr>
          <w:bCs/>
          <w:szCs w:val="22"/>
          <w:lang w:val="es-ES_tradnl"/>
        </w:rPr>
        <w:t>atender e</w:t>
      </w:r>
      <w:r w:rsidR="004D5EBF" w:rsidRPr="006F4C9B">
        <w:rPr>
          <w:bCs/>
          <w:szCs w:val="22"/>
          <w:lang w:val="es-ES_tradnl"/>
        </w:rPr>
        <w:t>l pago parcial o total de cualquier</w:t>
      </w:r>
      <w:r w:rsidR="002052F1" w:rsidRPr="006F4C9B">
        <w:rPr>
          <w:bCs/>
          <w:szCs w:val="22"/>
          <w:lang w:val="es-ES_tradnl"/>
        </w:rPr>
        <w:t xml:space="preserve"> otra</w:t>
      </w:r>
      <w:r w:rsidR="004D5EBF" w:rsidRPr="006F4C9B">
        <w:rPr>
          <w:bCs/>
          <w:szCs w:val="22"/>
          <w:lang w:val="es-ES_tradnl"/>
        </w:rPr>
        <w:t xml:space="preserve"> obligación vencida con EL BCRP que se genere</w:t>
      </w:r>
      <w:r w:rsidR="00D172E4" w:rsidRPr="006F4C9B">
        <w:rPr>
          <w:bCs/>
          <w:szCs w:val="22"/>
          <w:lang w:val="es-ES_tradnl"/>
        </w:rPr>
        <w:t xml:space="preserve"> durante la vigencia de una </w:t>
      </w:r>
      <w:r w:rsidR="00C67D51" w:rsidRPr="006F4C9B">
        <w:rPr>
          <w:bCs/>
          <w:szCs w:val="22"/>
          <w:lang w:val="es-ES_tradnl"/>
        </w:rPr>
        <w:t>O</w:t>
      </w:r>
      <w:r w:rsidR="004D5EBF" w:rsidRPr="006F4C9B">
        <w:rPr>
          <w:bCs/>
          <w:szCs w:val="22"/>
          <w:lang w:val="es-ES_tradnl"/>
        </w:rPr>
        <w:t>peraci</w:t>
      </w:r>
      <w:r w:rsidR="00D172E4" w:rsidRPr="006F4C9B">
        <w:rPr>
          <w:bCs/>
          <w:szCs w:val="22"/>
          <w:lang w:val="es-ES_tradnl"/>
        </w:rPr>
        <w:t>ón</w:t>
      </w:r>
      <w:r w:rsidR="004D5EBF" w:rsidRPr="006F4C9B">
        <w:rPr>
          <w:bCs/>
          <w:szCs w:val="22"/>
          <w:lang w:val="es-ES_tradnl"/>
        </w:rPr>
        <w:t xml:space="preserve">. </w:t>
      </w:r>
    </w:p>
    <w:p w:rsidR="004D5EBF" w:rsidRPr="006F4C9B" w:rsidRDefault="004D5EBF" w:rsidP="00A414E6">
      <w:pPr>
        <w:tabs>
          <w:tab w:val="left" w:pos="360"/>
        </w:tabs>
        <w:autoSpaceDE w:val="0"/>
        <w:autoSpaceDN w:val="0"/>
        <w:adjustRightInd w:val="0"/>
        <w:ind w:left="360" w:hanging="360"/>
        <w:jc w:val="both"/>
        <w:rPr>
          <w:bCs/>
          <w:szCs w:val="22"/>
          <w:lang w:val="es-ES_tradnl"/>
        </w:rPr>
      </w:pPr>
    </w:p>
    <w:p w:rsidR="006F1FC1" w:rsidRPr="006F4C9B" w:rsidRDefault="006F1FC1" w:rsidP="00B97CB0">
      <w:pPr>
        <w:tabs>
          <w:tab w:val="left" w:pos="567"/>
        </w:tabs>
        <w:autoSpaceDE w:val="0"/>
        <w:autoSpaceDN w:val="0"/>
        <w:adjustRightInd w:val="0"/>
        <w:ind w:left="567" w:hanging="567"/>
        <w:jc w:val="both"/>
        <w:rPr>
          <w:bCs/>
          <w:szCs w:val="22"/>
          <w:lang w:val="es-ES_tradnl"/>
        </w:rPr>
      </w:pPr>
      <w:r w:rsidRPr="006F4C9B">
        <w:rPr>
          <w:bCs/>
          <w:szCs w:val="22"/>
          <w:lang w:val="es-ES_tradnl"/>
        </w:rPr>
        <w:t>13.2. EL BCRP comunicará a LA EP cuando el monto de esta Cuenta se reduzca al setenta</w:t>
      </w:r>
      <w:r w:rsidR="00102890">
        <w:rPr>
          <w:bCs/>
          <w:szCs w:val="22"/>
          <w:lang w:val="es-ES_tradnl"/>
        </w:rPr>
        <w:t xml:space="preserve"> y cinco</w:t>
      </w:r>
      <w:r w:rsidRPr="006F4C9B">
        <w:rPr>
          <w:bCs/>
          <w:szCs w:val="22"/>
          <w:lang w:val="es-ES_tradnl"/>
        </w:rPr>
        <w:t xml:space="preserve"> por ciento de su </w:t>
      </w:r>
      <w:r w:rsidR="00102890">
        <w:rPr>
          <w:bCs/>
          <w:szCs w:val="22"/>
          <w:lang w:val="es-ES_tradnl"/>
        </w:rPr>
        <w:t>monto original</w:t>
      </w:r>
      <w:r w:rsidRPr="006F4C9B">
        <w:rPr>
          <w:bCs/>
          <w:szCs w:val="22"/>
          <w:lang w:val="es-ES_tradnl"/>
        </w:rPr>
        <w:t xml:space="preserve">, con la finalidad de que LA EP lleve a cabo las acciones correspondientes para </w:t>
      </w:r>
      <w:r w:rsidR="00B97CB0" w:rsidRPr="006F4C9B">
        <w:rPr>
          <w:bCs/>
          <w:szCs w:val="22"/>
          <w:lang w:val="es-ES_tradnl"/>
        </w:rPr>
        <w:t>incrementar el valor de dicha Cuenta</w:t>
      </w:r>
      <w:r w:rsidR="005662DE">
        <w:rPr>
          <w:bCs/>
          <w:szCs w:val="22"/>
          <w:lang w:val="es-ES_tradnl"/>
        </w:rPr>
        <w:t>.</w:t>
      </w:r>
    </w:p>
    <w:p w:rsidR="006F1FC1" w:rsidRPr="006F4C9B" w:rsidRDefault="006F1FC1" w:rsidP="00A414E6">
      <w:pPr>
        <w:tabs>
          <w:tab w:val="left" w:pos="360"/>
        </w:tabs>
        <w:autoSpaceDE w:val="0"/>
        <w:autoSpaceDN w:val="0"/>
        <w:adjustRightInd w:val="0"/>
        <w:ind w:left="360" w:hanging="360"/>
        <w:jc w:val="both"/>
        <w:rPr>
          <w:bCs/>
          <w:szCs w:val="22"/>
          <w:lang w:val="es-ES_tradnl"/>
        </w:rPr>
      </w:pPr>
    </w:p>
    <w:p w:rsidR="004D5EBF" w:rsidRDefault="007768C2" w:rsidP="007768C2">
      <w:pPr>
        <w:tabs>
          <w:tab w:val="left" w:pos="567"/>
        </w:tabs>
        <w:autoSpaceDE w:val="0"/>
        <w:autoSpaceDN w:val="0"/>
        <w:adjustRightInd w:val="0"/>
        <w:ind w:left="567" w:hanging="567"/>
        <w:jc w:val="both"/>
        <w:rPr>
          <w:bCs/>
          <w:szCs w:val="22"/>
        </w:rPr>
      </w:pPr>
      <w:r w:rsidRPr="006F4C9B">
        <w:rPr>
          <w:bCs/>
          <w:szCs w:val="22"/>
        </w:rPr>
        <w:t>13.</w:t>
      </w:r>
      <w:r w:rsidR="00B97CB0" w:rsidRPr="006F4C9B">
        <w:rPr>
          <w:bCs/>
          <w:szCs w:val="22"/>
        </w:rPr>
        <w:t>3</w:t>
      </w:r>
      <w:r w:rsidRPr="006F4C9B">
        <w:rPr>
          <w:bCs/>
          <w:szCs w:val="22"/>
        </w:rPr>
        <w:t>.</w:t>
      </w:r>
      <w:r w:rsidRPr="006F4C9B">
        <w:rPr>
          <w:bCs/>
          <w:szCs w:val="22"/>
        </w:rPr>
        <w:tab/>
      </w:r>
      <w:r w:rsidR="004D5EBF" w:rsidRPr="006F4C9B">
        <w:rPr>
          <w:bCs/>
          <w:szCs w:val="22"/>
        </w:rPr>
        <w:t xml:space="preserve">EL BCRP remunerará el saldo promedio de la </w:t>
      </w:r>
      <w:r w:rsidR="00C67D51" w:rsidRPr="006F4C9B">
        <w:rPr>
          <w:bCs/>
          <w:szCs w:val="22"/>
        </w:rPr>
        <w:t>C</w:t>
      </w:r>
      <w:r w:rsidR="004D5EBF" w:rsidRPr="006F4C9B">
        <w:rPr>
          <w:bCs/>
          <w:szCs w:val="22"/>
        </w:rPr>
        <w:t xml:space="preserve">uenta de </w:t>
      </w:r>
      <w:r w:rsidR="00C67D51" w:rsidRPr="006F4C9B">
        <w:rPr>
          <w:bCs/>
          <w:szCs w:val="22"/>
        </w:rPr>
        <w:t>D</w:t>
      </w:r>
      <w:r w:rsidR="004D5EBF" w:rsidRPr="006F4C9B">
        <w:rPr>
          <w:bCs/>
          <w:szCs w:val="22"/>
        </w:rPr>
        <w:t xml:space="preserve">isponibilidad </w:t>
      </w:r>
      <w:r w:rsidR="00C67D51" w:rsidRPr="006F4C9B">
        <w:rPr>
          <w:bCs/>
          <w:szCs w:val="22"/>
        </w:rPr>
        <w:t>R</w:t>
      </w:r>
      <w:r w:rsidR="004D5EBF" w:rsidRPr="006F4C9B">
        <w:rPr>
          <w:bCs/>
          <w:szCs w:val="22"/>
        </w:rPr>
        <w:t xml:space="preserve">estringida con una tasa de interés igual a la </w:t>
      </w:r>
      <w:r w:rsidR="00491BCB" w:rsidRPr="006F4C9B">
        <w:rPr>
          <w:bCs/>
          <w:szCs w:val="22"/>
        </w:rPr>
        <w:t xml:space="preserve">tasa </w:t>
      </w:r>
      <w:r w:rsidR="004D5EBF" w:rsidRPr="006F4C9B">
        <w:rPr>
          <w:bCs/>
          <w:szCs w:val="22"/>
        </w:rPr>
        <w:t xml:space="preserve">aplicada en la respectiva </w:t>
      </w:r>
      <w:r w:rsidR="00C67D51" w:rsidRPr="006F4C9B">
        <w:rPr>
          <w:bCs/>
          <w:szCs w:val="22"/>
        </w:rPr>
        <w:t>O</w:t>
      </w:r>
      <w:r w:rsidR="004D5EBF" w:rsidRPr="006F4C9B">
        <w:rPr>
          <w:bCs/>
          <w:szCs w:val="22"/>
        </w:rPr>
        <w:t>peración.</w:t>
      </w:r>
    </w:p>
    <w:p w:rsidR="00E761F2" w:rsidRDefault="00E761F2" w:rsidP="007768C2">
      <w:pPr>
        <w:tabs>
          <w:tab w:val="left" w:pos="567"/>
        </w:tabs>
        <w:autoSpaceDE w:val="0"/>
        <w:autoSpaceDN w:val="0"/>
        <w:adjustRightInd w:val="0"/>
        <w:ind w:left="567" w:hanging="567"/>
        <w:jc w:val="both"/>
        <w:rPr>
          <w:bCs/>
          <w:szCs w:val="22"/>
        </w:rPr>
      </w:pPr>
    </w:p>
    <w:p w:rsidR="00E761F2" w:rsidRDefault="00E761F2" w:rsidP="007768C2">
      <w:pPr>
        <w:tabs>
          <w:tab w:val="left" w:pos="567"/>
        </w:tabs>
        <w:autoSpaceDE w:val="0"/>
        <w:autoSpaceDN w:val="0"/>
        <w:adjustRightInd w:val="0"/>
        <w:ind w:left="567" w:hanging="567"/>
        <w:jc w:val="both"/>
        <w:rPr>
          <w:bCs/>
          <w:szCs w:val="22"/>
        </w:rPr>
      </w:pPr>
      <w:r>
        <w:rPr>
          <w:bCs/>
          <w:szCs w:val="22"/>
        </w:rPr>
        <w:t xml:space="preserve">13.4 </w:t>
      </w:r>
      <w:r w:rsidR="00411838">
        <w:rPr>
          <w:bCs/>
          <w:szCs w:val="22"/>
        </w:rPr>
        <w:t>Los cargos realizados en dicha cuenta se abonará a una cuenta especial en EL BCRP, la que no generará intereses.</w:t>
      </w:r>
    </w:p>
    <w:p w:rsidR="00411838" w:rsidRDefault="00411838" w:rsidP="007768C2">
      <w:pPr>
        <w:tabs>
          <w:tab w:val="left" w:pos="567"/>
        </w:tabs>
        <w:autoSpaceDE w:val="0"/>
        <w:autoSpaceDN w:val="0"/>
        <w:adjustRightInd w:val="0"/>
        <w:ind w:left="567" w:hanging="567"/>
        <w:jc w:val="both"/>
        <w:rPr>
          <w:bCs/>
          <w:szCs w:val="22"/>
        </w:rPr>
      </w:pPr>
    </w:p>
    <w:p w:rsidR="00411838" w:rsidRPr="006F4C9B" w:rsidRDefault="00411838" w:rsidP="007768C2">
      <w:pPr>
        <w:tabs>
          <w:tab w:val="left" w:pos="567"/>
        </w:tabs>
        <w:autoSpaceDE w:val="0"/>
        <w:autoSpaceDN w:val="0"/>
        <w:adjustRightInd w:val="0"/>
        <w:ind w:left="567" w:hanging="567"/>
        <w:jc w:val="both"/>
        <w:rPr>
          <w:bCs/>
          <w:szCs w:val="22"/>
        </w:rPr>
      </w:pPr>
      <w:r>
        <w:rPr>
          <w:bCs/>
          <w:szCs w:val="22"/>
        </w:rPr>
        <w:t>13.5 El porcentaje de la cartera que generó la Cuenta de Disponibilidad Restringida no será sujeto de la Recompra en caso de incumplimiento total o parcial de la Operación.</w:t>
      </w:r>
    </w:p>
    <w:p w:rsidR="004D5EBF" w:rsidRPr="00430AB7" w:rsidRDefault="004D5EBF" w:rsidP="00A414E6">
      <w:pPr>
        <w:jc w:val="both"/>
        <w:rPr>
          <w:szCs w:val="22"/>
        </w:rPr>
      </w:pPr>
    </w:p>
    <w:p w:rsidR="004D5EBF" w:rsidRPr="00430AB7" w:rsidRDefault="004907D4" w:rsidP="00A414E6">
      <w:pPr>
        <w:jc w:val="both"/>
        <w:rPr>
          <w:b/>
          <w:bCs/>
          <w:szCs w:val="22"/>
        </w:rPr>
      </w:pPr>
      <w:r w:rsidRPr="00430AB7">
        <w:rPr>
          <w:b/>
          <w:szCs w:val="22"/>
        </w:rPr>
        <w:t xml:space="preserve">CLÁUSULA </w:t>
      </w:r>
      <w:r w:rsidR="004D5EBF" w:rsidRPr="00430AB7">
        <w:rPr>
          <w:b/>
          <w:bCs/>
          <w:szCs w:val="22"/>
        </w:rPr>
        <w:t>DÉCIM</w:t>
      </w:r>
      <w:r w:rsidR="00B15AA0" w:rsidRPr="00430AB7">
        <w:rPr>
          <w:b/>
          <w:bCs/>
          <w:szCs w:val="22"/>
        </w:rPr>
        <w:t>A</w:t>
      </w:r>
      <w:r w:rsidR="004D5EBF" w:rsidRPr="00430AB7">
        <w:rPr>
          <w:b/>
          <w:bCs/>
          <w:szCs w:val="22"/>
        </w:rPr>
        <w:t xml:space="preserve"> CUARTA: SUSTITUCIÓN</w:t>
      </w:r>
    </w:p>
    <w:p w:rsidR="004D5EBF" w:rsidRPr="00430AB7" w:rsidRDefault="004D5EBF" w:rsidP="00A414E6">
      <w:pPr>
        <w:jc w:val="both"/>
        <w:rPr>
          <w:szCs w:val="22"/>
        </w:rPr>
      </w:pPr>
    </w:p>
    <w:p w:rsidR="004D5EBF" w:rsidRPr="00430AB7" w:rsidRDefault="004D5EBF" w:rsidP="00204EB6">
      <w:pPr>
        <w:tabs>
          <w:tab w:val="left" w:pos="567"/>
        </w:tabs>
        <w:ind w:left="567" w:hanging="567"/>
        <w:jc w:val="both"/>
        <w:rPr>
          <w:bCs/>
          <w:szCs w:val="22"/>
        </w:rPr>
      </w:pPr>
      <w:r w:rsidRPr="00430AB7">
        <w:rPr>
          <w:bCs/>
          <w:szCs w:val="22"/>
        </w:rPr>
        <w:t>14.1.</w:t>
      </w:r>
      <w:r w:rsidR="00204EB6" w:rsidRPr="00430AB7">
        <w:rPr>
          <w:bCs/>
          <w:szCs w:val="22"/>
        </w:rPr>
        <w:tab/>
      </w:r>
      <w:r w:rsidR="009F7933">
        <w:rPr>
          <w:bCs/>
          <w:szCs w:val="22"/>
        </w:rPr>
        <w:t xml:space="preserve">En el esquema general, </w:t>
      </w:r>
      <w:r w:rsidR="00635A76" w:rsidRPr="00430AB7">
        <w:rPr>
          <w:bCs/>
          <w:szCs w:val="22"/>
        </w:rPr>
        <w:t>LA E</w:t>
      </w:r>
      <w:r w:rsidR="00E632CD" w:rsidRPr="00430AB7">
        <w:rPr>
          <w:bCs/>
          <w:szCs w:val="22"/>
        </w:rPr>
        <w:t>P</w:t>
      </w:r>
      <w:r w:rsidRPr="00430AB7">
        <w:rPr>
          <w:bCs/>
          <w:szCs w:val="22"/>
        </w:rPr>
        <w:t xml:space="preserve"> deberá</w:t>
      </w:r>
      <w:r w:rsidR="00582F06">
        <w:rPr>
          <w:bCs/>
          <w:szCs w:val="22"/>
        </w:rPr>
        <w:t xml:space="preserve"> enviar una comunicación </w:t>
      </w:r>
      <w:r w:rsidR="006E61D2" w:rsidRPr="00430AB7">
        <w:rPr>
          <w:bCs/>
          <w:szCs w:val="22"/>
        </w:rPr>
        <w:t xml:space="preserve">a EL BCRP </w:t>
      </w:r>
      <w:r w:rsidR="00582F06">
        <w:rPr>
          <w:bCs/>
          <w:szCs w:val="22"/>
        </w:rPr>
        <w:t xml:space="preserve">que incluya </w:t>
      </w:r>
      <w:r w:rsidRPr="00430AB7">
        <w:rPr>
          <w:bCs/>
          <w:szCs w:val="22"/>
        </w:rPr>
        <w:t xml:space="preserve">el reporte de </w:t>
      </w:r>
      <w:r w:rsidR="001C6B4F">
        <w:rPr>
          <w:bCs/>
          <w:szCs w:val="22"/>
        </w:rPr>
        <w:t>un</w:t>
      </w:r>
      <w:r w:rsidRPr="00430AB7">
        <w:rPr>
          <w:bCs/>
          <w:szCs w:val="22"/>
        </w:rPr>
        <w:t>a empresa de central de riesgo</w:t>
      </w:r>
      <w:r w:rsidR="00CD7DF0" w:rsidRPr="00430AB7">
        <w:rPr>
          <w:bCs/>
          <w:szCs w:val="22"/>
        </w:rPr>
        <w:t xml:space="preserve"> o de la entidad designada por </w:t>
      </w:r>
      <w:r w:rsidR="007231CE" w:rsidRPr="00430AB7">
        <w:rPr>
          <w:bCs/>
          <w:szCs w:val="22"/>
        </w:rPr>
        <w:t>EL</w:t>
      </w:r>
      <w:r w:rsidR="00CD7DF0" w:rsidRPr="00430AB7">
        <w:rPr>
          <w:bCs/>
          <w:szCs w:val="22"/>
        </w:rPr>
        <w:t xml:space="preserve"> BCRP</w:t>
      </w:r>
      <w:r w:rsidRPr="00430AB7">
        <w:rPr>
          <w:bCs/>
          <w:szCs w:val="22"/>
        </w:rPr>
        <w:t xml:space="preserve"> </w:t>
      </w:r>
      <w:r w:rsidR="001C6B4F">
        <w:rPr>
          <w:bCs/>
          <w:szCs w:val="22"/>
        </w:rPr>
        <w:t xml:space="preserve">según lo </w:t>
      </w:r>
      <w:r w:rsidRPr="00430AB7">
        <w:rPr>
          <w:bCs/>
          <w:szCs w:val="22"/>
        </w:rPr>
        <w:t xml:space="preserve">señalado en el </w:t>
      </w:r>
      <w:r w:rsidR="00FB64F2" w:rsidRPr="00430AB7">
        <w:rPr>
          <w:bCs/>
          <w:szCs w:val="22"/>
        </w:rPr>
        <w:t xml:space="preserve">literal </w:t>
      </w:r>
      <w:r w:rsidR="00E464EA" w:rsidRPr="00430AB7">
        <w:rPr>
          <w:bCs/>
          <w:szCs w:val="22"/>
        </w:rPr>
        <w:t>a</w:t>
      </w:r>
      <w:r w:rsidR="006E61D2" w:rsidRPr="00430AB7">
        <w:rPr>
          <w:bCs/>
          <w:szCs w:val="22"/>
        </w:rPr>
        <w:t>)</w:t>
      </w:r>
      <w:r w:rsidR="00FB64F2" w:rsidRPr="00430AB7">
        <w:rPr>
          <w:bCs/>
          <w:szCs w:val="22"/>
        </w:rPr>
        <w:t xml:space="preserve"> del </w:t>
      </w:r>
      <w:r w:rsidR="00EA69D9" w:rsidRPr="00430AB7">
        <w:rPr>
          <w:bCs/>
          <w:szCs w:val="22"/>
        </w:rPr>
        <w:t>Artículo</w:t>
      </w:r>
      <w:r w:rsidR="00FB64F2" w:rsidRPr="00430AB7">
        <w:rPr>
          <w:bCs/>
          <w:szCs w:val="22"/>
        </w:rPr>
        <w:t xml:space="preserve"> </w:t>
      </w:r>
      <w:r w:rsidR="006E61D2" w:rsidRPr="00430AB7">
        <w:rPr>
          <w:bCs/>
          <w:szCs w:val="22"/>
        </w:rPr>
        <w:t>7</w:t>
      </w:r>
      <w:r w:rsidR="00E57124" w:rsidRPr="00430AB7">
        <w:rPr>
          <w:bCs/>
          <w:szCs w:val="22"/>
        </w:rPr>
        <w:t>°</w:t>
      </w:r>
      <w:r w:rsidR="00EB1126" w:rsidRPr="00430AB7">
        <w:rPr>
          <w:bCs/>
          <w:szCs w:val="22"/>
        </w:rPr>
        <w:t xml:space="preserve"> </w:t>
      </w:r>
      <w:r w:rsidRPr="00430AB7">
        <w:rPr>
          <w:bCs/>
          <w:szCs w:val="22"/>
        </w:rPr>
        <w:t>de La Circular, en cada oportunidad en que la Superintendencia de Banca, Seguros y AFP actualice la información sobre la calificación crediticia de los deudores en el Reporte Crediticio Consolidado</w:t>
      </w:r>
      <w:r w:rsidR="00D50A33" w:rsidRPr="00430AB7">
        <w:rPr>
          <w:bCs/>
          <w:szCs w:val="22"/>
        </w:rPr>
        <w:t xml:space="preserve">. La </w:t>
      </w:r>
      <w:r w:rsidR="00582F06">
        <w:rPr>
          <w:bCs/>
          <w:szCs w:val="22"/>
        </w:rPr>
        <w:t xml:space="preserve">comunicación </w:t>
      </w:r>
      <w:r w:rsidR="00D50A33" w:rsidRPr="00430AB7">
        <w:rPr>
          <w:bCs/>
          <w:szCs w:val="22"/>
        </w:rPr>
        <w:t xml:space="preserve">deberá efectuarse </w:t>
      </w:r>
      <w:r w:rsidRPr="00430AB7">
        <w:rPr>
          <w:bCs/>
          <w:szCs w:val="22"/>
        </w:rPr>
        <w:t xml:space="preserve">en un plazo no mayor a 5 </w:t>
      </w:r>
      <w:r w:rsidR="00C6107F">
        <w:rPr>
          <w:bCs/>
          <w:szCs w:val="22"/>
        </w:rPr>
        <w:t>D</w:t>
      </w:r>
      <w:r w:rsidRPr="00430AB7">
        <w:rPr>
          <w:bCs/>
          <w:szCs w:val="22"/>
        </w:rPr>
        <w:t xml:space="preserve">ías </w:t>
      </w:r>
      <w:r w:rsidR="00C6107F">
        <w:rPr>
          <w:bCs/>
          <w:szCs w:val="22"/>
        </w:rPr>
        <w:t>H</w:t>
      </w:r>
      <w:r w:rsidRPr="00430AB7">
        <w:rPr>
          <w:bCs/>
          <w:szCs w:val="22"/>
        </w:rPr>
        <w:t>ábiles</w:t>
      </w:r>
      <w:r w:rsidR="00D50A33" w:rsidRPr="00430AB7">
        <w:rPr>
          <w:bCs/>
          <w:szCs w:val="22"/>
        </w:rPr>
        <w:t>,</w:t>
      </w:r>
      <w:r w:rsidRPr="00430AB7">
        <w:rPr>
          <w:bCs/>
          <w:szCs w:val="22"/>
        </w:rPr>
        <w:t xml:space="preserve"> contados desde la fecha de </w:t>
      </w:r>
      <w:r w:rsidR="00D50A33" w:rsidRPr="00430AB7">
        <w:rPr>
          <w:bCs/>
          <w:szCs w:val="22"/>
        </w:rPr>
        <w:t>la referida</w:t>
      </w:r>
      <w:r w:rsidRPr="00430AB7">
        <w:rPr>
          <w:bCs/>
          <w:szCs w:val="22"/>
        </w:rPr>
        <w:t xml:space="preserve"> actualización.</w:t>
      </w:r>
    </w:p>
    <w:p w:rsidR="004D5EBF" w:rsidRPr="00430AB7" w:rsidRDefault="004D5EBF" w:rsidP="00A414E6">
      <w:pPr>
        <w:jc w:val="both"/>
        <w:rPr>
          <w:szCs w:val="22"/>
        </w:rPr>
      </w:pPr>
    </w:p>
    <w:p w:rsidR="00351368" w:rsidRDefault="009171CE" w:rsidP="002052F1">
      <w:pPr>
        <w:tabs>
          <w:tab w:val="left" w:pos="567"/>
        </w:tabs>
        <w:ind w:left="567" w:hanging="567"/>
        <w:jc w:val="both"/>
        <w:rPr>
          <w:szCs w:val="22"/>
        </w:rPr>
      </w:pPr>
      <w:r w:rsidRPr="006F4C9B">
        <w:rPr>
          <w:szCs w:val="22"/>
        </w:rPr>
        <w:t>14.2.</w:t>
      </w:r>
      <w:r w:rsidRPr="006F4C9B">
        <w:rPr>
          <w:szCs w:val="22"/>
        </w:rPr>
        <w:tab/>
      </w:r>
      <w:r w:rsidR="00D50A33" w:rsidRPr="006F4C9B">
        <w:rPr>
          <w:szCs w:val="22"/>
        </w:rPr>
        <w:t xml:space="preserve">En la misma comunicación, y de acuerdo con el contenido del </w:t>
      </w:r>
      <w:r w:rsidR="00582F06">
        <w:rPr>
          <w:szCs w:val="22"/>
        </w:rPr>
        <w:t>reporte de la central de riesgo</w:t>
      </w:r>
      <w:r w:rsidR="00D50A33" w:rsidRPr="006F4C9B">
        <w:rPr>
          <w:szCs w:val="22"/>
        </w:rPr>
        <w:t xml:space="preserve">, </w:t>
      </w:r>
      <w:r w:rsidR="00635A76" w:rsidRPr="006F4C9B">
        <w:rPr>
          <w:szCs w:val="22"/>
        </w:rPr>
        <w:t>LA E</w:t>
      </w:r>
      <w:r w:rsidR="00E632CD" w:rsidRPr="006F4C9B">
        <w:rPr>
          <w:szCs w:val="22"/>
        </w:rPr>
        <w:t>P</w:t>
      </w:r>
      <w:r w:rsidR="004D5EBF" w:rsidRPr="006F4C9B">
        <w:rPr>
          <w:szCs w:val="22"/>
        </w:rPr>
        <w:t xml:space="preserve"> deberá señalar los</w:t>
      </w:r>
      <w:r w:rsidR="00545F16">
        <w:rPr>
          <w:szCs w:val="22"/>
        </w:rPr>
        <w:t xml:space="preserve"> </w:t>
      </w:r>
      <w:r w:rsidR="00545F16" w:rsidRPr="006F4C9B">
        <w:rPr>
          <w:szCs w:val="22"/>
        </w:rPr>
        <w:t>créditos que integran la cartera transferida</w:t>
      </w:r>
      <w:r w:rsidR="007B7899">
        <w:rPr>
          <w:szCs w:val="22"/>
        </w:rPr>
        <w:t>,</w:t>
      </w:r>
      <w:r w:rsidR="004D5EBF" w:rsidRPr="006F4C9B">
        <w:rPr>
          <w:szCs w:val="22"/>
        </w:rPr>
        <w:t xml:space="preserve"> así como los </w:t>
      </w:r>
      <w:r w:rsidR="00545F16" w:rsidRPr="006F4C9B">
        <w:rPr>
          <w:szCs w:val="22"/>
        </w:rPr>
        <w:t>créditos registrados</w:t>
      </w:r>
      <w:r w:rsidR="004D5EBF" w:rsidRPr="006F4C9B">
        <w:rPr>
          <w:szCs w:val="22"/>
        </w:rPr>
        <w:t xml:space="preserve">, que hayan dejado de reunir los requisitos establecidos en el </w:t>
      </w:r>
      <w:r w:rsidR="00EA69D9" w:rsidRPr="006F4C9B">
        <w:rPr>
          <w:szCs w:val="22"/>
        </w:rPr>
        <w:t>Artículo</w:t>
      </w:r>
      <w:r w:rsidR="004D5EBF" w:rsidRPr="006F4C9B">
        <w:rPr>
          <w:szCs w:val="22"/>
        </w:rPr>
        <w:t xml:space="preserve"> 2</w:t>
      </w:r>
      <w:r w:rsidR="00F32B61" w:rsidRPr="006F4C9B">
        <w:rPr>
          <w:szCs w:val="22"/>
        </w:rPr>
        <w:t>°</w:t>
      </w:r>
      <w:r w:rsidR="004D5EBF" w:rsidRPr="006F4C9B">
        <w:rPr>
          <w:szCs w:val="22"/>
        </w:rPr>
        <w:t xml:space="preserve"> de La Circular. </w:t>
      </w:r>
    </w:p>
    <w:p w:rsidR="00351368" w:rsidRDefault="00351368" w:rsidP="002052F1">
      <w:pPr>
        <w:tabs>
          <w:tab w:val="left" w:pos="567"/>
        </w:tabs>
        <w:ind w:left="567" w:hanging="567"/>
        <w:jc w:val="both"/>
        <w:rPr>
          <w:szCs w:val="22"/>
        </w:rPr>
      </w:pPr>
    </w:p>
    <w:p w:rsidR="00431EDA" w:rsidRPr="006F4C9B" w:rsidRDefault="00351368" w:rsidP="002052F1">
      <w:pPr>
        <w:tabs>
          <w:tab w:val="left" w:pos="567"/>
        </w:tabs>
        <w:ind w:left="567" w:hanging="567"/>
        <w:jc w:val="both"/>
        <w:rPr>
          <w:szCs w:val="22"/>
        </w:rPr>
      </w:pPr>
      <w:r>
        <w:rPr>
          <w:szCs w:val="22"/>
        </w:rPr>
        <w:t xml:space="preserve">14.3  LA EP </w:t>
      </w:r>
      <w:r w:rsidR="0042465C">
        <w:rPr>
          <w:szCs w:val="22"/>
        </w:rPr>
        <w:t>deberá</w:t>
      </w:r>
      <w:r w:rsidR="00545F16">
        <w:rPr>
          <w:szCs w:val="22"/>
        </w:rPr>
        <w:t xml:space="preserve"> sustitu</w:t>
      </w:r>
      <w:r w:rsidR="0042465C">
        <w:rPr>
          <w:szCs w:val="22"/>
        </w:rPr>
        <w:t>ir</w:t>
      </w:r>
      <w:r w:rsidR="00545F16">
        <w:rPr>
          <w:szCs w:val="22"/>
        </w:rPr>
        <w:t xml:space="preserve"> los créditos </w:t>
      </w:r>
      <w:r>
        <w:rPr>
          <w:szCs w:val="22"/>
        </w:rPr>
        <w:t xml:space="preserve">que </w:t>
      </w:r>
      <w:r w:rsidRPr="00351368">
        <w:rPr>
          <w:szCs w:val="22"/>
        </w:rPr>
        <w:t>han dejado de cumplir con alguno de los criterios establecidos en el Artículo 2</w:t>
      </w:r>
      <w:r w:rsidR="009F7933">
        <w:rPr>
          <w:szCs w:val="22"/>
        </w:rPr>
        <w:t>°</w:t>
      </w:r>
      <w:r w:rsidRPr="00351368">
        <w:rPr>
          <w:szCs w:val="22"/>
        </w:rPr>
        <w:t xml:space="preserve"> de </w:t>
      </w:r>
      <w:r w:rsidR="0095734D">
        <w:rPr>
          <w:szCs w:val="22"/>
        </w:rPr>
        <w:t>L</w:t>
      </w:r>
      <w:r w:rsidRPr="00351368">
        <w:rPr>
          <w:szCs w:val="22"/>
        </w:rPr>
        <w:t>a Circular</w:t>
      </w:r>
      <w:r>
        <w:rPr>
          <w:szCs w:val="22"/>
        </w:rPr>
        <w:t xml:space="preserve"> </w:t>
      </w:r>
      <w:r w:rsidR="0042465C">
        <w:rPr>
          <w:szCs w:val="22"/>
        </w:rPr>
        <w:t xml:space="preserve"> </w:t>
      </w:r>
      <w:r w:rsidR="009F7933">
        <w:rPr>
          <w:szCs w:val="22"/>
        </w:rPr>
        <w:t xml:space="preserve">con </w:t>
      </w:r>
      <w:r w:rsidR="00545F16">
        <w:rPr>
          <w:szCs w:val="22"/>
        </w:rPr>
        <w:t xml:space="preserve"> los créditos </w:t>
      </w:r>
      <w:r w:rsidR="006E53B6" w:rsidRPr="006F4C9B">
        <w:rPr>
          <w:szCs w:val="22"/>
        </w:rPr>
        <w:t>registrado</w:t>
      </w:r>
      <w:r w:rsidR="00545F16">
        <w:rPr>
          <w:szCs w:val="22"/>
        </w:rPr>
        <w:t>s</w:t>
      </w:r>
      <w:r w:rsidR="006E53B6" w:rsidRPr="006F4C9B">
        <w:rPr>
          <w:szCs w:val="22"/>
        </w:rPr>
        <w:t xml:space="preserve"> </w:t>
      </w:r>
      <w:r w:rsidR="004D5EBF" w:rsidRPr="006F4C9B">
        <w:rPr>
          <w:szCs w:val="22"/>
        </w:rPr>
        <w:t xml:space="preserve">a que se refiere el </w:t>
      </w:r>
      <w:r w:rsidR="00E57124" w:rsidRPr="006F4C9B">
        <w:rPr>
          <w:szCs w:val="22"/>
        </w:rPr>
        <w:t>literal</w:t>
      </w:r>
      <w:r w:rsidR="006E53B6" w:rsidRPr="006F4C9B">
        <w:rPr>
          <w:szCs w:val="22"/>
        </w:rPr>
        <w:t xml:space="preserve"> h) del </w:t>
      </w:r>
      <w:r w:rsidR="00EA69D9" w:rsidRPr="006F4C9B">
        <w:rPr>
          <w:szCs w:val="22"/>
        </w:rPr>
        <w:t>Artículo</w:t>
      </w:r>
      <w:r w:rsidR="004D5EBF" w:rsidRPr="006F4C9B">
        <w:rPr>
          <w:szCs w:val="22"/>
        </w:rPr>
        <w:t xml:space="preserve"> </w:t>
      </w:r>
      <w:r w:rsidR="006E53B6" w:rsidRPr="006F4C9B">
        <w:rPr>
          <w:szCs w:val="22"/>
        </w:rPr>
        <w:t>2</w:t>
      </w:r>
      <w:r w:rsidR="00E57124" w:rsidRPr="006F4C9B">
        <w:rPr>
          <w:szCs w:val="22"/>
        </w:rPr>
        <w:t>°</w:t>
      </w:r>
      <w:r w:rsidR="004D5EBF" w:rsidRPr="006F4C9B">
        <w:rPr>
          <w:szCs w:val="22"/>
        </w:rPr>
        <w:t xml:space="preserve"> de La Circular</w:t>
      </w:r>
      <w:r w:rsidR="009F7933">
        <w:rPr>
          <w:szCs w:val="22"/>
        </w:rPr>
        <w:t>, dentro de los plazos establecidos</w:t>
      </w:r>
      <w:r w:rsidR="004D5EBF" w:rsidRPr="006F4C9B">
        <w:rPr>
          <w:szCs w:val="22"/>
        </w:rPr>
        <w:t>.</w:t>
      </w:r>
    </w:p>
    <w:p w:rsidR="00431EDA" w:rsidRPr="006F4C9B" w:rsidRDefault="00431EDA" w:rsidP="002052F1">
      <w:pPr>
        <w:tabs>
          <w:tab w:val="left" w:pos="567"/>
        </w:tabs>
        <w:ind w:left="567" w:hanging="567"/>
        <w:jc w:val="both"/>
        <w:rPr>
          <w:szCs w:val="22"/>
        </w:rPr>
      </w:pPr>
    </w:p>
    <w:p w:rsidR="0042465C" w:rsidRDefault="006F1FC1" w:rsidP="002052F1">
      <w:pPr>
        <w:tabs>
          <w:tab w:val="left" w:pos="567"/>
        </w:tabs>
        <w:ind w:left="567" w:hanging="567"/>
        <w:jc w:val="both"/>
        <w:rPr>
          <w:szCs w:val="22"/>
          <w:lang w:val="es-ES_tradnl"/>
        </w:rPr>
      </w:pPr>
      <w:r w:rsidRPr="006F4C9B">
        <w:rPr>
          <w:szCs w:val="22"/>
        </w:rPr>
        <w:t>14.</w:t>
      </w:r>
      <w:r w:rsidR="00EB19EF">
        <w:rPr>
          <w:szCs w:val="22"/>
        </w:rPr>
        <w:t>4</w:t>
      </w:r>
      <w:r w:rsidRPr="006F4C9B">
        <w:rPr>
          <w:szCs w:val="22"/>
        </w:rPr>
        <w:tab/>
      </w:r>
      <w:r w:rsidR="002052F1" w:rsidRPr="006F4C9B">
        <w:rPr>
          <w:szCs w:val="22"/>
          <w:lang w:val="es-ES_tradnl"/>
        </w:rPr>
        <w:t>LA EP deberá cumplir</w:t>
      </w:r>
      <w:r w:rsidR="00431EDA" w:rsidRPr="006F4C9B">
        <w:rPr>
          <w:szCs w:val="22"/>
          <w:lang w:val="es-ES_tradnl"/>
        </w:rPr>
        <w:t xml:space="preserve"> </w:t>
      </w:r>
      <w:r w:rsidR="00EB19EF">
        <w:rPr>
          <w:szCs w:val="22"/>
          <w:lang w:val="es-ES_tradnl"/>
        </w:rPr>
        <w:t xml:space="preserve">con la sustitución </w:t>
      </w:r>
      <w:r w:rsidR="002E35E5" w:rsidRPr="00251D06">
        <w:rPr>
          <w:szCs w:val="22"/>
        </w:rPr>
        <w:t>dentro de los tres días hábiles siguientes del</w:t>
      </w:r>
      <w:r w:rsidR="00431EDA" w:rsidRPr="00251D06">
        <w:rPr>
          <w:szCs w:val="22"/>
        </w:rPr>
        <w:t xml:space="preserve"> requerimiento</w:t>
      </w:r>
      <w:r w:rsidR="00431EDA" w:rsidRPr="006F4C9B">
        <w:rPr>
          <w:szCs w:val="22"/>
          <w:lang w:val="es-ES_tradnl"/>
        </w:rPr>
        <w:t xml:space="preserve"> referido a la calidad de la cartera efectuada por EL BCRP.</w:t>
      </w:r>
    </w:p>
    <w:p w:rsidR="0042465C" w:rsidRDefault="0042465C" w:rsidP="002052F1">
      <w:pPr>
        <w:tabs>
          <w:tab w:val="left" w:pos="567"/>
        </w:tabs>
        <w:ind w:left="567" w:hanging="567"/>
        <w:jc w:val="both"/>
        <w:rPr>
          <w:szCs w:val="22"/>
          <w:lang w:val="es-ES_tradnl"/>
        </w:rPr>
      </w:pPr>
    </w:p>
    <w:p w:rsidR="00DB34B0" w:rsidRDefault="0042465C" w:rsidP="002052F1">
      <w:pPr>
        <w:tabs>
          <w:tab w:val="left" w:pos="567"/>
        </w:tabs>
        <w:ind w:left="567" w:hanging="567"/>
        <w:jc w:val="both"/>
        <w:rPr>
          <w:szCs w:val="22"/>
          <w:lang w:val="es-ES_tradnl"/>
        </w:rPr>
      </w:pPr>
      <w:r>
        <w:rPr>
          <w:szCs w:val="22"/>
          <w:lang w:val="es-ES_tradnl"/>
        </w:rPr>
        <w:t xml:space="preserve">14.5 </w:t>
      </w:r>
      <w:r w:rsidRPr="0042465C">
        <w:rPr>
          <w:szCs w:val="22"/>
          <w:lang w:val="es-ES_tradnl"/>
        </w:rPr>
        <w:t xml:space="preserve">Durante la vigencia de la Operación, la EP deberá mantener créditos registrados en el BCRP por un monto </w:t>
      </w:r>
      <w:r>
        <w:rPr>
          <w:szCs w:val="22"/>
          <w:lang w:val="es-ES_tradnl"/>
        </w:rPr>
        <w:t xml:space="preserve">pendiente de pago </w:t>
      </w:r>
      <w:r w:rsidRPr="0042465C">
        <w:rPr>
          <w:szCs w:val="22"/>
          <w:lang w:val="es-ES_tradnl"/>
        </w:rPr>
        <w:t>no menor al 20 por ciento del valor de las Operaciones vigentes</w:t>
      </w:r>
      <w:r w:rsidR="00046446">
        <w:rPr>
          <w:szCs w:val="22"/>
          <w:lang w:val="es-ES_tradnl"/>
        </w:rPr>
        <w:t xml:space="preserve">. Estos créditos deberán en todo momento cumplir con los requisitos señalados en el Artículo 2° </w:t>
      </w:r>
      <w:r w:rsidR="00CE3B0C">
        <w:rPr>
          <w:szCs w:val="22"/>
          <w:lang w:val="es-ES_tradnl"/>
        </w:rPr>
        <w:t xml:space="preserve">de </w:t>
      </w:r>
      <w:r>
        <w:rPr>
          <w:szCs w:val="22"/>
          <w:lang w:val="es-ES_tradnl"/>
        </w:rPr>
        <w:t>La Circular.</w:t>
      </w:r>
    </w:p>
    <w:p w:rsidR="00601D13" w:rsidRDefault="00601D13" w:rsidP="0095734D">
      <w:pPr>
        <w:tabs>
          <w:tab w:val="left" w:pos="567"/>
        </w:tabs>
        <w:jc w:val="both"/>
        <w:rPr>
          <w:szCs w:val="22"/>
          <w:lang w:val="es-ES_tradnl"/>
        </w:rPr>
      </w:pPr>
    </w:p>
    <w:p w:rsidR="002052F1" w:rsidRDefault="00DB34B0" w:rsidP="00DB34B0">
      <w:pPr>
        <w:tabs>
          <w:tab w:val="left" w:pos="567"/>
        </w:tabs>
        <w:ind w:left="567" w:hanging="567"/>
        <w:jc w:val="both"/>
        <w:rPr>
          <w:szCs w:val="22"/>
          <w:lang w:val="es-ES_tradnl"/>
        </w:rPr>
      </w:pPr>
      <w:r>
        <w:rPr>
          <w:szCs w:val="22"/>
          <w:lang w:val="es-ES_tradnl"/>
        </w:rPr>
        <w:lastRenderedPageBreak/>
        <w:t xml:space="preserve">14.6  </w:t>
      </w:r>
      <w:r w:rsidR="00901672" w:rsidRPr="006F4C9B">
        <w:rPr>
          <w:szCs w:val="22"/>
          <w:lang w:val="es-ES_tradnl"/>
        </w:rPr>
        <w:t xml:space="preserve">Si LA EP no cumpliese con la sustitución de créditos conforme a lo señalado en los numerales anteriores EL BCRP podrá cargar el monto correspondiente en la Cuenta de Disponibilidad Restringida. </w:t>
      </w:r>
      <w:r w:rsidR="00901672">
        <w:rPr>
          <w:szCs w:val="22"/>
          <w:lang w:val="es-ES_tradnl"/>
        </w:rPr>
        <w:t>D</w:t>
      </w:r>
      <w:r w:rsidR="00901672" w:rsidRPr="006F4C9B">
        <w:rPr>
          <w:szCs w:val="22"/>
          <w:lang w:val="es-ES_tradnl"/>
        </w:rPr>
        <w:t>icho monto podrá ser retornado por EL BCRP cuando LA EP haya cumplido con sustituir los créditos.</w:t>
      </w:r>
    </w:p>
    <w:p w:rsidR="00DB34B0" w:rsidRPr="006F4C9B" w:rsidRDefault="00DB34B0" w:rsidP="00DB34B0">
      <w:pPr>
        <w:tabs>
          <w:tab w:val="left" w:pos="567"/>
        </w:tabs>
        <w:ind w:left="567" w:hanging="567"/>
        <w:jc w:val="both"/>
        <w:rPr>
          <w:szCs w:val="22"/>
          <w:lang w:val="es-ES_tradnl"/>
        </w:rPr>
      </w:pPr>
    </w:p>
    <w:p w:rsidR="00431EDA" w:rsidRDefault="00DB34B0" w:rsidP="00DB34B0">
      <w:pPr>
        <w:tabs>
          <w:tab w:val="left" w:pos="567"/>
        </w:tabs>
        <w:ind w:left="567" w:hanging="567"/>
        <w:jc w:val="both"/>
        <w:rPr>
          <w:szCs w:val="22"/>
        </w:rPr>
      </w:pPr>
      <w:r>
        <w:rPr>
          <w:szCs w:val="22"/>
          <w:lang w:val="es-ES_tradnl"/>
        </w:rPr>
        <w:t xml:space="preserve">14.7  </w:t>
      </w:r>
      <w:r w:rsidR="002C13F7">
        <w:rPr>
          <w:szCs w:val="22"/>
          <w:lang w:val="es-ES_tradnl"/>
        </w:rPr>
        <w:t xml:space="preserve">En el caso de </w:t>
      </w:r>
      <w:r w:rsidR="00901672">
        <w:rPr>
          <w:szCs w:val="22"/>
          <w:lang w:val="es-ES_tradnl"/>
        </w:rPr>
        <w:t xml:space="preserve"> reducción del monto </w:t>
      </w:r>
      <w:r w:rsidR="00033C38">
        <w:rPr>
          <w:szCs w:val="22"/>
          <w:lang w:val="es-ES_tradnl"/>
        </w:rPr>
        <w:t>pendiente de pago</w:t>
      </w:r>
      <w:r w:rsidR="00901672">
        <w:rPr>
          <w:szCs w:val="22"/>
          <w:lang w:val="es-ES_tradnl"/>
        </w:rPr>
        <w:t xml:space="preserve"> de la cartera de créditos objeto de la Operación</w:t>
      </w:r>
      <w:r w:rsidR="002C13F7">
        <w:rPr>
          <w:szCs w:val="22"/>
          <w:lang w:val="es-ES_tradnl"/>
        </w:rPr>
        <w:t>,</w:t>
      </w:r>
      <w:r w:rsidR="00901672">
        <w:rPr>
          <w:szCs w:val="22"/>
          <w:lang w:val="es-ES_tradnl"/>
        </w:rPr>
        <w:t xml:space="preserve"> explicada por amortizaciones</w:t>
      </w:r>
      <w:r w:rsidR="00033C38">
        <w:rPr>
          <w:szCs w:val="22"/>
          <w:lang w:val="es-ES_tradnl"/>
        </w:rPr>
        <w:t>,</w:t>
      </w:r>
      <w:r w:rsidR="00901672">
        <w:rPr>
          <w:szCs w:val="22"/>
          <w:lang w:val="es-ES_tradnl"/>
        </w:rPr>
        <w:t xml:space="preserve"> </w:t>
      </w:r>
      <w:r w:rsidR="00033C38">
        <w:rPr>
          <w:szCs w:val="22"/>
        </w:rPr>
        <w:t>prepagos,</w:t>
      </w:r>
      <w:r w:rsidR="00033C38" w:rsidRPr="006F4C9B">
        <w:rPr>
          <w:szCs w:val="22"/>
        </w:rPr>
        <w:t xml:space="preserve"> </w:t>
      </w:r>
      <w:r w:rsidR="00033C38">
        <w:rPr>
          <w:szCs w:val="22"/>
        </w:rPr>
        <w:t xml:space="preserve">la </w:t>
      </w:r>
      <w:r w:rsidR="00033C38" w:rsidRPr="006F4C9B">
        <w:rPr>
          <w:szCs w:val="22"/>
        </w:rPr>
        <w:t>ejecución de garantías o por el cobro de los seguros que respaldan dichos créditos</w:t>
      </w:r>
      <w:r w:rsidR="002C13F7">
        <w:rPr>
          <w:szCs w:val="22"/>
        </w:rPr>
        <w:t>,</w:t>
      </w:r>
      <w:r w:rsidR="00901672">
        <w:rPr>
          <w:szCs w:val="22"/>
          <w:lang w:val="es-ES_tradnl"/>
        </w:rPr>
        <w:t xml:space="preserve"> deberá </w:t>
      </w:r>
      <w:r w:rsidR="00901672" w:rsidRPr="00A54919">
        <w:rPr>
          <w:szCs w:val="22"/>
          <w:lang w:val="es-ES_tradnl"/>
        </w:rPr>
        <w:t>ser</w:t>
      </w:r>
      <w:r w:rsidR="00901672">
        <w:rPr>
          <w:szCs w:val="22"/>
          <w:lang w:val="es-ES_tradnl"/>
        </w:rPr>
        <w:t xml:space="preserve"> </w:t>
      </w:r>
      <w:r w:rsidR="00901672" w:rsidRPr="00A54919">
        <w:rPr>
          <w:szCs w:val="22"/>
          <w:lang w:val="es-ES_tradnl"/>
        </w:rPr>
        <w:t xml:space="preserve">sustituida con la entrega de nuevos créditos que cumplan con los requisitos exigidos </w:t>
      </w:r>
      <w:r w:rsidR="00901672">
        <w:rPr>
          <w:szCs w:val="22"/>
          <w:lang w:val="es-ES_tradnl"/>
        </w:rPr>
        <w:t xml:space="preserve">por </w:t>
      </w:r>
      <w:r w:rsidR="0095734D">
        <w:rPr>
          <w:szCs w:val="22"/>
          <w:lang w:val="es-ES_tradnl"/>
        </w:rPr>
        <w:t>L</w:t>
      </w:r>
      <w:r w:rsidR="00901672">
        <w:rPr>
          <w:szCs w:val="22"/>
          <w:lang w:val="es-ES_tradnl"/>
        </w:rPr>
        <w:t>a</w:t>
      </w:r>
      <w:r w:rsidR="00901672" w:rsidRPr="00A54919">
        <w:rPr>
          <w:szCs w:val="22"/>
          <w:lang w:val="es-ES_tradnl"/>
        </w:rPr>
        <w:t xml:space="preserve"> </w:t>
      </w:r>
      <w:r w:rsidR="00901672">
        <w:rPr>
          <w:szCs w:val="22"/>
          <w:lang w:val="es-ES_tradnl"/>
        </w:rPr>
        <w:t>C</w:t>
      </w:r>
      <w:r w:rsidR="00901672" w:rsidRPr="00A54919">
        <w:rPr>
          <w:szCs w:val="22"/>
          <w:lang w:val="es-ES_tradnl"/>
        </w:rPr>
        <w:t>ircular</w:t>
      </w:r>
      <w:r w:rsidR="00601D13">
        <w:rPr>
          <w:szCs w:val="22"/>
          <w:lang w:val="es-ES_tradnl"/>
        </w:rPr>
        <w:t>,</w:t>
      </w:r>
      <w:r w:rsidR="00033C38">
        <w:rPr>
          <w:szCs w:val="22"/>
          <w:lang w:val="es-ES_tradnl"/>
        </w:rPr>
        <w:t xml:space="preserve"> cuando las amortizaciones acumuladas  excedan el 2% del monto de la Operación</w:t>
      </w:r>
      <w:r w:rsidR="00901672">
        <w:rPr>
          <w:szCs w:val="22"/>
          <w:lang w:val="es-ES_tradnl"/>
        </w:rPr>
        <w:t xml:space="preserve">. </w:t>
      </w:r>
      <w:r w:rsidR="00901672" w:rsidRPr="006F4C9B">
        <w:rPr>
          <w:szCs w:val="22"/>
        </w:rPr>
        <w:t xml:space="preserve">Si LA EP no cumpliese con </w:t>
      </w:r>
      <w:r w:rsidR="00901672">
        <w:rPr>
          <w:szCs w:val="22"/>
        </w:rPr>
        <w:t xml:space="preserve">la sustitución </w:t>
      </w:r>
      <w:r w:rsidR="00601D13">
        <w:rPr>
          <w:szCs w:val="22"/>
        </w:rPr>
        <w:t xml:space="preserve">o la entrega </w:t>
      </w:r>
      <w:r w:rsidR="00990EE6">
        <w:rPr>
          <w:szCs w:val="22"/>
        </w:rPr>
        <w:t xml:space="preserve">a EL BCRP </w:t>
      </w:r>
      <w:r w:rsidR="00601D13">
        <w:rPr>
          <w:szCs w:val="22"/>
        </w:rPr>
        <w:t>de los recursos recibidos</w:t>
      </w:r>
      <w:r w:rsidR="00990EE6">
        <w:rPr>
          <w:szCs w:val="22"/>
        </w:rPr>
        <w:t>,</w:t>
      </w:r>
      <w:r w:rsidR="00601D13">
        <w:rPr>
          <w:szCs w:val="22"/>
        </w:rPr>
        <w:t xml:space="preserve"> </w:t>
      </w:r>
      <w:r w:rsidR="00901672">
        <w:rPr>
          <w:szCs w:val="22"/>
        </w:rPr>
        <w:t xml:space="preserve">dentro de los </w:t>
      </w:r>
      <w:r w:rsidR="00D27553">
        <w:rPr>
          <w:szCs w:val="22"/>
        </w:rPr>
        <w:t xml:space="preserve">3 días hábiles de </w:t>
      </w:r>
      <w:r w:rsidR="00F37E73">
        <w:rPr>
          <w:szCs w:val="22"/>
        </w:rPr>
        <w:t xml:space="preserve">enviada la información señalada en el literal f de la </w:t>
      </w:r>
      <w:r>
        <w:rPr>
          <w:szCs w:val="22"/>
        </w:rPr>
        <w:t>Cláusula</w:t>
      </w:r>
      <w:r w:rsidR="00F37E73">
        <w:rPr>
          <w:szCs w:val="22"/>
        </w:rPr>
        <w:t xml:space="preserve"> 10.4</w:t>
      </w:r>
      <w:r w:rsidR="00901672">
        <w:rPr>
          <w:szCs w:val="22"/>
        </w:rPr>
        <w:t xml:space="preserve">, </w:t>
      </w:r>
      <w:r w:rsidR="002C13F7">
        <w:rPr>
          <w:szCs w:val="22"/>
        </w:rPr>
        <w:t xml:space="preserve">EL BCRP estará facultado a </w:t>
      </w:r>
      <w:r w:rsidR="00171036">
        <w:rPr>
          <w:szCs w:val="22"/>
        </w:rPr>
        <w:t xml:space="preserve">cargar </w:t>
      </w:r>
      <w:r w:rsidR="002C13F7">
        <w:rPr>
          <w:szCs w:val="22"/>
        </w:rPr>
        <w:t xml:space="preserve">el monto informado en </w:t>
      </w:r>
      <w:r w:rsidR="00171036">
        <w:rPr>
          <w:szCs w:val="22"/>
        </w:rPr>
        <w:t xml:space="preserve">la Cuenta </w:t>
      </w:r>
      <w:r w:rsidR="002C13F7">
        <w:rPr>
          <w:szCs w:val="22"/>
        </w:rPr>
        <w:t>Corriente que la EP mantiene en EL BCRP.</w:t>
      </w:r>
    </w:p>
    <w:p w:rsidR="00901672" w:rsidRPr="00890279" w:rsidRDefault="00901672" w:rsidP="005E37CD">
      <w:pPr>
        <w:ind w:left="567"/>
        <w:jc w:val="both"/>
        <w:rPr>
          <w:szCs w:val="22"/>
          <w:lang w:val="es-ES_tradnl"/>
        </w:rPr>
      </w:pPr>
    </w:p>
    <w:p w:rsidR="004D5EBF" w:rsidRPr="00430AB7" w:rsidRDefault="006F1FC1" w:rsidP="006F1FC1">
      <w:pPr>
        <w:tabs>
          <w:tab w:val="left" w:pos="567"/>
        </w:tabs>
        <w:ind w:left="567" w:hanging="567"/>
        <w:jc w:val="both"/>
        <w:rPr>
          <w:szCs w:val="22"/>
          <w:lang w:val="es-ES_tradnl"/>
        </w:rPr>
      </w:pPr>
      <w:r w:rsidRPr="006F4C9B">
        <w:rPr>
          <w:szCs w:val="22"/>
        </w:rPr>
        <w:t>14.</w:t>
      </w:r>
      <w:r w:rsidR="00DB34B0">
        <w:rPr>
          <w:szCs w:val="22"/>
        </w:rPr>
        <w:t>8</w:t>
      </w:r>
      <w:r w:rsidRPr="006F4C9B">
        <w:rPr>
          <w:szCs w:val="22"/>
        </w:rPr>
        <w:tab/>
      </w:r>
      <w:r w:rsidR="004D5EBF" w:rsidRPr="006F4C9B">
        <w:rPr>
          <w:szCs w:val="22"/>
          <w:lang w:val="es-ES_tradnl"/>
        </w:rPr>
        <w:t xml:space="preserve">En cada oportunidad en que </w:t>
      </w:r>
      <w:r w:rsidR="00635A76" w:rsidRPr="006F4C9B">
        <w:rPr>
          <w:szCs w:val="22"/>
          <w:lang w:val="es-ES_tradnl"/>
        </w:rPr>
        <w:t>LA E</w:t>
      </w:r>
      <w:r w:rsidR="00E632CD" w:rsidRPr="006F4C9B">
        <w:rPr>
          <w:szCs w:val="22"/>
          <w:lang w:val="es-ES_tradnl"/>
        </w:rPr>
        <w:t>P</w:t>
      </w:r>
      <w:r w:rsidR="004D5EBF" w:rsidRPr="006F4C9B">
        <w:rPr>
          <w:szCs w:val="22"/>
          <w:lang w:val="es-ES_tradnl"/>
        </w:rPr>
        <w:t xml:space="preserve"> realice la sustitución de los créditos deberá enviar una comunicación escrita a EL BCRP adjuntando un nuevo ejemplar del </w:t>
      </w:r>
      <w:r w:rsidR="004D5EBF" w:rsidRPr="00430AB7">
        <w:rPr>
          <w:szCs w:val="22"/>
          <w:lang w:val="es-ES_tradnl"/>
        </w:rPr>
        <w:t xml:space="preserve">Anexo 1 del Contrato Específico, en el que indique las características de los </w:t>
      </w:r>
      <w:r w:rsidR="008357F9" w:rsidRPr="00084A34">
        <w:rPr>
          <w:szCs w:val="22"/>
          <w:lang w:val="es-ES_tradnl"/>
        </w:rPr>
        <w:t xml:space="preserve">créditos </w:t>
      </w:r>
      <w:r w:rsidRPr="00084A34">
        <w:rPr>
          <w:szCs w:val="22"/>
          <w:lang w:val="es-ES_tradnl"/>
        </w:rPr>
        <w:t>registrados</w:t>
      </w:r>
      <w:r>
        <w:rPr>
          <w:szCs w:val="22"/>
          <w:lang w:val="es-ES_tradnl"/>
        </w:rPr>
        <w:t xml:space="preserve"> o de los </w:t>
      </w:r>
      <w:r w:rsidR="004D5EBF" w:rsidRPr="00430AB7">
        <w:rPr>
          <w:szCs w:val="22"/>
          <w:lang w:val="es-ES_tradnl"/>
        </w:rPr>
        <w:t xml:space="preserve">créditos </w:t>
      </w:r>
      <w:r>
        <w:rPr>
          <w:szCs w:val="22"/>
          <w:lang w:val="es-ES_tradnl"/>
        </w:rPr>
        <w:t>transferidos</w:t>
      </w:r>
      <w:r w:rsidR="004D5EBF" w:rsidRPr="00430AB7">
        <w:rPr>
          <w:szCs w:val="22"/>
          <w:lang w:val="es-ES_tradnl"/>
        </w:rPr>
        <w:t>. Este documento se incorporará al  Contrato Específico suscrito.</w:t>
      </w:r>
    </w:p>
    <w:p w:rsidR="004D5EBF" w:rsidRPr="00430AB7" w:rsidRDefault="004D5EBF" w:rsidP="00184B20">
      <w:pPr>
        <w:pStyle w:val="Textoindependiente2"/>
        <w:ind w:left="567"/>
        <w:rPr>
          <w:b w:val="0"/>
          <w:szCs w:val="22"/>
        </w:rPr>
      </w:pPr>
    </w:p>
    <w:p w:rsidR="004D5EBF" w:rsidRPr="008D1A91" w:rsidRDefault="004907D4" w:rsidP="00A414E6">
      <w:pPr>
        <w:jc w:val="both"/>
        <w:rPr>
          <w:b/>
          <w:bCs/>
          <w:szCs w:val="22"/>
        </w:rPr>
      </w:pPr>
      <w:r w:rsidRPr="008D1A91">
        <w:rPr>
          <w:b/>
          <w:szCs w:val="22"/>
        </w:rPr>
        <w:t xml:space="preserve">CLÁUSULA </w:t>
      </w:r>
      <w:r w:rsidR="004D5EBF" w:rsidRPr="008D1A91">
        <w:rPr>
          <w:b/>
          <w:bCs/>
          <w:szCs w:val="22"/>
        </w:rPr>
        <w:t>DÉCIM</w:t>
      </w:r>
      <w:r w:rsidR="00476378" w:rsidRPr="008D1A91">
        <w:rPr>
          <w:b/>
          <w:bCs/>
          <w:szCs w:val="22"/>
        </w:rPr>
        <w:t>A</w:t>
      </w:r>
      <w:r w:rsidR="004D5EBF" w:rsidRPr="008D1A91">
        <w:rPr>
          <w:b/>
          <w:bCs/>
          <w:szCs w:val="22"/>
        </w:rPr>
        <w:t xml:space="preserve"> QUINTA: </w:t>
      </w:r>
      <w:r w:rsidR="004D5EBF" w:rsidRPr="008D1A91">
        <w:rPr>
          <w:b/>
          <w:szCs w:val="22"/>
        </w:rPr>
        <w:t>RECOMPRA</w:t>
      </w:r>
    </w:p>
    <w:p w:rsidR="004D5EBF" w:rsidRPr="008D1A91" w:rsidRDefault="004D5EBF" w:rsidP="00A414E6">
      <w:pPr>
        <w:jc w:val="both"/>
        <w:rPr>
          <w:b/>
          <w:bCs/>
          <w:szCs w:val="22"/>
        </w:rPr>
      </w:pPr>
    </w:p>
    <w:p w:rsidR="00C56238" w:rsidRPr="008D1A91" w:rsidRDefault="004D5EBF" w:rsidP="00204EB6">
      <w:pPr>
        <w:ind w:left="567" w:hanging="567"/>
        <w:jc w:val="both"/>
        <w:rPr>
          <w:szCs w:val="22"/>
        </w:rPr>
      </w:pPr>
      <w:r w:rsidRPr="008D1A91">
        <w:rPr>
          <w:szCs w:val="22"/>
        </w:rPr>
        <w:t xml:space="preserve">15.1. </w:t>
      </w:r>
      <w:r w:rsidR="00204EB6" w:rsidRPr="008D1A91">
        <w:rPr>
          <w:szCs w:val="22"/>
        </w:rPr>
        <w:tab/>
      </w:r>
      <w:r w:rsidR="00635A76" w:rsidRPr="008D1A91">
        <w:rPr>
          <w:szCs w:val="22"/>
        </w:rPr>
        <w:t>LA E</w:t>
      </w:r>
      <w:r w:rsidR="00E632CD" w:rsidRPr="008D1A91">
        <w:rPr>
          <w:szCs w:val="22"/>
        </w:rPr>
        <w:t>P</w:t>
      </w:r>
      <w:r w:rsidRPr="008D1A91">
        <w:rPr>
          <w:szCs w:val="22"/>
        </w:rPr>
        <w:t xml:space="preserve"> se obliga a efectuar la </w:t>
      </w:r>
      <w:r w:rsidR="00476378" w:rsidRPr="008D1A91">
        <w:rPr>
          <w:szCs w:val="22"/>
        </w:rPr>
        <w:t>R</w:t>
      </w:r>
      <w:r w:rsidRPr="008D1A91">
        <w:rPr>
          <w:szCs w:val="22"/>
        </w:rPr>
        <w:t xml:space="preserve">ecompra de la cartera en la </w:t>
      </w:r>
      <w:r w:rsidR="00476378" w:rsidRPr="008D1A91">
        <w:rPr>
          <w:szCs w:val="22"/>
        </w:rPr>
        <w:t>F</w:t>
      </w:r>
      <w:r w:rsidRPr="008D1A91">
        <w:rPr>
          <w:szCs w:val="22"/>
        </w:rPr>
        <w:t xml:space="preserve">echa </w:t>
      </w:r>
      <w:r w:rsidR="00476378" w:rsidRPr="008D1A91">
        <w:rPr>
          <w:szCs w:val="22"/>
        </w:rPr>
        <w:t>de Recompra</w:t>
      </w:r>
      <w:r w:rsidRPr="008D1A91">
        <w:rPr>
          <w:szCs w:val="22"/>
        </w:rPr>
        <w:t xml:space="preserve">, para lo cual </w:t>
      </w:r>
      <w:r w:rsidR="00635A76" w:rsidRPr="008D1A91">
        <w:rPr>
          <w:szCs w:val="22"/>
        </w:rPr>
        <w:t>LA E</w:t>
      </w:r>
      <w:r w:rsidR="00E632CD" w:rsidRPr="008D1A91">
        <w:rPr>
          <w:szCs w:val="22"/>
        </w:rPr>
        <w:t>P</w:t>
      </w:r>
      <w:r w:rsidRPr="008D1A91">
        <w:rPr>
          <w:szCs w:val="22"/>
        </w:rPr>
        <w:t xml:space="preserve"> autoriza irrevocablemente a EL BCRP a debitar el monto correspondiente</w:t>
      </w:r>
      <w:r w:rsidR="00476378" w:rsidRPr="008D1A91">
        <w:rPr>
          <w:szCs w:val="22"/>
        </w:rPr>
        <w:t xml:space="preserve"> de las cuentas que aquella mantiene en EL BCRP</w:t>
      </w:r>
      <w:r w:rsidRPr="008D1A91">
        <w:rPr>
          <w:szCs w:val="22"/>
        </w:rPr>
        <w:t>. A dicho efecto</w:t>
      </w:r>
      <w:r w:rsidR="00171036">
        <w:rPr>
          <w:szCs w:val="22"/>
        </w:rPr>
        <w:t>,</w:t>
      </w:r>
      <w:r w:rsidRPr="008D1A91">
        <w:rPr>
          <w:szCs w:val="22"/>
        </w:rPr>
        <w:t xml:space="preserve"> EL BCRP, en la fecha referida, cargará el monto de la </w:t>
      </w:r>
      <w:r w:rsidR="00476378" w:rsidRPr="008D1A91">
        <w:rPr>
          <w:szCs w:val="22"/>
        </w:rPr>
        <w:t>R</w:t>
      </w:r>
      <w:r w:rsidRPr="008D1A91">
        <w:rPr>
          <w:szCs w:val="22"/>
        </w:rPr>
        <w:t xml:space="preserve">ecompra en cualquiera de las cuentas que </w:t>
      </w:r>
      <w:r w:rsidR="00635A76" w:rsidRPr="008D1A91">
        <w:rPr>
          <w:szCs w:val="22"/>
        </w:rPr>
        <w:t>LA E</w:t>
      </w:r>
      <w:r w:rsidR="00E632CD" w:rsidRPr="008D1A91">
        <w:rPr>
          <w:szCs w:val="22"/>
        </w:rPr>
        <w:t>P</w:t>
      </w:r>
      <w:r w:rsidRPr="008D1A91">
        <w:rPr>
          <w:szCs w:val="22"/>
        </w:rPr>
        <w:t xml:space="preserve"> mantiene en EL BCRP</w:t>
      </w:r>
      <w:r w:rsidR="00CE36D5" w:rsidRPr="008D1A91">
        <w:rPr>
          <w:szCs w:val="22"/>
        </w:rPr>
        <w:t xml:space="preserve">, </w:t>
      </w:r>
      <w:r w:rsidR="00E20E6E" w:rsidRPr="008D1A91">
        <w:rPr>
          <w:szCs w:val="22"/>
        </w:rPr>
        <w:t xml:space="preserve">incluyendo </w:t>
      </w:r>
      <w:r w:rsidR="00084A34" w:rsidRPr="008D1A91">
        <w:rPr>
          <w:szCs w:val="22"/>
        </w:rPr>
        <w:t>la Cuenta de Disponibilidad Restringida</w:t>
      </w:r>
      <w:r w:rsidR="00E20E6E" w:rsidRPr="008D1A91">
        <w:rPr>
          <w:szCs w:val="22"/>
        </w:rPr>
        <w:t xml:space="preserve">, devolviendo </w:t>
      </w:r>
      <w:r w:rsidR="00CE36D5" w:rsidRPr="008D1A91">
        <w:rPr>
          <w:szCs w:val="22"/>
        </w:rPr>
        <w:t xml:space="preserve">posteriormente </w:t>
      </w:r>
      <w:r w:rsidR="00084A34" w:rsidRPr="008D1A91">
        <w:rPr>
          <w:szCs w:val="22"/>
        </w:rPr>
        <w:t>l</w:t>
      </w:r>
      <w:r w:rsidR="0099112D" w:rsidRPr="008D1A91">
        <w:rPr>
          <w:szCs w:val="22"/>
        </w:rPr>
        <w:t>os créditos transferidos</w:t>
      </w:r>
      <w:r w:rsidR="00084A34" w:rsidRPr="008D1A91">
        <w:rPr>
          <w:szCs w:val="22"/>
        </w:rPr>
        <w:t xml:space="preserve">. </w:t>
      </w:r>
      <w:r w:rsidRPr="008D1A91">
        <w:rPr>
          <w:szCs w:val="22"/>
        </w:rPr>
        <w:t xml:space="preserve"> </w:t>
      </w:r>
    </w:p>
    <w:p w:rsidR="004D5EBF" w:rsidRPr="008D1A91" w:rsidRDefault="004D5EBF" w:rsidP="00A414E6">
      <w:pPr>
        <w:jc w:val="both"/>
        <w:rPr>
          <w:szCs w:val="22"/>
        </w:rPr>
      </w:pPr>
    </w:p>
    <w:p w:rsidR="004D5EBF" w:rsidRPr="008D1A91" w:rsidRDefault="004D5EBF" w:rsidP="00204EB6">
      <w:pPr>
        <w:ind w:left="567" w:hanging="567"/>
        <w:jc w:val="both"/>
        <w:rPr>
          <w:szCs w:val="22"/>
        </w:rPr>
      </w:pPr>
      <w:r w:rsidRPr="008D1A91">
        <w:rPr>
          <w:szCs w:val="22"/>
        </w:rPr>
        <w:t xml:space="preserve">15.2. La autorización de </w:t>
      </w:r>
      <w:r w:rsidR="00635A76" w:rsidRPr="008D1A91">
        <w:rPr>
          <w:szCs w:val="22"/>
        </w:rPr>
        <w:t>LA E</w:t>
      </w:r>
      <w:r w:rsidR="00E632CD" w:rsidRPr="008D1A91">
        <w:rPr>
          <w:szCs w:val="22"/>
        </w:rPr>
        <w:t>P</w:t>
      </w:r>
      <w:r w:rsidRPr="008D1A91">
        <w:rPr>
          <w:szCs w:val="22"/>
        </w:rPr>
        <w:t xml:space="preserve"> para que </w:t>
      </w:r>
      <w:r w:rsidR="007231CE" w:rsidRPr="008D1A91">
        <w:rPr>
          <w:szCs w:val="22"/>
        </w:rPr>
        <w:t>EL</w:t>
      </w:r>
      <w:r w:rsidRPr="008D1A91">
        <w:rPr>
          <w:szCs w:val="22"/>
        </w:rPr>
        <w:t xml:space="preserve"> BCRP cargue de sus cuentas, se extiende a todos los cobros que se generen como consecuencia de </w:t>
      </w:r>
      <w:r w:rsidR="00476378" w:rsidRPr="008D1A91">
        <w:rPr>
          <w:szCs w:val="22"/>
        </w:rPr>
        <w:t>O</w:t>
      </w:r>
      <w:r w:rsidRPr="008D1A91">
        <w:rPr>
          <w:szCs w:val="22"/>
        </w:rPr>
        <w:t xml:space="preserve">peraciones </w:t>
      </w:r>
      <w:r w:rsidR="00C67D51" w:rsidRPr="008D1A91">
        <w:rPr>
          <w:szCs w:val="22"/>
        </w:rPr>
        <w:t xml:space="preserve">celebradas con </w:t>
      </w:r>
      <w:r w:rsidR="002E6C1A" w:rsidRPr="008D1A91">
        <w:rPr>
          <w:szCs w:val="22"/>
        </w:rPr>
        <w:t>LA</w:t>
      </w:r>
      <w:r w:rsidR="00C67D51" w:rsidRPr="008D1A91">
        <w:rPr>
          <w:szCs w:val="22"/>
        </w:rPr>
        <w:t xml:space="preserve"> E</w:t>
      </w:r>
      <w:r w:rsidR="00E632CD" w:rsidRPr="008D1A91">
        <w:rPr>
          <w:szCs w:val="22"/>
        </w:rPr>
        <w:t>P</w:t>
      </w:r>
      <w:r w:rsidRPr="008D1A91">
        <w:rPr>
          <w:szCs w:val="22"/>
        </w:rPr>
        <w:t>.</w:t>
      </w:r>
    </w:p>
    <w:p w:rsidR="009B279B" w:rsidRPr="008D1A91" w:rsidRDefault="009B279B" w:rsidP="00204EB6">
      <w:pPr>
        <w:ind w:left="567" w:hanging="567"/>
        <w:jc w:val="both"/>
        <w:rPr>
          <w:szCs w:val="22"/>
        </w:rPr>
      </w:pPr>
    </w:p>
    <w:p w:rsidR="00084A34" w:rsidRPr="008D1A91" w:rsidRDefault="009B279B" w:rsidP="009E1A37">
      <w:pPr>
        <w:ind w:left="567" w:hanging="567"/>
        <w:jc w:val="both"/>
        <w:rPr>
          <w:szCs w:val="22"/>
        </w:rPr>
      </w:pPr>
      <w:r w:rsidRPr="008D1A91">
        <w:rPr>
          <w:szCs w:val="22"/>
        </w:rPr>
        <w:t>15.</w:t>
      </w:r>
      <w:r w:rsidR="009E1A37" w:rsidRPr="008D1A91">
        <w:rPr>
          <w:szCs w:val="22"/>
        </w:rPr>
        <w:t>3</w:t>
      </w:r>
      <w:r w:rsidRPr="008D1A91">
        <w:rPr>
          <w:szCs w:val="22"/>
        </w:rPr>
        <w:t>.</w:t>
      </w:r>
      <w:r w:rsidR="000849F0" w:rsidRPr="008D1A91">
        <w:rPr>
          <w:szCs w:val="22"/>
        </w:rPr>
        <w:tab/>
      </w:r>
      <w:r w:rsidR="004D5EBF" w:rsidRPr="008D1A91">
        <w:rPr>
          <w:szCs w:val="22"/>
        </w:rPr>
        <w:t xml:space="preserve">En caso EL BCRP hubiera retirado fondos de la </w:t>
      </w:r>
      <w:r w:rsidR="0071031A" w:rsidRPr="008D1A91">
        <w:rPr>
          <w:szCs w:val="22"/>
        </w:rPr>
        <w:t>C</w:t>
      </w:r>
      <w:r w:rsidR="004D5EBF" w:rsidRPr="008D1A91">
        <w:rPr>
          <w:szCs w:val="22"/>
        </w:rPr>
        <w:t xml:space="preserve">uenta de </w:t>
      </w:r>
      <w:r w:rsidR="0071031A" w:rsidRPr="008D1A91">
        <w:rPr>
          <w:szCs w:val="22"/>
        </w:rPr>
        <w:t>D</w:t>
      </w:r>
      <w:r w:rsidR="004D5EBF" w:rsidRPr="008D1A91">
        <w:rPr>
          <w:szCs w:val="22"/>
        </w:rPr>
        <w:t xml:space="preserve">isponibilidad </w:t>
      </w:r>
      <w:r w:rsidR="0071031A" w:rsidRPr="008D1A91">
        <w:rPr>
          <w:szCs w:val="22"/>
        </w:rPr>
        <w:t>R</w:t>
      </w:r>
      <w:r w:rsidR="004D5EBF" w:rsidRPr="008D1A91">
        <w:rPr>
          <w:szCs w:val="22"/>
        </w:rPr>
        <w:t xml:space="preserve">estringida, como consecuencia del incumplimiento de la </w:t>
      </w:r>
      <w:r w:rsidR="0071031A" w:rsidRPr="008D1A91">
        <w:rPr>
          <w:szCs w:val="22"/>
        </w:rPr>
        <w:t xml:space="preserve">sustitución de cartera </w:t>
      </w:r>
      <w:r w:rsidR="004D5EBF" w:rsidRPr="008D1A91">
        <w:rPr>
          <w:szCs w:val="22"/>
        </w:rPr>
        <w:t xml:space="preserve">a que se refiere la </w:t>
      </w:r>
      <w:r w:rsidR="00634E11" w:rsidRPr="008D1A91">
        <w:rPr>
          <w:szCs w:val="22"/>
        </w:rPr>
        <w:t>C</w:t>
      </w:r>
      <w:r w:rsidR="004D5EBF" w:rsidRPr="008D1A91">
        <w:rPr>
          <w:szCs w:val="22"/>
        </w:rPr>
        <w:t xml:space="preserve">láusula </w:t>
      </w:r>
      <w:r w:rsidR="00634E11" w:rsidRPr="008D1A91">
        <w:rPr>
          <w:szCs w:val="22"/>
        </w:rPr>
        <w:t>D</w:t>
      </w:r>
      <w:r w:rsidR="004D5EBF" w:rsidRPr="008D1A91">
        <w:rPr>
          <w:szCs w:val="22"/>
        </w:rPr>
        <w:t>écim</w:t>
      </w:r>
      <w:r w:rsidR="00634E11" w:rsidRPr="008D1A91">
        <w:rPr>
          <w:szCs w:val="22"/>
        </w:rPr>
        <w:t>a</w:t>
      </w:r>
      <w:r w:rsidR="004D5EBF" w:rsidRPr="008D1A91">
        <w:rPr>
          <w:szCs w:val="22"/>
        </w:rPr>
        <w:t xml:space="preserve"> </w:t>
      </w:r>
      <w:r w:rsidR="00634E11" w:rsidRPr="008D1A91">
        <w:rPr>
          <w:szCs w:val="22"/>
        </w:rPr>
        <w:t>T</w:t>
      </w:r>
      <w:r w:rsidR="004D5EBF" w:rsidRPr="008D1A91">
        <w:rPr>
          <w:szCs w:val="22"/>
        </w:rPr>
        <w:t xml:space="preserve">ercera, </w:t>
      </w:r>
      <w:r w:rsidR="008D1A91" w:rsidRPr="008D1A91">
        <w:rPr>
          <w:szCs w:val="22"/>
        </w:rPr>
        <w:t>tales fondos serán devueltos</w:t>
      </w:r>
      <w:r w:rsidR="006B3883" w:rsidRPr="008D1A91">
        <w:rPr>
          <w:szCs w:val="22"/>
        </w:rPr>
        <w:t xml:space="preserve">, luego de </w:t>
      </w:r>
      <w:r w:rsidR="009E1A37" w:rsidRPr="008D1A91">
        <w:rPr>
          <w:szCs w:val="22"/>
        </w:rPr>
        <w:t>recibir el pago de la Recompra mediante</w:t>
      </w:r>
      <w:r w:rsidR="006B3883" w:rsidRPr="008D1A91">
        <w:rPr>
          <w:szCs w:val="22"/>
        </w:rPr>
        <w:t xml:space="preserve"> el cargo </w:t>
      </w:r>
      <w:r w:rsidR="009E1A37" w:rsidRPr="008D1A91">
        <w:rPr>
          <w:szCs w:val="22"/>
        </w:rPr>
        <w:t>de su</w:t>
      </w:r>
      <w:r w:rsidR="006B3883" w:rsidRPr="008D1A91">
        <w:rPr>
          <w:szCs w:val="22"/>
        </w:rPr>
        <w:t xml:space="preserve"> importe</w:t>
      </w:r>
      <w:r w:rsidR="00B57417" w:rsidRPr="008D1A91">
        <w:rPr>
          <w:szCs w:val="22"/>
        </w:rPr>
        <w:t xml:space="preserve"> </w:t>
      </w:r>
      <w:r w:rsidR="006B3883" w:rsidRPr="008D1A91">
        <w:rPr>
          <w:szCs w:val="22"/>
        </w:rPr>
        <w:t xml:space="preserve">en las cuentas de </w:t>
      </w:r>
      <w:r w:rsidR="002E6C1A" w:rsidRPr="008D1A91">
        <w:rPr>
          <w:szCs w:val="22"/>
        </w:rPr>
        <w:t>LA</w:t>
      </w:r>
      <w:r w:rsidR="006B3883" w:rsidRPr="008D1A91">
        <w:rPr>
          <w:szCs w:val="22"/>
        </w:rPr>
        <w:t xml:space="preserve"> EP.</w:t>
      </w:r>
      <w:r w:rsidR="009039B5" w:rsidRPr="008D1A91">
        <w:rPr>
          <w:szCs w:val="22"/>
        </w:rPr>
        <w:t xml:space="preserve"> </w:t>
      </w:r>
    </w:p>
    <w:p w:rsidR="009039B5" w:rsidRPr="008D1A91" w:rsidRDefault="009039B5" w:rsidP="009E1A37">
      <w:pPr>
        <w:ind w:left="567" w:hanging="567"/>
        <w:jc w:val="both"/>
        <w:rPr>
          <w:szCs w:val="22"/>
        </w:rPr>
      </w:pPr>
    </w:p>
    <w:p w:rsidR="00D265BE" w:rsidRDefault="004D5EBF" w:rsidP="00D265BE">
      <w:pPr>
        <w:ind w:left="567" w:hanging="567"/>
        <w:jc w:val="both"/>
        <w:rPr>
          <w:szCs w:val="22"/>
        </w:rPr>
      </w:pPr>
      <w:r w:rsidRPr="0095734D">
        <w:rPr>
          <w:szCs w:val="22"/>
        </w:rPr>
        <w:t>15.</w:t>
      </w:r>
      <w:r w:rsidR="009E1A37" w:rsidRPr="0095734D">
        <w:rPr>
          <w:szCs w:val="22"/>
        </w:rPr>
        <w:t>4</w:t>
      </w:r>
      <w:r w:rsidR="002C79F2" w:rsidRPr="0095734D">
        <w:rPr>
          <w:szCs w:val="22"/>
        </w:rPr>
        <w:t>.</w:t>
      </w:r>
      <w:r w:rsidR="009E1A37" w:rsidRPr="0095734D">
        <w:rPr>
          <w:szCs w:val="22"/>
        </w:rPr>
        <w:t xml:space="preserve"> </w:t>
      </w:r>
      <w:r w:rsidR="00D265BE" w:rsidRPr="0095734D">
        <w:rPr>
          <w:szCs w:val="22"/>
        </w:rPr>
        <w:t>Si las cuentas de LA EP sobre las que se efectúe la Recompra no tuvieran recursos suficientes, la Recompra se efectuará parcialmente hasta donde alcance</w:t>
      </w:r>
      <w:r w:rsidR="00E761F2" w:rsidRPr="0095734D">
        <w:rPr>
          <w:szCs w:val="22"/>
        </w:rPr>
        <w:t xml:space="preserve">. </w:t>
      </w:r>
    </w:p>
    <w:p w:rsidR="00186B72" w:rsidRPr="008D1A91" w:rsidRDefault="00186B72" w:rsidP="00341057">
      <w:pPr>
        <w:ind w:left="1134" w:hanging="567"/>
        <w:jc w:val="both"/>
        <w:rPr>
          <w:szCs w:val="22"/>
        </w:rPr>
      </w:pPr>
    </w:p>
    <w:p w:rsidR="00500022" w:rsidRPr="008D1A91" w:rsidRDefault="00186B72" w:rsidP="00186B72">
      <w:pPr>
        <w:ind w:left="567" w:hanging="567"/>
        <w:jc w:val="both"/>
        <w:rPr>
          <w:b/>
          <w:szCs w:val="22"/>
          <w:lang w:val="es-PE"/>
        </w:rPr>
      </w:pPr>
      <w:r w:rsidRPr="008D1A91">
        <w:rPr>
          <w:szCs w:val="22"/>
        </w:rPr>
        <w:t>15.5. En caso de incumplimiento total o parcial de la Recompra, EL BCRP conservará la titularidad definitiva de los créditos remanentes</w:t>
      </w:r>
      <w:r w:rsidR="000C1F5D" w:rsidRPr="008D1A91">
        <w:rPr>
          <w:szCs w:val="22"/>
        </w:rPr>
        <w:t xml:space="preserve"> que seleccione</w:t>
      </w:r>
      <w:r w:rsidRPr="008D1A91">
        <w:rPr>
          <w:szCs w:val="22"/>
        </w:rPr>
        <w:t xml:space="preserve">, </w:t>
      </w:r>
      <w:r w:rsidR="00F67989">
        <w:rPr>
          <w:szCs w:val="22"/>
        </w:rPr>
        <w:t xml:space="preserve">incluyendo la cartera que generó la Cuenta de Disponibilidad Restringida, </w:t>
      </w:r>
      <w:r w:rsidRPr="008D1A91">
        <w:rPr>
          <w:szCs w:val="22"/>
        </w:rPr>
        <w:t xml:space="preserve">perdiendo LA EP su derecho de Recompra respecto de dicha cartera. </w:t>
      </w:r>
      <w:r w:rsidR="0083660D" w:rsidRPr="008D1A91">
        <w:rPr>
          <w:szCs w:val="22"/>
        </w:rPr>
        <w:t xml:space="preserve">Seguidamente, </w:t>
      </w:r>
      <w:r w:rsidR="00E15DB1" w:rsidRPr="008D1A91">
        <w:rPr>
          <w:szCs w:val="22"/>
        </w:rPr>
        <w:t xml:space="preserve">EL BCRP </w:t>
      </w:r>
      <w:r w:rsidR="00500022" w:rsidRPr="008D1A91">
        <w:rPr>
          <w:szCs w:val="22"/>
        </w:rPr>
        <w:t>valorizará las obligaciones recíprocas no ejecutadas</w:t>
      </w:r>
      <w:r w:rsidR="0083660D" w:rsidRPr="008D1A91">
        <w:rPr>
          <w:szCs w:val="22"/>
        </w:rPr>
        <w:t xml:space="preserve"> (</w:t>
      </w:r>
      <w:r w:rsidR="00944774" w:rsidRPr="008D1A91">
        <w:rPr>
          <w:szCs w:val="22"/>
        </w:rPr>
        <w:t>C</w:t>
      </w:r>
      <w:r w:rsidR="0083660D" w:rsidRPr="008D1A91">
        <w:rPr>
          <w:szCs w:val="22"/>
        </w:rPr>
        <w:t>réditos no recomprados</w:t>
      </w:r>
      <w:r w:rsidR="009E1A37" w:rsidRPr="008D1A91">
        <w:rPr>
          <w:szCs w:val="22"/>
        </w:rPr>
        <w:t xml:space="preserve"> </w:t>
      </w:r>
      <w:r w:rsidR="0083660D" w:rsidRPr="008D1A91">
        <w:rPr>
          <w:szCs w:val="22"/>
        </w:rPr>
        <w:t xml:space="preserve">y el Monto Final </w:t>
      </w:r>
      <w:r w:rsidR="004025AB" w:rsidRPr="008D1A91">
        <w:rPr>
          <w:szCs w:val="22"/>
        </w:rPr>
        <w:t>pactado</w:t>
      </w:r>
      <w:r w:rsidR="00E922C1" w:rsidRPr="008D1A91">
        <w:rPr>
          <w:szCs w:val="22"/>
        </w:rPr>
        <w:t xml:space="preserve"> pendiente de pago</w:t>
      </w:r>
      <w:r w:rsidR="0083660D" w:rsidRPr="008D1A91">
        <w:rPr>
          <w:szCs w:val="22"/>
        </w:rPr>
        <w:t>)</w:t>
      </w:r>
      <w:r w:rsidR="00500022" w:rsidRPr="008D1A91">
        <w:rPr>
          <w:szCs w:val="22"/>
        </w:rPr>
        <w:t xml:space="preserve"> con arreglo a los criterios establecidos en</w:t>
      </w:r>
      <w:r w:rsidR="0083660D" w:rsidRPr="008D1A91">
        <w:rPr>
          <w:szCs w:val="22"/>
        </w:rPr>
        <w:t xml:space="preserve"> el Contrato Específico respectivo.</w:t>
      </w:r>
      <w:r w:rsidR="00500022" w:rsidRPr="008D1A91">
        <w:rPr>
          <w:szCs w:val="22"/>
        </w:rPr>
        <w:t xml:space="preserve"> </w:t>
      </w:r>
      <w:r w:rsidR="00E15DB1" w:rsidRPr="008D1A91">
        <w:rPr>
          <w:szCs w:val="22"/>
        </w:rPr>
        <w:t>Luego</w:t>
      </w:r>
      <w:r w:rsidR="0083660D" w:rsidRPr="008D1A91">
        <w:rPr>
          <w:szCs w:val="22"/>
        </w:rPr>
        <w:t>, las</w:t>
      </w:r>
      <w:r w:rsidR="00E15DB1" w:rsidRPr="008D1A91">
        <w:rPr>
          <w:szCs w:val="22"/>
        </w:rPr>
        <w:t xml:space="preserve"> </w:t>
      </w:r>
      <w:r w:rsidR="00500022" w:rsidRPr="008D1A91">
        <w:rPr>
          <w:szCs w:val="22"/>
        </w:rPr>
        <w:t>obligaciones recíprocas</w:t>
      </w:r>
      <w:r w:rsidR="00E15DB1" w:rsidRPr="008D1A91">
        <w:rPr>
          <w:szCs w:val="22"/>
        </w:rPr>
        <w:t xml:space="preserve"> </w:t>
      </w:r>
      <w:r w:rsidR="0083660D" w:rsidRPr="008D1A91">
        <w:rPr>
          <w:szCs w:val="22"/>
        </w:rPr>
        <w:t xml:space="preserve">(valorizadas) </w:t>
      </w:r>
      <w:r w:rsidR="00500022" w:rsidRPr="008D1A91">
        <w:rPr>
          <w:szCs w:val="22"/>
        </w:rPr>
        <w:t>serán opuestas una contra otra</w:t>
      </w:r>
      <w:r w:rsidR="0083660D" w:rsidRPr="008D1A91">
        <w:rPr>
          <w:szCs w:val="22"/>
        </w:rPr>
        <w:t xml:space="preserve"> y</w:t>
      </w:r>
      <w:r w:rsidR="00E15DB1" w:rsidRPr="008D1A91">
        <w:rPr>
          <w:szCs w:val="22"/>
        </w:rPr>
        <w:t xml:space="preserve"> e</w:t>
      </w:r>
      <w:r w:rsidR="00500022" w:rsidRPr="008D1A91">
        <w:rPr>
          <w:szCs w:val="22"/>
        </w:rPr>
        <w:t xml:space="preserve">l resultado deberá ser pagado por la </w:t>
      </w:r>
      <w:r w:rsidR="004025AB" w:rsidRPr="008D1A91">
        <w:rPr>
          <w:szCs w:val="22"/>
        </w:rPr>
        <w:t>P</w:t>
      </w:r>
      <w:r w:rsidR="00500022" w:rsidRPr="008D1A91">
        <w:rPr>
          <w:szCs w:val="22"/>
        </w:rPr>
        <w:t xml:space="preserve">arte a la que corresponda el saldo negativo. </w:t>
      </w:r>
    </w:p>
    <w:p w:rsidR="000F43CE" w:rsidRPr="008D1A91" w:rsidRDefault="000F43CE" w:rsidP="00E15DB1">
      <w:pPr>
        <w:ind w:left="567"/>
        <w:jc w:val="both"/>
        <w:rPr>
          <w:szCs w:val="22"/>
        </w:rPr>
      </w:pPr>
    </w:p>
    <w:p w:rsidR="00046228" w:rsidRPr="002A237E" w:rsidRDefault="002A237E" w:rsidP="002A237E">
      <w:pPr>
        <w:ind w:left="567" w:hanging="567"/>
        <w:jc w:val="both"/>
        <w:rPr>
          <w:szCs w:val="22"/>
        </w:rPr>
      </w:pPr>
      <w:r>
        <w:rPr>
          <w:szCs w:val="22"/>
        </w:rPr>
        <w:lastRenderedPageBreak/>
        <w:t xml:space="preserve"> </w:t>
      </w:r>
      <w:r>
        <w:rPr>
          <w:szCs w:val="22"/>
        </w:rPr>
        <w:tab/>
      </w:r>
      <w:r w:rsidR="00500022" w:rsidRPr="002A237E">
        <w:rPr>
          <w:szCs w:val="22"/>
        </w:rPr>
        <w:t xml:space="preserve">Si luego de efectuado lo descrito en </w:t>
      </w:r>
      <w:r w:rsidR="0030507D" w:rsidRPr="002A237E">
        <w:rPr>
          <w:szCs w:val="22"/>
        </w:rPr>
        <w:t xml:space="preserve">los párrafos y numerales precedentes existiese algún saldo pendiente de pago, </w:t>
      </w:r>
      <w:r w:rsidR="00500022" w:rsidRPr="002A237E">
        <w:rPr>
          <w:szCs w:val="22"/>
        </w:rPr>
        <w:t>la Parte</w:t>
      </w:r>
      <w:r w:rsidR="0030507D" w:rsidRPr="002A237E">
        <w:rPr>
          <w:szCs w:val="22"/>
        </w:rPr>
        <w:t xml:space="preserve"> acreedora</w:t>
      </w:r>
      <w:r w:rsidR="00500022" w:rsidRPr="002A237E">
        <w:rPr>
          <w:szCs w:val="22"/>
        </w:rPr>
        <w:t xml:space="preserve"> podrá exigirlo con arreglo a los medios que autoriza</w:t>
      </w:r>
      <w:r w:rsidR="00453733" w:rsidRPr="002A237E">
        <w:rPr>
          <w:szCs w:val="22"/>
        </w:rPr>
        <w:t xml:space="preserve"> L</w:t>
      </w:r>
      <w:r w:rsidR="00500022" w:rsidRPr="002A237E">
        <w:rPr>
          <w:szCs w:val="22"/>
        </w:rPr>
        <w:t>a Ley.</w:t>
      </w:r>
    </w:p>
    <w:p w:rsidR="006F1FC1" w:rsidRPr="002A237E" w:rsidRDefault="006F1FC1" w:rsidP="002A237E">
      <w:pPr>
        <w:ind w:left="567" w:hanging="567"/>
        <w:jc w:val="both"/>
        <w:rPr>
          <w:szCs w:val="22"/>
        </w:rPr>
      </w:pPr>
    </w:p>
    <w:p w:rsidR="000849F0" w:rsidRPr="008D1A91" w:rsidRDefault="000849F0" w:rsidP="006F1FC1">
      <w:pPr>
        <w:ind w:left="567"/>
        <w:jc w:val="both"/>
        <w:rPr>
          <w:szCs w:val="22"/>
        </w:rPr>
      </w:pPr>
      <w:r w:rsidRPr="008D1A91">
        <w:rPr>
          <w:szCs w:val="22"/>
        </w:rPr>
        <w:t xml:space="preserve">Para estos efectos, LA EP deberá conservar todos los documentos antes referidos en la  siguiente </w:t>
      </w:r>
      <w:proofErr w:type="gramStart"/>
      <w:r w:rsidRPr="008D1A91">
        <w:rPr>
          <w:szCs w:val="22"/>
        </w:rPr>
        <w:t>dirección …</w:t>
      </w:r>
      <w:proofErr w:type="gramEnd"/>
      <w:r w:rsidRPr="008D1A91">
        <w:rPr>
          <w:szCs w:val="22"/>
        </w:rPr>
        <w:t>………………………</w:t>
      </w:r>
    </w:p>
    <w:p w:rsidR="0067421D" w:rsidRPr="008D1A91" w:rsidRDefault="0067421D" w:rsidP="00204EB6">
      <w:pPr>
        <w:ind w:left="567" w:hanging="567"/>
        <w:jc w:val="both"/>
        <w:rPr>
          <w:szCs w:val="22"/>
        </w:rPr>
      </w:pPr>
    </w:p>
    <w:p w:rsidR="00AC421C" w:rsidRPr="00430AB7" w:rsidRDefault="00F60142" w:rsidP="006F1FC1">
      <w:pPr>
        <w:ind w:left="567" w:hanging="567"/>
        <w:jc w:val="both"/>
        <w:rPr>
          <w:szCs w:val="22"/>
        </w:rPr>
      </w:pPr>
      <w:r w:rsidRPr="008D1A91">
        <w:rPr>
          <w:szCs w:val="22"/>
        </w:rPr>
        <w:t>15.</w:t>
      </w:r>
      <w:r w:rsidR="002C79F2" w:rsidRPr="008D1A91">
        <w:rPr>
          <w:szCs w:val="22"/>
        </w:rPr>
        <w:t>6</w:t>
      </w:r>
      <w:r w:rsidRPr="008D1A91">
        <w:rPr>
          <w:szCs w:val="22"/>
        </w:rPr>
        <w:t xml:space="preserve">. </w:t>
      </w:r>
      <w:r w:rsidR="00635A76" w:rsidRPr="008D1A91">
        <w:rPr>
          <w:szCs w:val="22"/>
        </w:rPr>
        <w:t>LA E</w:t>
      </w:r>
      <w:r w:rsidR="00C44475" w:rsidRPr="008D1A91">
        <w:rPr>
          <w:szCs w:val="22"/>
        </w:rPr>
        <w:t>P</w:t>
      </w:r>
      <w:r w:rsidR="004D5EBF" w:rsidRPr="008D1A91">
        <w:rPr>
          <w:szCs w:val="22"/>
        </w:rPr>
        <w:t xml:space="preserve"> se obliga a entregar todos los documentos vinculados a la </w:t>
      </w:r>
      <w:r w:rsidR="004025AB" w:rsidRPr="008D1A91">
        <w:rPr>
          <w:szCs w:val="22"/>
        </w:rPr>
        <w:t>O</w:t>
      </w:r>
      <w:r w:rsidR="004D5EBF" w:rsidRPr="008D1A91">
        <w:rPr>
          <w:szCs w:val="22"/>
        </w:rPr>
        <w:t>peración</w:t>
      </w:r>
      <w:r w:rsidR="000E34DF" w:rsidRPr="008D1A91">
        <w:rPr>
          <w:szCs w:val="22"/>
        </w:rPr>
        <w:t xml:space="preserve"> que le solicite</w:t>
      </w:r>
      <w:r w:rsidR="00A477F9" w:rsidRPr="008D1A91">
        <w:rPr>
          <w:szCs w:val="22"/>
        </w:rPr>
        <w:t xml:space="preserve"> EL BCRP</w:t>
      </w:r>
      <w:r w:rsidR="004025AB" w:rsidRPr="008D1A91">
        <w:rPr>
          <w:szCs w:val="22"/>
        </w:rPr>
        <w:t>, sin perjuicio de cumplir con aquell</w:t>
      </w:r>
      <w:r w:rsidR="00C44475" w:rsidRPr="008D1A91">
        <w:rPr>
          <w:szCs w:val="22"/>
        </w:rPr>
        <w:t>a</w:t>
      </w:r>
      <w:r w:rsidR="004025AB" w:rsidRPr="008D1A91">
        <w:rPr>
          <w:szCs w:val="22"/>
        </w:rPr>
        <w:t>s obligaciones previstas en</w:t>
      </w:r>
      <w:r w:rsidR="00C44475" w:rsidRPr="008D1A91">
        <w:rPr>
          <w:szCs w:val="22"/>
        </w:rPr>
        <w:t xml:space="preserve"> </w:t>
      </w:r>
      <w:r w:rsidR="004025AB" w:rsidRPr="008D1A91">
        <w:rPr>
          <w:szCs w:val="22"/>
        </w:rPr>
        <w:t>la Cláusula Sexta y otras pertinentes relacionadas con la custodia y entrega de documentación</w:t>
      </w:r>
      <w:r w:rsidR="004D5EBF" w:rsidRPr="008D1A91">
        <w:rPr>
          <w:szCs w:val="22"/>
        </w:rPr>
        <w:t>.</w:t>
      </w:r>
    </w:p>
    <w:p w:rsidR="006F4C9B" w:rsidRDefault="006F4C9B" w:rsidP="00A414E6">
      <w:pPr>
        <w:jc w:val="both"/>
        <w:rPr>
          <w:szCs w:val="22"/>
        </w:rPr>
      </w:pPr>
    </w:p>
    <w:p w:rsidR="004D5EBF" w:rsidRPr="00430AB7" w:rsidRDefault="004907D4" w:rsidP="00A414E6">
      <w:pPr>
        <w:jc w:val="both"/>
        <w:rPr>
          <w:b/>
          <w:bCs/>
          <w:szCs w:val="22"/>
        </w:rPr>
      </w:pPr>
      <w:r w:rsidRPr="00430AB7">
        <w:rPr>
          <w:b/>
          <w:szCs w:val="22"/>
        </w:rPr>
        <w:t xml:space="preserve">CLÁUSULA </w:t>
      </w:r>
      <w:r w:rsidR="004D5EBF" w:rsidRPr="00430AB7">
        <w:rPr>
          <w:b/>
          <w:bCs/>
          <w:szCs w:val="22"/>
        </w:rPr>
        <w:t>DÉCIM</w:t>
      </w:r>
      <w:r w:rsidR="00F44446" w:rsidRPr="00430AB7">
        <w:rPr>
          <w:b/>
          <w:bCs/>
          <w:szCs w:val="22"/>
        </w:rPr>
        <w:t>A</w:t>
      </w:r>
      <w:r w:rsidR="004D5EBF" w:rsidRPr="00430AB7">
        <w:rPr>
          <w:b/>
          <w:bCs/>
          <w:szCs w:val="22"/>
        </w:rPr>
        <w:t xml:space="preserve"> SEXTA: </w:t>
      </w:r>
      <w:r w:rsidR="004D5EBF" w:rsidRPr="00430AB7">
        <w:rPr>
          <w:b/>
          <w:szCs w:val="22"/>
        </w:rPr>
        <w:t>DE LA TRANSFERENCIA DE LA CARTERA DE CRÉDITOS POR EFECTO DE SU RECOMPRA</w:t>
      </w:r>
    </w:p>
    <w:p w:rsidR="004D5EBF" w:rsidRPr="00430AB7" w:rsidRDefault="004D5EBF" w:rsidP="00A414E6">
      <w:pPr>
        <w:jc w:val="both"/>
        <w:rPr>
          <w:b/>
          <w:bCs/>
          <w:szCs w:val="22"/>
        </w:rPr>
      </w:pPr>
    </w:p>
    <w:p w:rsidR="00366AA8" w:rsidRDefault="003F15FD" w:rsidP="00A414E6">
      <w:pPr>
        <w:jc w:val="both"/>
        <w:rPr>
          <w:szCs w:val="22"/>
        </w:rPr>
      </w:pPr>
      <w:r w:rsidRPr="00430AB7">
        <w:rPr>
          <w:szCs w:val="22"/>
        </w:rPr>
        <w:t>Una vez confirmad</w:t>
      </w:r>
      <w:r w:rsidR="00E85CFC">
        <w:rPr>
          <w:szCs w:val="22"/>
        </w:rPr>
        <w:t>a</w:t>
      </w:r>
      <w:r w:rsidRPr="00430AB7">
        <w:rPr>
          <w:szCs w:val="22"/>
        </w:rPr>
        <w:t xml:space="preserve">  la </w:t>
      </w:r>
      <w:r w:rsidR="00A477F9" w:rsidRPr="00430AB7">
        <w:rPr>
          <w:szCs w:val="22"/>
        </w:rPr>
        <w:t>R</w:t>
      </w:r>
      <w:r w:rsidRPr="00430AB7">
        <w:rPr>
          <w:szCs w:val="22"/>
        </w:rPr>
        <w:t xml:space="preserve">ecompra, </w:t>
      </w:r>
      <w:r w:rsidR="004D5EBF" w:rsidRPr="00430AB7">
        <w:rPr>
          <w:szCs w:val="22"/>
        </w:rPr>
        <w:t xml:space="preserve">EL BCRP </w:t>
      </w:r>
      <w:r w:rsidR="00C56238" w:rsidRPr="00430AB7">
        <w:rPr>
          <w:szCs w:val="22"/>
        </w:rPr>
        <w:t>llevar</w:t>
      </w:r>
      <w:r w:rsidRPr="00430AB7">
        <w:rPr>
          <w:szCs w:val="22"/>
        </w:rPr>
        <w:t>á</w:t>
      </w:r>
      <w:r w:rsidR="00C56238" w:rsidRPr="00430AB7">
        <w:rPr>
          <w:szCs w:val="22"/>
        </w:rPr>
        <w:t xml:space="preserve"> a  cabo</w:t>
      </w:r>
      <w:r w:rsidR="004D5EBF" w:rsidRPr="00430AB7">
        <w:rPr>
          <w:szCs w:val="22"/>
        </w:rPr>
        <w:t xml:space="preserve"> </w:t>
      </w:r>
      <w:r w:rsidRPr="00430AB7">
        <w:rPr>
          <w:szCs w:val="22"/>
        </w:rPr>
        <w:t xml:space="preserve">la </w:t>
      </w:r>
      <w:r w:rsidR="004D5EBF" w:rsidRPr="00430AB7">
        <w:rPr>
          <w:szCs w:val="22"/>
        </w:rPr>
        <w:t>transferencia de la titularidad de los créditos objeto de</w:t>
      </w:r>
      <w:r w:rsidR="007B6765" w:rsidRPr="00430AB7">
        <w:rPr>
          <w:szCs w:val="22"/>
        </w:rPr>
        <w:t xml:space="preserve"> </w:t>
      </w:r>
      <w:r w:rsidR="004D5EBF" w:rsidRPr="00430AB7">
        <w:rPr>
          <w:szCs w:val="22"/>
        </w:rPr>
        <w:t>l</w:t>
      </w:r>
      <w:r w:rsidR="007B6765" w:rsidRPr="00430AB7">
        <w:rPr>
          <w:szCs w:val="22"/>
        </w:rPr>
        <w:t>a Operación</w:t>
      </w:r>
      <w:r w:rsidR="004D5EBF" w:rsidRPr="00430AB7">
        <w:rPr>
          <w:szCs w:val="22"/>
        </w:rPr>
        <w:t xml:space="preserve">, lo que comprende la devolución de los documentos representativos de tales créditos o, de ser el caso, la emisión y suscripción de todos los documentos y actos jurídicos que sean necesarios. </w:t>
      </w:r>
    </w:p>
    <w:p w:rsidR="00366AA8" w:rsidRDefault="00366AA8" w:rsidP="00A414E6">
      <w:pPr>
        <w:jc w:val="both"/>
        <w:rPr>
          <w:szCs w:val="22"/>
        </w:rPr>
      </w:pPr>
    </w:p>
    <w:p w:rsidR="00F30932" w:rsidRPr="00430AB7" w:rsidRDefault="00F30932" w:rsidP="00A414E6">
      <w:pPr>
        <w:jc w:val="both"/>
        <w:rPr>
          <w:szCs w:val="22"/>
        </w:rPr>
      </w:pPr>
      <w:r w:rsidRPr="00430AB7">
        <w:rPr>
          <w:szCs w:val="22"/>
        </w:rPr>
        <w:t xml:space="preserve">En caso de Recompra parcial EL BCRP seguirá el mismo </w:t>
      </w:r>
      <w:r w:rsidR="00710FBF" w:rsidRPr="00430AB7">
        <w:rPr>
          <w:szCs w:val="22"/>
        </w:rPr>
        <w:t xml:space="preserve">procedimiento </w:t>
      </w:r>
      <w:r w:rsidRPr="00430AB7">
        <w:rPr>
          <w:szCs w:val="22"/>
        </w:rPr>
        <w:t xml:space="preserve">descrito en </w:t>
      </w:r>
      <w:r w:rsidR="00E922C1" w:rsidRPr="00430AB7">
        <w:rPr>
          <w:szCs w:val="22"/>
        </w:rPr>
        <w:t xml:space="preserve">la </w:t>
      </w:r>
      <w:r w:rsidR="00AF04DF" w:rsidRPr="00430AB7">
        <w:rPr>
          <w:szCs w:val="22"/>
        </w:rPr>
        <w:t>Cláusula</w:t>
      </w:r>
      <w:r w:rsidR="00E922C1" w:rsidRPr="00430AB7">
        <w:rPr>
          <w:szCs w:val="22"/>
        </w:rPr>
        <w:t xml:space="preserve"> Décima Quinta</w:t>
      </w:r>
      <w:r w:rsidRPr="00430AB7">
        <w:rPr>
          <w:szCs w:val="22"/>
        </w:rPr>
        <w:t xml:space="preserve">, en cuanto sea aplicable.   </w:t>
      </w:r>
    </w:p>
    <w:p w:rsidR="00574591" w:rsidRDefault="00574591" w:rsidP="00A414E6">
      <w:pPr>
        <w:tabs>
          <w:tab w:val="left" w:pos="-1440"/>
          <w:tab w:val="left" w:pos="-720"/>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b/>
          <w:bCs/>
          <w:szCs w:val="22"/>
        </w:rPr>
      </w:pPr>
    </w:p>
    <w:p w:rsidR="004D5EBF" w:rsidRPr="00430AB7" w:rsidRDefault="004907D4" w:rsidP="00A414E6">
      <w:pPr>
        <w:tabs>
          <w:tab w:val="left" w:pos="-1440"/>
          <w:tab w:val="left" w:pos="-720"/>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Cs w:val="22"/>
        </w:rPr>
      </w:pPr>
      <w:r w:rsidRPr="00430AB7">
        <w:rPr>
          <w:b/>
          <w:szCs w:val="22"/>
        </w:rPr>
        <w:t xml:space="preserve">CLÁUSULA </w:t>
      </w:r>
      <w:r w:rsidR="004D5EBF" w:rsidRPr="00430AB7">
        <w:rPr>
          <w:b/>
          <w:bCs/>
          <w:szCs w:val="22"/>
        </w:rPr>
        <w:t>DÉCIM</w:t>
      </w:r>
      <w:r w:rsidR="007C0BCB" w:rsidRPr="00430AB7">
        <w:rPr>
          <w:b/>
          <w:bCs/>
          <w:szCs w:val="22"/>
        </w:rPr>
        <w:t>A</w:t>
      </w:r>
      <w:r w:rsidR="004D5EBF" w:rsidRPr="00430AB7">
        <w:rPr>
          <w:b/>
          <w:bCs/>
          <w:szCs w:val="22"/>
        </w:rPr>
        <w:t xml:space="preserve"> SÉPTIMA: </w:t>
      </w:r>
      <w:r w:rsidR="00325B3B">
        <w:rPr>
          <w:b/>
          <w:bCs/>
          <w:szCs w:val="22"/>
        </w:rPr>
        <w:t>CAUSALES</w:t>
      </w:r>
      <w:r w:rsidR="0071061B">
        <w:rPr>
          <w:b/>
          <w:bCs/>
          <w:szCs w:val="22"/>
        </w:rPr>
        <w:t xml:space="preserve"> DE VENCIMIENTO ANTICIPADO</w:t>
      </w:r>
    </w:p>
    <w:p w:rsidR="004D5EBF" w:rsidRPr="00430AB7" w:rsidRDefault="004D5EBF" w:rsidP="00A414E6">
      <w:pPr>
        <w:tabs>
          <w:tab w:val="left" w:pos="-1440"/>
          <w:tab w:val="left" w:pos="-720"/>
          <w:tab w:val="left" w:pos="0"/>
          <w:tab w:val="left" w:pos="360"/>
          <w:tab w:val="left" w:pos="1728"/>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Cs w:val="22"/>
        </w:rPr>
      </w:pPr>
    </w:p>
    <w:p w:rsidR="004D5EBF" w:rsidRPr="00430AB7" w:rsidRDefault="004D5EBF" w:rsidP="002B7CCE">
      <w:pPr>
        <w:ind w:left="567" w:hanging="567"/>
        <w:jc w:val="both"/>
        <w:rPr>
          <w:szCs w:val="22"/>
        </w:rPr>
      </w:pPr>
      <w:r w:rsidRPr="00430AB7">
        <w:rPr>
          <w:szCs w:val="22"/>
        </w:rPr>
        <w:t>17.1.</w:t>
      </w:r>
      <w:r w:rsidR="002B7CCE" w:rsidRPr="00430AB7">
        <w:rPr>
          <w:szCs w:val="22"/>
        </w:rPr>
        <w:tab/>
      </w:r>
      <w:r w:rsidRPr="00430AB7">
        <w:rPr>
          <w:szCs w:val="22"/>
        </w:rPr>
        <w:t xml:space="preserve">En especial, sin que esta relación resulte taxativa y sin perjuicio de las acciones civiles y penales que puedan iniciarse, constituyen causales de vencimiento anticipado de una </w:t>
      </w:r>
      <w:r w:rsidR="007B6765" w:rsidRPr="00430AB7">
        <w:rPr>
          <w:szCs w:val="22"/>
        </w:rPr>
        <w:t>O</w:t>
      </w:r>
      <w:r w:rsidRPr="00430AB7">
        <w:rPr>
          <w:szCs w:val="22"/>
        </w:rPr>
        <w:t>peración, a sola decisión de EL BCRP, las siguientes:</w:t>
      </w:r>
    </w:p>
    <w:p w:rsidR="004D5EBF" w:rsidRPr="00430AB7" w:rsidRDefault="004D5EBF" w:rsidP="00A414E6">
      <w:pPr>
        <w:tabs>
          <w:tab w:val="left" w:pos="-1440"/>
        </w:tabs>
        <w:ind w:left="360"/>
        <w:jc w:val="both"/>
        <w:rPr>
          <w:bCs/>
          <w:szCs w:val="22"/>
        </w:rPr>
      </w:pPr>
    </w:p>
    <w:p w:rsidR="004D5EBF" w:rsidRPr="00430AB7" w:rsidRDefault="004D5EBF" w:rsidP="002B7CCE">
      <w:pPr>
        <w:numPr>
          <w:ilvl w:val="0"/>
          <w:numId w:val="5"/>
        </w:numPr>
        <w:tabs>
          <w:tab w:val="clear" w:pos="720"/>
          <w:tab w:val="left" w:pos="-1440"/>
          <w:tab w:val="num" w:pos="1134"/>
        </w:tabs>
        <w:ind w:left="1134" w:hanging="567"/>
        <w:jc w:val="both"/>
        <w:rPr>
          <w:bCs/>
          <w:szCs w:val="22"/>
          <w:lang w:val="es-MX"/>
        </w:rPr>
      </w:pPr>
      <w:r w:rsidRPr="00430AB7">
        <w:rPr>
          <w:bCs/>
          <w:szCs w:val="22"/>
          <w:lang w:val="es-MX"/>
        </w:rPr>
        <w:t xml:space="preserve">El incumplimiento de </w:t>
      </w:r>
      <w:r w:rsidR="00635A76" w:rsidRPr="00430AB7">
        <w:rPr>
          <w:bCs/>
          <w:szCs w:val="22"/>
          <w:lang w:val="es-MX"/>
        </w:rPr>
        <w:t>LA E</w:t>
      </w:r>
      <w:r w:rsidR="009C159B" w:rsidRPr="00430AB7">
        <w:rPr>
          <w:bCs/>
          <w:szCs w:val="22"/>
          <w:lang w:val="es-MX"/>
        </w:rPr>
        <w:t>P</w:t>
      </w:r>
      <w:r w:rsidRPr="00430AB7">
        <w:rPr>
          <w:bCs/>
          <w:szCs w:val="22"/>
          <w:lang w:val="es-MX"/>
        </w:rPr>
        <w:t xml:space="preserve"> de sustituir los créditos conforme a lo señalado en </w:t>
      </w:r>
      <w:r w:rsidR="0095734D">
        <w:rPr>
          <w:bCs/>
          <w:szCs w:val="22"/>
          <w:lang w:val="es-MX"/>
        </w:rPr>
        <w:t>La Circular</w:t>
      </w:r>
      <w:r w:rsidR="00FC68DE" w:rsidRPr="00251D06">
        <w:rPr>
          <w:szCs w:val="22"/>
        </w:rPr>
        <w:t xml:space="preserve"> y en la </w:t>
      </w:r>
      <w:r w:rsidR="007B6765" w:rsidRPr="00251D06">
        <w:rPr>
          <w:szCs w:val="22"/>
        </w:rPr>
        <w:t>C</w:t>
      </w:r>
      <w:r w:rsidRPr="00251D06">
        <w:rPr>
          <w:szCs w:val="22"/>
        </w:rPr>
        <w:t xml:space="preserve">láusula </w:t>
      </w:r>
      <w:r w:rsidR="007B6765" w:rsidRPr="00251D06">
        <w:rPr>
          <w:szCs w:val="22"/>
        </w:rPr>
        <w:t>D</w:t>
      </w:r>
      <w:r w:rsidRPr="00251D06">
        <w:rPr>
          <w:szCs w:val="22"/>
        </w:rPr>
        <w:t>écim</w:t>
      </w:r>
      <w:r w:rsidR="007B6765" w:rsidRPr="00251D06">
        <w:rPr>
          <w:szCs w:val="22"/>
        </w:rPr>
        <w:t>a</w:t>
      </w:r>
      <w:r w:rsidRPr="00251D06">
        <w:rPr>
          <w:szCs w:val="22"/>
        </w:rPr>
        <w:t xml:space="preserve"> </w:t>
      </w:r>
      <w:r w:rsidR="007B6765" w:rsidRPr="00251D06">
        <w:rPr>
          <w:szCs w:val="22"/>
        </w:rPr>
        <w:t>C</w:t>
      </w:r>
      <w:r w:rsidRPr="00251D06">
        <w:rPr>
          <w:szCs w:val="22"/>
        </w:rPr>
        <w:t>uarta</w:t>
      </w:r>
      <w:r w:rsidRPr="00430AB7">
        <w:rPr>
          <w:bCs/>
          <w:szCs w:val="22"/>
          <w:lang w:val="es-MX"/>
        </w:rPr>
        <w:t xml:space="preserve"> del presente contrato</w:t>
      </w:r>
      <w:r w:rsidR="007B6765" w:rsidRPr="00430AB7">
        <w:rPr>
          <w:bCs/>
          <w:szCs w:val="22"/>
          <w:lang w:val="es-MX"/>
        </w:rPr>
        <w:t>,</w:t>
      </w:r>
      <w:r w:rsidRPr="00430AB7">
        <w:rPr>
          <w:bCs/>
          <w:szCs w:val="22"/>
          <w:lang w:val="es-MX"/>
        </w:rPr>
        <w:t xml:space="preserve"> siempre que como consecuencia de ello se haya reducido el monto de la </w:t>
      </w:r>
      <w:r w:rsidR="007B6765" w:rsidRPr="00430AB7">
        <w:rPr>
          <w:bCs/>
          <w:szCs w:val="22"/>
          <w:lang w:val="es-MX"/>
        </w:rPr>
        <w:t>C</w:t>
      </w:r>
      <w:r w:rsidRPr="00430AB7">
        <w:rPr>
          <w:bCs/>
          <w:szCs w:val="22"/>
          <w:lang w:val="es-MX"/>
        </w:rPr>
        <w:t xml:space="preserve">uenta de </w:t>
      </w:r>
      <w:r w:rsidR="007B6765" w:rsidRPr="00430AB7">
        <w:rPr>
          <w:bCs/>
          <w:szCs w:val="22"/>
          <w:lang w:val="es-MX"/>
        </w:rPr>
        <w:t>D</w:t>
      </w:r>
      <w:r w:rsidRPr="00430AB7">
        <w:rPr>
          <w:bCs/>
          <w:szCs w:val="22"/>
          <w:lang w:val="es-MX"/>
        </w:rPr>
        <w:t xml:space="preserve">isponibilidad </w:t>
      </w:r>
      <w:r w:rsidR="007B6765" w:rsidRPr="00430AB7">
        <w:rPr>
          <w:bCs/>
          <w:szCs w:val="22"/>
          <w:lang w:val="es-MX"/>
        </w:rPr>
        <w:t>R</w:t>
      </w:r>
      <w:r w:rsidRPr="00430AB7">
        <w:rPr>
          <w:bCs/>
          <w:szCs w:val="22"/>
          <w:lang w:val="es-MX"/>
        </w:rPr>
        <w:t xml:space="preserve">estringida a un 50 por ciento </w:t>
      </w:r>
      <w:r w:rsidR="00F44446" w:rsidRPr="00430AB7">
        <w:rPr>
          <w:bCs/>
          <w:szCs w:val="22"/>
          <w:lang w:val="es-MX"/>
        </w:rPr>
        <w:t xml:space="preserve">o menos </w:t>
      </w:r>
      <w:r w:rsidRPr="00430AB7">
        <w:rPr>
          <w:bCs/>
          <w:szCs w:val="22"/>
          <w:lang w:val="es-MX"/>
        </w:rPr>
        <w:t xml:space="preserve">de </w:t>
      </w:r>
      <w:r w:rsidRPr="00DD11FD">
        <w:rPr>
          <w:bCs/>
          <w:szCs w:val="22"/>
          <w:lang w:val="es-MX"/>
        </w:rPr>
        <w:t xml:space="preserve">su </w:t>
      </w:r>
      <w:r w:rsidR="00DD11FD">
        <w:rPr>
          <w:bCs/>
          <w:szCs w:val="22"/>
          <w:lang w:val="es-MX"/>
        </w:rPr>
        <w:t>m</w:t>
      </w:r>
      <w:r w:rsidRPr="00DD11FD">
        <w:rPr>
          <w:bCs/>
          <w:szCs w:val="22"/>
          <w:lang w:val="es-MX"/>
        </w:rPr>
        <w:t xml:space="preserve">onto </w:t>
      </w:r>
      <w:r w:rsidR="00DD11FD">
        <w:rPr>
          <w:bCs/>
          <w:szCs w:val="22"/>
          <w:lang w:val="es-MX"/>
        </w:rPr>
        <w:t>original</w:t>
      </w:r>
      <w:r w:rsidRPr="00DD11FD">
        <w:rPr>
          <w:bCs/>
          <w:szCs w:val="22"/>
          <w:lang w:val="es-MX"/>
        </w:rPr>
        <w:t>.</w:t>
      </w:r>
    </w:p>
    <w:p w:rsidR="002B7CCE" w:rsidRPr="00430AB7" w:rsidRDefault="002B7CCE" w:rsidP="002B7CCE">
      <w:pPr>
        <w:tabs>
          <w:tab w:val="left" w:pos="-1440"/>
        </w:tabs>
        <w:ind w:left="720"/>
        <w:jc w:val="both"/>
        <w:rPr>
          <w:bCs/>
          <w:szCs w:val="22"/>
          <w:lang w:val="es-MX"/>
        </w:rPr>
      </w:pPr>
    </w:p>
    <w:p w:rsidR="004D5EBF" w:rsidRPr="00430AB7" w:rsidRDefault="004D5EBF" w:rsidP="002B7CCE">
      <w:pPr>
        <w:numPr>
          <w:ilvl w:val="0"/>
          <w:numId w:val="5"/>
        </w:numPr>
        <w:tabs>
          <w:tab w:val="clear" w:pos="720"/>
          <w:tab w:val="left" w:pos="-1440"/>
          <w:tab w:val="num" w:pos="1134"/>
        </w:tabs>
        <w:ind w:left="1134" w:hanging="567"/>
        <w:jc w:val="both"/>
        <w:rPr>
          <w:b/>
          <w:szCs w:val="22"/>
          <w:lang w:val="es-ES_tradnl"/>
        </w:rPr>
      </w:pPr>
      <w:r w:rsidRPr="00430AB7">
        <w:rPr>
          <w:szCs w:val="22"/>
          <w:lang w:val="es-MX"/>
        </w:rPr>
        <w:t xml:space="preserve">La inexactitud en la información que </w:t>
      </w:r>
      <w:r w:rsidR="00635A76" w:rsidRPr="00430AB7">
        <w:rPr>
          <w:szCs w:val="22"/>
          <w:lang w:val="es-MX"/>
        </w:rPr>
        <w:t>LA E</w:t>
      </w:r>
      <w:r w:rsidR="009C159B" w:rsidRPr="00430AB7">
        <w:rPr>
          <w:szCs w:val="22"/>
          <w:lang w:val="es-MX"/>
        </w:rPr>
        <w:t>P</w:t>
      </w:r>
      <w:r w:rsidRPr="00430AB7">
        <w:rPr>
          <w:szCs w:val="22"/>
          <w:lang w:val="es-MX"/>
        </w:rPr>
        <w:t xml:space="preserve"> entregue a EL BCRP, que tenga relación con la validez</w:t>
      </w:r>
      <w:r w:rsidR="00C8190A" w:rsidRPr="00430AB7">
        <w:rPr>
          <w:szCs w:val="22"/>
          <w:lang w:val="es-MX"/>
        </w:rPr>
        <w:t>,</w:t>
      </w:r>
      <w:r w:rsidRPr="00430AB7">
        <w:rPr>
          <w:szCs w:val="22"/>
          <w:lang w:val="es-MX"/>
        </w:rPr>
        <w:t xml:space="preserve"> vigencia y exigibilidad de los créditos y de sus garantías.</w:t>
      </w:r>
      <w:r w:rsidR="004025AB" w:rsidRPr="00430AB7">
        <w:rPr>
          <w:szCs w:val="22"/>
          <w:lang w:val="es-MX"/>
        </w:rPr>
        <w:t xml:space="preserve"> Asimismo, la modificación sobreviniente a dicha información que, a juicio de EL BCRP, pueda afectar el buen curso de una Operación. </w:t>
      </w:r>
    </w:p>
    <w:p w:rsidR="002B7CCE" w:rsidRPr="00430AB7" w:rsidRDefault="002B7CCE" w:rsidP="002B7CCE">
      <w:pPr>
        <w:pStyle w:val="Prrafodelista"/>
        <w:rPr>
          <w:b/>
          <w:szCs w:val="22"/>
          <w:lang w:val="es-ES_tradnl"/>
        </w:rPr>
      </w:pPr>
    </w:p>
    <w:p w:rsidR="004D5EBF" w:rsidRPr="00430AB7" w:rsidRDefault="004D5EBF" w:rsidP="002B7CCE">
      <w:pPr>
        <w:numPr>
          <w:ilvl w:val="0"/>
          <w:numId w:val="5"/>
        </w:numPr>
        <w:tabs>
          <w:tab w:val="clear" w:pos="720"/>
          <w:tab w:val="left" w:pos="-1440"/>
          <w:tab w:val="num" w:pos="1134"/>
        </w:tabs>
        <w:ind w:left="1134" w:hanging="567"/>
        <w:jc w:val="both"/>
        <w:rPr>
          <w:b/>
          <w:szCs w:val="22"/>
          <w:lang w:val="es-ES_tradnl"/>
        </w:rPr>
      </w:pPr>
      <w:r w:rsidRPr="00430AB7">
        <w:rPr>
          <w:szCs w:val="22"/>
          <w:lang w:val="es-MX"/>
        </w:rPr>
        <w:t xml:space="preserve">La ejecución de las garantías </w:t>
      </w:r>
      <w:r w:rsidR="00251D06">
        <w:rPr>
          <w:szCs w:val="22"/>
          <w:lang w:val="es-MX"/>
        </w:rPr>
        <w:t>abiertas</w:t>
      </w:r>
      <w:r w:rsidRPr="00430AB7">
        <w:rPr>
          <w:szCs w:val="22"/>
          <w:lang w:val="es-MX"/>
        </w:rPr>
        <w:t xml:space="preserve"> que respaldan los créditos transferidos</w:t>
      </w:r>
      <w:r w:rsidR="002D0D4F" w:rsidRPr="00430AB7">
        <w:rPr>
          <w:szCs w:val="22"/>
          <w:lang w:val="es-MX"/>
        </w:rPr>
        <w:t>,</w:t>
      </w:r>
      <w:r w:rsidRPr="00430AB7">
        <w:rPr>
          <w:szCs w:val="22"/>
          <w:lang w:val="es-MX"/>
        </w:rPr>
        <w:t xml:space="preserve"> sin que </w:t>
      </w:r>
      <w:r w:rsidR="00635A76" w:rsidRPr="00430AB7">
        <w:rPr>
          <w:szCs w:val="22"/>
          <w:lang w:val="es-MX"/>
        </w:rPr>
        <w:t>LA E</w:t>
      </w:r>
      <w:r w:rsidR="009C159B" w:rsidRPr="00430AB7">
        <w:rPr>
          <w:szCs w:val="22"/>
          <w:lang w:val="es-MX"/>
        </w:rPr>
        <w:t>P</w:t>
      </w:r>
      <w:r w:rsidRPr="00430AB7">
        <w:rPr>
          <w:szCs w:val="22"/>
          <w:lang w:val="es-MX"/>
        </w:rPr>
        <w:t xml:space="preserve"> cumpla con</w:t>
      </w:r>
      <w:r w:rsidR="00D56DB7" w:rsidRPr="00430AB7">
        <w:rPr>
          <w:szCs w:val="22"/>
          <w:lang w:val="es-MX"/>
        </w:rPr>
        <w:t xml:space="preserve"> sustituir </w:t>
      </w:r>
      <w:r w:rsidR="002D0D4F" w:rsidRPr="00430AB7">
        <w:rPr>
          <w:szCs w:val="22"/>
          <w:lang w:val="es-MX"/>
        </w:rPr>
        <w:t xml:space="preserve">estos últimos por otros </w:t>
      </w:r>
      <w:r w:rsidR="00D56DB7" w:rsidRPr="00430AB7">
        <w:rPr>
          <w:szCs w:val="22"/>
          <w:lang w:val="es-MX"/>
        </w:rPr>
        <w:t xml:space="preserve">créditos </w:t>
      </w:r>
      <w:r w:rsidR="002D0D4F" w:rsidRPr="00430AB7">
        <w:rPr>
          <w:szCs w:val="22"/>
          <w:lang w:val="es-MX"/>
        </w:rPr>
        <w:t>que cumplan con los requisitos previstos e</w:t>
      </w:r>
      <w:r w:rsidR="000E34DF" w:rsidRPr="00430AB7">
        <w:rPr>
          <w:szCs w:val="22"/>
          <w:lang w:val="es-MX"/>
        </w:rPr>
        <w:t>n</w:t>
      </w:r>
      <w:r w:rsidR="002D0D4F" w:rsidRPr="00430AB7">
        <w:rPr>
          <w:szCs w:val="22"/>
          <w:lang w:val="es-MX"/>
        </w:rPr>
        <w:t xml:space="preserve"> el Artículo 2</w:t>
      </w:r>
      <w:r w:rsidR="00E57124" w:rsidRPr="00430AB7">
        <w:rPr>
          <w:szCs w:val="22"/>
          <w:lang w:val="es-MX"/>
        </w:rPr>
        <w:t>°</w:t>
      </w:r>
      <w:r w:rsidR="002D0D4F" w:rsidRPr="00430AB7">
        <w:rPr>
          <w:szCs w:val="22"/>
          <w:lang w:val="es-MX"/>
        </w:rPr>
        <w:t xml:space="preserve"> de </w:t>
      </w:r>
      <w:r w:rsidR="00046228" w:rsidRPr="00430AB7">
        <w:rPr>
          <w:szCs w:val="22"/>
          <w:lang w:val="es-MX"/>
        </w:rPr>
        <w:t>L</w:t>
      </w:r>
      <w:r w:rsidR="002D0D4F" w:rsidRPr="00430AB7">
        <w:rPr>
          <w:szCs w:val="22"/>
          <w:lang w:val="es-MX"/>
        </w:rPr>
        <w:t xml:space="preserve">a Circular </w:t>
      </w:r>
      <w:r w:rsidR="00D56DB7" w:rsidRPr="00430AB7">
        <w:rPr>
          <w:szCs w:val="22"/>
          <w:lang w:val="es-MX"/>
        </w:rPr>
        <w:t>o con</w:t>
      </w:r>
      <w:r w:rsidRPr="00430AB7">
        <w:rPr>
          <w:szCs w:val="22"/>
          <w:lang w:val="es-MX"/>
        </w:rPr>
        <w:t xml:space="preserve"> entregar a EL BCRP el producto que le corresponde en dicha ejecución. </w:t>
      </w:r>
    </w:p>
    <w:p w:rsidR="002B7CCE" w:rsidRPr="00430AB7" w:rsidRDefault="002B7CCE" w:rsidP="002B7CCE">
      <w:pPr>
        <w:pStyle w:val="Prrafodelista"/>
        <w:rPr>
          <w:b/>
          <w:szCs w:val="22"/>
          <w:lang w:val="es-ES_tradnl"/>
        </w:rPr>
      </w:pPr>
    </w:p>
    <w:p w:rsidR="004D5EBF" w:rsidRPr="00430AB7" w:rsidRDefault="004D5EBF" w:rsidP="002B7CCE">
      <w:pPr>
        <w:numPr>
          <w:ilvl w:val="0"/>
          <w:numId w:val="5"/>
        </w:numPr>
        <w:tabs>
          <w:tab w:val="clear" w:pos="720"/>
          <w:tab w:val="left" w:pos="-1440"/>
          <w:tab w:val="num" w:pos="1134"/>
        </w:tabs>
        <w:ind w:left="1134" w:hanging="567"/>
        <w:jc w:val="both"/>
        <w:rPr>
          <w:b/>
          <w:szCs w:val="22"/>
          <w:lang w:val="es-ES_tradnl"/>
        </w:rPr>
      </w:pPr>
      <w:r w:rsidRPr="00430AB7">
        <w:rPr>
          <w:szCs w:val="22"/>
          <w:lang w:val="es-ES_tradnl"/>
        </w:rPr>
        <w:t xml:space="preserve">El levantamiento de las garantías que respaldan los créditos transferidos, sin consentimiento expreso de EL BCRP. </w:t>
      </w:r>
    </w:p>
    <w:p w:rsidR="002B7CCE" w:rsidRPr="00430AB7" w:rsidRDefault="002B7CCE" w:rsidP="002B7CCE">
      <w:pPr>
        <w:tabs>
          <w:tab w:val="left" w:pos="-1440"/>
        </w:tabs>
        <w:ind w:left="720"/>
        <w:jc w:val="both"/>
        <w:rPr>
          <w:b/>
          <w:szCs w:val="22"/>
          <w:lang w:val="es-ES_tradnl"/>
        </w:rPr>
      </w:pPr>
    </w:p>
    <w:p w:rsidR="004D5EBF" w:rsidRPr="00430AB7" w:rsidRDefault="004D5EBF" w:rsidP="002B7CCE">
      <w:pPr>
        <w:numPr>
          <w:ilvl w:val="0"/>
          <w:numId w:val="5"/>
        </w:numPr>
        <w:tabs>
          <w:tab w:val="clear" w:pos="720"/>
          <w:tab w:val="left" w:pos="-1440"/>
          <w:tab w:val="num" w:pos="1134"/>
        </w:tabs>
        <w:ind w:left="1134" w:hanging="567"/>
        <w:jc w:val="both"/>
        <w:rPr>
          <w:b/>
          <w:szCs w:val="22"/>
          <w:lang w:val="es-ES_tradnl"/>
        </w:rPr>
      </w:pPr>
      <w:r w:rsidRPr="00430AB7">
        <w:rPr>
          <w:szCs w:val="22"/>
          <w:lang w:val="es-ES_tradnl"/>
        </w:rPr>
        <w:t xml:space="preserve">La necesidad de recurrir al financiamiento de sus obligaciones que, a criterio de EL BCRP, denote una insuficiencia </w:t>
      </w:r>
      <w:r w:rsidR="00EA69D9" w:rsidRPr="00430AB7">
        <w:rPr>
          <w:szCs w:val="22"/>
          <w:lang w:val="es-ES_tradnl"/>
        </w:rPr>
        <w:t xml:space="preserve">financiera </w:t>
      </w:r>
      <w:r w:rsidRPr="00430AB7">
        <w:rPr>
          <w:szCs w:val="22"/>
          <w:lang w:val="es-ES_tradnl"/>
        </w:rPr>
        <w:t>estructural para el cumplimiento de las normas de encaje o que tienda a ser permanente.</w:t>
      </w:r>
    </w:p>
    <w:p w:rsidR="004D5EBF" w:rsidRPr="00430AB7" w:rsidRDefault="004D5EBF" w:rsidP="002B7CCE">
      <w:pPr>
        <w:numPr>
          <w:ilvl w:val="0"/>
          <w:numId w:val="5"/>
        </w:numPr>
        <w:tabs>
          <w:tab w:val="clear" w:pos="720"/>
          <w:tab w:val="left" w:pos="-1440"/>
          <w:tab w:val="num" w:pos="1134"/>
        </w:tabs>
        <w:ind w:left="1134" w:hanging="567"/>
        <w:jc w:val="both"/>
        <w:rPr>
          <w:b/>
          <w:szCs w:val="22"/>
          <w:lang w:val="es-ES_tradnl"/>
        </w:rPr>
      </w:pPr>
      <w:r w:rsidRPr="00430AB7">
        <w:rPr>
          <w:szCs w:val="22"/>
          <w:lang w:val="es-ES_tradnl"/>
        </w:rPr>
        <w:t xml:space="preserve">El incumplimiento de las obligaciones con respecto al poder a que se refiere el numeral 7.2 de la </w:t>
      </w:r>
      <w:r w:rsidR="002D0D4F" w:rsidRPr="00430AB7">
        <w:rPr>
          <w:szCs w:val="22"/>
          <w:lang w:val="es-ES_tradnl"/>
        </w:rPr>
        <w:t>C</w:t>
      </w:r>
      <w:r w:rsidRPr="00430AB7">
        <w:rPr>
          <w:szCs w:val="22"/>
          <w:lang w:val="es-ES_tradnl"/>
        </w:rPr>
        <w:t xml:space="preserve">láusula </w:t>
      </w:r>
      <w:r w:rsidR="002D0D4F" w:rsidRPr="00430AB7">
        <w:rPr>
          <w:szCs w:val="22"/>
          <w:lang w:val="es-ES_tradnl"/>
        </w:rPr>
        <w:t>S</w:t>
      </w:r>
      <w:r w:rsidRPr="00430AB7">
        <w:rPr>
          <w:szCs w:val="22"/>
          <w:lang w:val="es-ES_tradnl"/>
        </w:rPr>
        <w:t xml:space="preserve">éptima del presente </w:t>
      </w:r>
      <w:r w:rsidR="00FD18D8" w:rsidRPr="00430AB7">
        <w:rPr>
          <w:szCs w:val="22"/>
          <w:lang w:val="es-ES_tradnl"/>
        </w:rPr>
        <w:t>C</w:t>
      </w:r>
      <w:r w:rsidRPr="00430AB7">
        <w:rPr>
          <w:szCs w:val="22"/>
          <w:lang w:val="es-ES_tradnl"/>
        </w:rPr>
        <w:t>ontrato</w:t>
      </w:r>
      <w:r w:rsidR="00FD18D8" w:rsidRPr="00430AB7">
        <w:rPr>
          <w:szCs w:val="22"/>
          <w:lang w:val="es-ES_tradnl"/>
        </w:rPr>
        <w:t xml:space="preserve"> Marco</w:t>
      </w:r>
      <w:r w:rsidRPr="00430AB7">
        <w:rPr>
          <w:szCs w:val="22"/>
          <w:lang w:val="es-ES_tradnl"/>
        </w:rPr>
        <w:t>.</w:t>
      </w:r>
    </w:p>
    <w:p w:rsidR="002B7CCE" w:rsidRPr="00430AB7" w:rsidRDefault="002B7CCE" w:rsidP="002B7CCE">
      <w:pPr>
        <w:pStyle w:val="Prrafodelista"/>
        <w:rPr>
          <w:b/>
          <w:szCs w:val="22"/>
          <w:lang w:val="es-ES_tradnl"/>
        </w:rPr>
      </w:pPr>
    </w:p>
    <w:p w:rsidR="004D5EBF" w:rsidRPr="00430AB7" w:rsidRDefault="004D5EBF" w:rsidP="002B7CCE">
      <w:pPr>
        <w:numPr>
          <w:ilvl w:val="0"/>
          <w:numId w:val="5"/>
        </w:numPr>
        <w:tabs>
          <w:tab w:val="clear" w:pos="720"/>
          <w:tab w:val="left" w:pos="-1440"/>
          <w:tab w:val="num" w:pos="1134"/>
        </w:tabs>
        <w:ind w:left="1134" w:hanging="567"/>
        <w:jc w:val="both"/>
        <w:rPr>
          <w:bCs/>
          <w:szCs w:val="22"/>
          <w:lang w:val="es-ES_tradnl"/>
        </w:rPr>
      </w:pPr>
      <w:r w:rsidRPr="00430AB7">
        <w:rPr>
          <w:bCs/>
          <w:szCs w:val="22"/>
          <w:lang w:val="es-ES_tradnl"/>
        </w:rPr>
        <w:lastRenderedPageBreak/>
        <w:t xml:space="preserve">El incumplimiento de la obligación de registrar la </w:t>
      </w:r>
      <w:r w:rsidR="00A172E6" w:rsidRPr="00430AB7">
        <w:rPr>
          <w:bCs/>
          <w:szCs w:val="22"/>
          <w:lang w:val="es-ES_tradnl"/>
        </w:rPr>
        <w:t>O</w:t>
      </w:r>
      <w:r w:rsidRPr="00430AB7">
        <w:rPr>
          <w:bCs/>
          <w:szCs w:val="22"/>
          <w:lang w:val="es-ES_tradnl"/>
        </w:rPr>
        <w:t xml:space="preserve">peración en el balance de </w:t>
      </w:r>
      <w:r w:rsidR="00635A76" w:rsidRPr="00430AB7">
        <w:rPr>
          <w:bCs/>
          <w:szCs w:val="22"/>
          <w:lang w:val="es-ES_tradnl"/>
        </w:rPr>
        <w:t>LA E</w:t>
      </w:r>
      <w:r w:rsidR="009C159B" w:rsidRPr="00430AB7">
        <w:rPr>
          <w:bCs/>
          <w:szCs w:val="22"/>
          <w:lang w:val="es-ES_tradnl"/>
        </w:rPr>
        <w:t>P</w:t>
      </w:r>
      <w:r w:rsidRPr="00430AB7">
        <w:rPr>
          <w:bCs/>
          <w:szCs w:val="22"/>
          <w:lang w:val="es-ES_tradnl"/>
        </w:rPr>
        <w:t xml:space="preserve"> conforme a lo señalado en la </w:t>
      </w:r>
      <w:r w:rsidR="00A172E6" w:rsidRPr="00430AB7">
        <w:rPr>
          <w:bCs/>
          <w:szCs w:val="22"/>
          <w:lang w:val="es-ES_tradnl"/>
        </w:rPr>
        <w:t>C</w:t>
      </w:r>
      <w:r w:rsidRPr="00430AB7">
        <w:rPr>
          <w:bCs/>
          <w:szCs w:val="22"/>
          <w:lang w:val="es-ES_tradnl"/>
        </w:rPr>
        <w:t xml:space="preserve">láusula </w:t>
      </w:r>
      <w:r w:rsidR="00A172E6" w:rsidRPr="00430AB7">
        <w:rPr>
          <w:bCs/>
          <w:szCs w:val="22"/>
          <w:lang w:val="es-ES_tradnl"/>
        </w:rPr>
        <w:t>O</w:t>
      </w:r>
      <w:r w:rsidRPr="00430AB7">
        <w:rPr>
          <w:bCs/>
          <w:szCs w:val="22"/>
          <w:lang w:val="es-ES_tradnl"/>
        </w:rPr>
        <w:t>ctava</w:t>
      </w:r>
      <w:r w:rsidR="00FD18D8" w:rsidRPr="00430AB7">
        <w:rPr>
          <w:bCs/>
          <w:szCs w:val="22"/>
          <w:lang w:val="es-ES_tradnl"/>
        </w:rPr>
        <w:t xml:space="preserve"> del presente Contrato Marco</w:t>
      </w:r>
      <w:r w:rsidRPr="00430AB7">
        <w:rPr>
          <w:bCs/>
          <w:szCs w:val="22"/>
          <w:lang w:val="es-ES_tradnl"/>
        </w:rPr>
        <w:t>.</w:t>
      </w:r>
    </w:p>
    <w:p w:rsidR="004025AB" w:rsidRPr="00430AB7" w:rsidRDefault="004025AB" w:rsidP="004025AB">
      <w:pPr>
        <w:pStyle w:val="Prrafodelista"/>
        <w:rPr>
          <w:bCs/>
          <w:szCs w:val="22"/>
          <w:lang w:val="es-ES_tradnl"/>
        </w:rPr>
      </w:pPr>
    </w:p>
    <w:p w:rsidR="004025AB" w:rsidRPr="00430AB7" w:rsidRDefault="004025AB" w:rsidP="002B7CCE">
      <w:pPr>
        <w:numPr>
          <w:ilvl w:val="0"/>
          <w:numId w:val="5"/>
        </w:numPr>
        <w:tabs>
          <w:tab w:val="clear" w:pos="720"/>
          <w:tab w:val="left" w:pos="-1440"/>
          <w:tab w:val="num" w:pos="1134"/>
        </w:tabs>
        <w:ind w:left="1134" w:hanging="567"/>
        <w:jc w:val="both"/>
        <w:rPr>
          <w:bCs/>
          <w:szCs w:val="22"/>
          <w:lang w:val="es-ES_tradnl"/>
        </w:rPr>
      </w:pPr>
      <w:r w:rsidRPr="00430AB7">
        <w:rPr>
          <w:bCs/>
          <w:szCs w:val="22"/>
          <w:lang w:val="es-ES_tradnl"/>
        </w:rPr>
        <w:t xml:space="preserve">El incumplimiento </w:t>
      </w:r>
      <w:r w:rsidR="004D05DF" w:rsidRPr="00430AB7">
        <w:rPr>
          <w:bCs/>
          <w:szCs w:val="22"/>
          <w:lang w:val="es-ES_tradnl"/>
        </w:rPr>
        <w:t xml:space="preserve">de las </w:t>
      </w:r>
      <w:r w:rsidRPr="00430AB7">
        <w:rPr>
          <w:bCs/>
          <w:szCs w:val="22"/>
          <w:lang w:val="es-ES_tradnl"/>
        </w:rPr>
        <w:t>obligaci</w:t>
      </w:r>
      <w:r w:rsidR="004D05DF" w:rsidRPr="00430AB7">
        <w:rPr>
          <w:bCs/>
          <w:szCs w:val="22"/>
          <w:lang w:val="es-ES_tradnl"/>
        </w:rPr>
        <w:t>ones que en el marco de la Cláusula Undécima LA E</w:t>
      </w:r>
      <w:r w:rsidR="009C159B" w:rsidRPr="00430AB7">
        <w:rPr>
          <w:bCs/>
          <w:szCs w:val="22"/>
          <w:lang w:val="es-ES_tradnl"/>
        </w:rPr>
        <w:t>P</w:t>
      </w:r>
      <w:r w:rsidR="004D05DF" w:rsidRPr="00430AB7">
        <w:rPr>
          <w:bCs/>
          <w:szCs w:val="22"/>
          <w:lang w:val="es-ES_tradnl"/>
        </w:rPr>
        <w:t xml:space="preserve"> debe cumplir.</w:t>
      </w:r>
    </w:p>
    <w:p w:rsidR="002B7CCE" w:rsidRPr="00430AB7" w:rsidRDefault="002B7CCE" w:rsidP="002B7CCE">
      <w:pPr>
        <w:pStyle w:val="Prrafodelista"/>
        <w:rPr>
          <w:bCs/>
          <w:szCs w:val="22"/>
          <w:lang w:val="es-ES_tradnl"/>
        </w:rPr>
      </w:pPr>
    </w:p>
    <w:p w:rsidR="004D5EBF" w:rsidRPr="00430AB7" w:rsidRDefault="004D5EBF" w:rsidP="002B7CCE">
      <w:pPr>
        <w:numPr>
          <w:ilvl w:val="0"/>
          <w:numId w:val="5"/>
        </w:numPr>
        <w:tabs>
          <w:tab w:val="clear" w:pos="720"/>
          <w:tab w:val="left" w:pos="-1440"/>
          <w:tab w:val="num" w:pos="1134"/>
        </w:tabs>
        <w:ind w:left="1134" w:hanging="567"/>
        <w:jc w:val="both"/>
        <w:rPr>
          <w:bCs/>
          <w:szCs w:val="22"/>
          <w:lang w:val="es-ES_tradnl"/>
        </w:rPr>
      </w:pPr>
      <w:r w:rsidRPr="00430AB7">
        <w:rPr>
          <w:bCs/>
          <w:szCs w:val="22"/>
          <w:lang w:val="es-ES_tradnl"/>
        </w:rPr>
        <w:t xml:space="preserve">El incumplimiento de cualquiera de las obligaciones de </w:t>
      </w:r>
      <w:r w:rsidR="00635A76" w:rsidRPr="00430AB7">
        <w:rPr>
          <w:bCs/>
          <w:szCs w:val="22"/>
          <w:lang w:val="es-ES_tradnl"/>
        </w:rPr>
        <w:t>LA E</w:t>
      </w:r>
      <w:r w:rsidR="009C159B" w:rsidRPr="00430AB7">
        <w:rPr>
          <w:bCs/>
          <w:szCs w:val="22"/>
          <w:lang w:val="es-ES_tradnl"/>
        </w:rPr>
        <w:t>P</w:t>
      </w:r>
      <w:r w:rsidRPr="00430AB7">
        <w:rPr>
          <w:bCs/>
          <w:szCs w:val="22"/>
          <w:lang w:val="es-ES_tradnl"/>
        </w:rPr>
        <w:t xml:space="preserve"> con respecto a cualquier otra </w:t>
      </w:r>
      <w:r w:rsidR="00410D80" w:rsidRPr="00430AB7">
        <w:rPr>
          <w:bCs/>
          <w:szCs w:val="22"/>
          <w:lang w:val="es-ES_tradnl"/>
        </w:rPr>
        <w:t>O</w:t>
      </w:r>
      <w:r w:rsidRPr="00430AB7">
        <w:rPr>
          <w:bCs/>
          <w:szCs w:val="22"/>
          <w:lang w:val="es-ES_tradnl"/>
        </w:rPr>
        <w:t>peración que mantuviera vigente</w:t>
      </w:r>
      <w:r w:rsidR="00410D80" w:rsidRPr="00430AB7">
        <w:rPr>
          <w:bCs/>
          <w:szCs w:val="22"/>
          <w:lang w:val="es-ES_tradnl"/>
        </w:rPr>
        <w:t xml:space="preserve"> con EL BCRP</w:t>
      </w:r>
      <w:r w:rsidRPr="00430AB7">
        <w:rPr>
          <w:bCs/>
          <w:szCs w:val="22"/>
          <w:lang w:val="es-ES_tradnl"/>
        </w:rPr>
        <w:t>.</w:t>
      </w:r>
    </w:p>
    <w:p w:rsidR="002B7CCE" w:rsidRPr="00430AB7" w:rsidRDefault="002B7CCE" w:rsidP="002B7CCE">
      <w:pPr>
        <w:pStyle w:val="Prrafodelista"/>
        <w:rPr>
          <w:bCs/>
          <w:szCs w:val="22"/>
          <w:lang w:val="es-ES_tradnl"/>
        </w:rPr>
      </w:pPr>
    </w:p>
    <w:p w:rsidR="00890279" w:rsidRDefault="004D5EBF" w:rsidP="002B7CCE">
      <w:pPr>
        <w:numPr>
          <w:ilvl w:val="0"/>
          <w:numId w:val="5"/>
        </w:numPr>
        <w:tabs>
          <w:tab w:val="clear" w:pos="720"/>
          <w:tab w:val="left" w:pos="-1440"/>
          <w:tab w:val="num" w:pos="1134"/>
        </w:tabs>
        <w:ind w:left="1134" w:hanging="567"/>
        <w:jc w:val="both"/>
        <w:rPr>
          <w:bCs/>
          <w:szCs w:val="22"/>
          <w:lang w:val="es-ES_tradnl"/>
        </w:rPr>
      </w:pPr>
      <w:r w:rsidRPr="00430AB7">
        <w:rPr>
          <w:bCs/>
          <w:szCs w:val="22"/>
          <w:lang w:val="es-ES_tradnl"/>
        </w:rPr>
        <w:t xml:space="preserve">La entrega o endoso a terceros de cualquiera de los títulos valores que representan los </w:t>
      </w:r>
      <w:r w:rsidR="00046228" w:rsidRPr="00430AB7">
        <w:rPr>
          <w:bCs/>
          <w:szCs w:val="22"/>
          <w:lang w:val="es-ES_tradnl"/>
        </w:rPr>
        <w:t>c</w:t>
      </w:r>
      <w:r w:rsidRPr="00430AB7">
        <w:rPr>
          <w:bCs/>
          <w:szCs w:val="22"/>
          <w:lang w:val="es-ES_tradnl"/>
        </w:rPr>
        <w:t>réditos transferidos.</w:t>
      </w:r>
    </w:p>
    <w:p w:rsidR="00890279" w:rsidRDefault="00890279" w:rsidP="00890279">
      <w:pPr>
        <w:pStyle w:val="Prrafodelista"/>
        <w:rPr>
          <w:bCs/>
          <w:szCs w:val="22"/>
          <w:lang w:val="es-ES_tradnl"/>
        </w:rPr>
      </w:pPr>
    </w:p>
    <w:p w:rsidR="004D5EBF" w:rsidRPr="00CF0662" w:rsidRDefault="00CF0662" w:rsidP="00EE7DC1">
      <w:pPr>
        <w:numPr>
          <w:ilvl w:val="0"/>
          <w:numId w:val="5"/>
        </w:numPr>
        <w:tabs>
          <w:tab w:val="clear" w:pos="720"/>
          <w:tab w:val="left" w:pos="-1440"/>
          <w:tab w:val="num" w:pos="1134"/>
        </w:tabs>
        <w:ind w:left="1134" w:hanging="567"/>
        <w:jc w:val="both"/>
        <w:rPr>
          <w:bCs/>
          <w:szCs w:val="22"/>
          <w:lang w:val="es-ES_tradnl"/>
        </w:rPr>
      </w:pPr>
      <w:r w:rsidRPr="00CF0662">
        <w:rPr>
          <w:szCs w:val="22"/>
          <w:lang w:val="es-MX"/>
        </w:rPr>
        <w:t xml:space="preserve">La realización por parte de </w:t>
      </w:r>
      <w:r w:rsidR="00635A76" w:rsidRPr="00CF0662">
        <w:rPr>
          <w:szCs w:val="22"/>
          <w:lang w:val="es-MX"/>
        </w:rPr>
        <w:t>LA E</w:t>
      </w:r>
      <w:r w:rsidR="009C159B" w:rsidRPr="00CF0662">
        <w:rPr>
          <w:szCs w:val="22"/>
          <w:lang w:val="es-MX"/>
        </w:rPr>
        <w:t>P</w:t>
      </w:r>
      <w:r w:rsidR="004D5EBF" w:rsidRPr="00CF0662">
        <w:rPr>
          <w:szCs w:val="22"/>
          <w:lang w:val="es-MX"/>
        </w:rPr>
        <w:t xml:space="preserve"> </w:t>
      </w:r>
      <w:r>
        <w:rPr>
          <w:szCs w:val="22"/>
          <w:lang w:val="es-MX"/>
        </w:rPr>
        <w:t>de</w:t>
      </w:r>
      <w:r w:rsidR="004D5EBF" w:rsidRPr="00CF0662">
        <w:rPr>
          <w:szCs w:val="22"/>
          <w:lang w:val="es-MX"/>
        </w:rPr>
        <w:t xml:space="preserve"> cualquier acto</w:t>
      </w:r>
      <w:r w:rsidR="000C5448" w:rsidRPr="00CF0662">
        <w:rPr>
          <w:szCs w:val="22"/>
          <w:lang w:val="es-MX"/>
        </w:rPr>
        <w:t xml:space="preserve"> (acción u omisión)</w:t>
      </w:r>
      <w:r w:rsidR="004D5EBF" w:rsidRPr="00CF0662">
        <w:rPr>
          <w:szCs w:val="22"/>
          <w:lang w:val="es-MX"/>
        </w:rPr>
        <w:t xml:space="preserve"> que perjudique o disminuya los derechos de EL BCRP como titular de cualquiera de los créditos transferidos, de cualquiera de los títulos valores que los representan, de sus garantías, privilegios o derechos accesorios.</w:t>
      </w:r>
    </w:p>
    <w:p w:rsidR="00606FC2" w:rsidRDefault="00606FC2" w:rsidP="00606FC2">
      <w:pPr>
        <w:pStyle w:val="Prrafodelista"/>
        <w:rPr>
          <w:bCs/>
          <w:szCs w:val="22"/>
          <w:lang w:val="es-ES_tradnl"/>
        </w:rPr>
      </w:pPr>
    </w:p>
    <w:p w:rsidR="00410D80" w:rsidRPr="00430AB7" w:rsidRDefault="00410D80" w:rsidP="002B7CCE">
      <w:pPr>
        <w:numPr>
          <w:ilvl w:val="0"/>
          <w:numId w:val="5"/>
        </w:numPr>
        <w:tabs>
          <w:tab w:val="clear" w:pos="720"/>
          <w:tab w:val="left" w:pos="-1440"/>
          <w:tab w:val="num" w:pos="1134"/>
        </w:tabs>
        <w:ind w:left="1134" w:hanging="567"/>
        <w:jc w:val="both"/>
        <w:rPr>
          <w:szCs w:val="22"/>
          <w:lang w:val="es-ES_tradnl"/>
        </w:rPr>
      </w:pPr>
      <w:r w:rsidRPr="00430AB7">
        <w:rPr>
          <w:szCs w:val="22"/>
          <w:lang w:val="es-ES_tradnl"/>
        </w:rPr>
        <w:t>La imposición de medidas de intervención, disolución y liquidación u otra de carácter concursal  sobre LA E</w:t>
      </w:r>
      <w:r w:rsidR="009C159B" w:rsidRPr="00430AB7">
        <w:rPr>
          <w:szCs w:val="22"/>
          <w:lang w:val="es-ES_tradnl"/>
        </w:rPr>
        <w:t>P</w:t>
      </w:r>
      <w:r w:rsidRPr="00430AB7">
        <w:rPr>
          <w:szCs w:val="22"/>
          <w:lang w:val="es-ES_tradnl"/>
        </w:rPr>
        <w:t>.</w:t>
      </w:r>
    </w:p>
    <w:p w:rsidR="00410D80" w:rsidRPr="00430AB7" w:rsidRDefault="00410D80" w:rsidP="00410D80">
      <w:pPr>
        <w:pStyle w:val="Prrafodelista"/>
        <w:rPr>
          <w:szCs w:val="22"/>
          <w:lang w:val="es-ES_tradnl"/>
        </w:rPr>
      </w:pPr>
    </w:p>
    <w:p w:rsidR="00410D80" w:rsidRPr="00430AB7" w:rsidRDefault="00410D80" w:rsidP="002B7CCE">
      <w:pPr>
        <w:numPr>
          <w:ilvl w:val="0"/>
          <w:numId w:val="5"/>
        </w:numPr>
        <w:tabs>
          <w:tab w:val="clear" w:pos="720"/>
          <w:tab w:val="left" w:pos="-1440"/>
          <w:tab w:val="num" w:pos="1134"/>
        </w:tabs>
        <w:ind w:left="1134" w:hanging="567"/>
        <w:jc w:val="both"/>
        <w:rPr>
          <w:szCs w:val="22"/>
          <w:lang w:val="es-ES_tradnl"/>
        </w:rPr>
      </w:pPr>
      <w:r w:rsidRPr="00430AB7">
        <w:rPr>
          <w:szCs w:val="22"/>
          <w:lang w:val="es-ES_tradnl"/>
        </w:rPr>
        <w:t>La decisión de LA E</w:t>
      </w:r>
      <w:r w:rsidR="009C159B" w:rsidRPr="00430AB7">
        <w:rPr>
          <w:szCs w:val="22"/>
          <w:lang w:val="es-ES_tradnl"/>
        </w:rPr>
        <w:t>P</w:t>
      </w:r>
      <w:r w:rsidRPr="00430AB7">
        <w:rPr>
          <w:szCs w:val="22"/>
          <w:lang w:val="es-ES_tradnl"/>
        </w:rPr>
        <w:t xml:space="preserve">, bajo aprobación de EL BCRP, de efectuar la </w:t>
      </w:r>
      <w:r w:rsidR="00FD18D8" w:rsidRPr="00430AB7">
        <w:rPr>
          <w:szCs w:val="22"/>
          <w:lang w:val="es-ES_tradnl"/>
        </w:rPr>
        <w:t>R</w:t>
      </w:r>
      <w:r w:rsidRPr="00430AB7">
        <w:rPr>
          <w:szCs w:val="22"/>
          <w:lang w:val="es-ES_tradnl"/>
        </w:rPr>
        <w:t xml:space="preserve">ecompra anticipada de la cartera </w:t>
      </w:r>
      <w:r w:rsidR="00FD18D8" w:rsidRPr="00430AB7">
        <w:rPr>
          <w:szCs w:val="22"/>
          <w:lang w:val="es-ES_tradnl"/>
        </w:rPr>
        <w:t>de crédito</w:t>
      </w:r>
      <w:r w:rsidR="00046228" w:rsidRPr="00430AB7">
        <w:rPr>
          <w:szCs w:val="22"/>
          <w:lang w:val="es-ES_tradnl"/>
        </w:rPr>
        <w:t>s</w:t>
      </w:r>
      <w:r w:rsidR="00FD18D8" w:rsidRPr="00430AB7">
        <w:rPr>
          <w:szCs w:val="22"/>
          <w:lang w:val="es-ES_tradnl"/>
        </w:rPr>
        <w:t xml:space="preserve"> </w:t>
      </w:r>
      <w:r w:rsidRPr="00430AB7">
        <w:rPr>
          <w:szCs w:val="22"/>
          <w:lang w:val="es-ES_tradnl"/>
        </w:rPr>
        <w:t xml:space="preserve">objeto de la Operación.   </w:t>
      </w:r>
    </w:p>
    <w:p w:rsidR="00410D80" w:rsidRPr="00430AB7" w:rsidRDefault="00410D80" w:rsidP="00410D80">
      <w:pPr>
        <w:pStyle w:val="Prrafodelista"/>
        <w:rPr>
          <w:szCs w:val="22"/>
          <w:lang w:val="es-ES_tradnl"/>
        </w:rPr>
      </w:pPr>
    </w:p>
    <w:p w:rsidR="009A141C" w:rsidRPr="00430AB7" w:rsidRDefault="009A141C" w:rsidP="002B7CCE">
      <w:pPr>
        <w:numPr>
          <w:ilvl w:val="0"/>
          <w:numId w:val="5"/>
        </w:numPr>
        <w:tabs>
          <w:tab w:val="clear" w:pos="720"/>
          <w:tab w:val="left" w:pos="-1440"/>
          <w:tab w:val="num" w:pos="1134"/>
        </w:tabs>
        <w:ind w:left="1134" w:hanging="567"/>
        <w:jc w:val="both"/>
        <w:rPr>
          <w:szCs w:val="22"/>
          <w:lang w:val="es-ES_tradnl"/>
        </w:rPr>
      </w:pPr>
      <w:r w:rsidRPr="00430AB7">
        <w:rPr>
          <w:szCs w:val="22"/>
          <w:lang w:val="es-ES_tradnl"/>
        </w:rPr>
        <w:t xml:space="preserve">Incumplimiento de la entrega de la información periódica a que se refiere el literal d) del </w:t>
      </w:r>
      <w:r w:rsidR="00E57124" w:rsidRPr="00430AB7">
        <w:rPr>
          <w:szCs w:val="22"/>
          <w:lang w:val="es-ES_tradnl"/>
        </w:rPr>
        <w:t>A</w:t>
      </w:r>
      <w:r w:rsidRPr="00430AB7">
        <w:rPr>
          <w:szCs w:val="22"/>
          <w:lang w:val="es-ES_tradnl"/>
        </w:rPr>
        <w:t>rtículo 4</w:t>
      </w:r>
      <w:r w:rsidR="00E57124" w:rsidRPr="00430AB7">
        <w:rPr>
          <w:szCs w:val="22"/>
          <w:lang w:val="es-ES_tradnl"/>
        </w:rPr>
        <w:t>°</w:t>
      </w:r>
      <w:r w:rsidRPr="00430AB7">
        <w:rPr>
          <w:szCs w:val="22"/>
          <w:lang w:val="es-ES_tradnl"/>
        </w:rPr>
        <w:t xml:space="preserve"> de L</w:t>
      </w:r>
      <w:r w:rsidR="002E6C1A" w:rsidRPr="00430AB7">
        <w:rPr>
          <w:szCs w:val="22"/>
          <w:lang w:val="es-ES_tradnl"/>
        </w:rPr>
        <w:t>a</w:t>
      </w:r>
      <w:r w:rsidRPr="00430AB7">
        <w:rPr>
          <w:szCs w:val="22"/>
          <w:lang w:val="es-ES_tradnl"/>
        </w:rPr>
        <w:t xml:space="preserve"> Circular.</w:t>
      </w:r>
    </w:p>
    <w:p w:rsidR="009A141C" w:rsidRPr="00430AB7" w:rsidRDefault="009A141C" w:rsidP="00F32243">
      <w:pPr>
        <w:pStyle w:val="Prrafodelista"/>
        <w:rPr>
          <w:szCs w:val="22"/>
          <w:lang w:val="es-ES_tradnl"/>
        </w:rPr>
      </w:pPr>
    </w:p>
    <w:p w:rsidR="004D5EBF" w:rsidRPr="00430AB7" w:rsidRDefault="004D5EBF" w:rsidP="002B7CCE">
      <w:pPr>
        <w:numPr>
          <w:ilvl w:val="0"/>
          <w:numId w:val="5"/>
        </w:numPr>
        <w:tabs>
          <w:tab w:val="clear" w:pos="720"/>
          <w:tab w:val="left" w:pos="-1440"/>
          <w:tab w:val="num" w:pos="1134"/>
        </w:tabs>
        <w:ind w:left="1134" w:hanging="567"/>
        <w:jc w:val="both"/>
        <w:rPr>
          <w:b/>
          <w:szCs w:val="22"/>
          <w:lang w:val="es-ES_tradnl"/>
        </w:rPr>
      </w:pPr>
      <w:r w:rsidRPr="00430AB7">
        <w:rPr>
          <w:szCs w:val="22"/>
          <w:lang w:val="es-ES_tradnl"/>
        </w:rPr>
        <w:t xml:space="preserve">En general, el incumplimiento por parte de </w:t>
      </w:r>
      <w:r w:rsidR="00635A76" w:rsidRPr="00430AB7">
        <w:rPr>
          <w:szCs w:val="22"/>
          <w:lang w:val="es-ES_tradnl"/>
        </w:rPr>
        <w:t>LA E</w:t>
      </w:r>
      <w:r w:rsidR="009C159B" w:rsidRPr="00430AB7">
        <w:rPr>
          <w:szCs w:val="22"/>
          <w:lang w:val="es-ES_tradnl"/>
        </w:rPr>
        <w:t>P</w:t>
      </w:r>
      <w:r w:rsidRPr="00430AB7">
        <w:rPr>
          <w:szCs w:val="22"/>
          <w:lang w:val="es-ES_tradnl"/>
        </w:rPr>
        <w:t xml:space="preserve"> de cualquiera de sus obligaciones establecidas en el presente Contrato Marco, en el Contrato Específico y en La Circular</w:t>
      </w:r>
      <w:r w:rsidR="004745A6" w:rsidRPr="00430AB7">
        <w:rPr>
          <w:szCs w:val="22"/>
          <w:lang w:val="es-ES_tradnl"/>
        </w:rPr>
        <w:t>, o la modificación sobreviniente de alguna declaración contenida en los citados documentos</w:t>
      </w:r>
      <w:r w:rsidRPr="00430AB7">
        <w:rPr>
          <w:szCs w:val="22"/>
          <w:lang w:val="es-ES_tradnl"/>
        </w:rPr>
        <w:t>.</w:t>
      </w:r>
    </w:p>
    <w:p w:rsidR="004D5EBF" w:rsidRPr="00430AB7" w:rsidRDefault="004D5EBF" w:rsidP="00A414E6">
      <w:pPr>
        <w:pStyle w:val="Textoindependiente3"/>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Cs w:val="22"/>
          <w:lang w:val="es-ES_tradnl"/>
        </w:rPr>
      </w:pPr>
    </w:p>
    <w:p w:rsidR="004D5EBF" w:rsidRPr="00430AB7" w:rsidRDefault="004D5EBF" w:rsidP="002B7CCE">
      <w:pPr>
        <w:ind w:left="567" w:hanging="567"/>
        <w:jc w:val="both"/>
        <w:rPr>
          <w:bCs/>
          <w:szCs w:val="22"/>
          <w:lang w:val="es-ES_tradnl"/>
        </w:rPr>
      </w:pPr>
      <w:r w:rsidRPr="00430AB7">
        <w:rPr>
          <w:bCs/>
          <w:szCs w:val="22"/>
          <w:lang w:val="es-ES_tradnl"/>
        </w:rPr>
        <w:t xml:space="preserve">17.2. La verificación u ocurrencia de alguna de estas causales faculta a EL BCRP a </w:t>
      </w:r>
      <w:r w:rsidR="00F60142" w:rsidRPr="00430AB7">
        <w:rPr>
          <w:bCs/>
          <w:szCs w:val="22"/>
          <w:lang w:val="es-ES_tradnl"/>
        </w:rPr>
        <w:t>declarar el vencimiento anticipado de</w:t>
      </w:r>
      <w:r w:rsidR="002C79F2" w:rsidRPr="00430AB7">
        <w:rPr>
          <w:bCs/>
          <w:szCs w:val="22"/>
          <w:lang w:val="es-ES_tradnl"/>
        </w:rPr>
        <w:t xml:space="preserve"> </w:t>
      </w:r>
      <w:r w:rsidR="00F60142" w:rsidRPr="00430AB7">
        <w:rPr>
          <w:bCs/>
          <w:szCs w:val="22"/>
          <w:lang w:val="es-ES_tradnl"/>
        </w:rPr>
        <w:t>l</w:t>
      </w:r>
      <w:r w:rsidR="002C79F2" w:rsidRPr="00430AB7">
        <w:rPr>
          <w:bCs/>
          <w:szCs w:val="22"/>
          <w:lang w:val="es-ES_tradnl"/>
        </w:rPr>
        <w:t>a</w:t>
      </w:r>
      <w:r w:rsidR="00F60142" w:rsidRPr="00430AB7">
        <w:rPr>
          <w:bCs/>
          <w:szCs w:val="22"/>
          <w:lang w:val="es-ES_tradnl"/>
        </w:rPr>
        <w:t xml:space="preserve"> </w:t>
      </w:r>
      <w:r w:rsidR="002C79F2" w:rsidRPr="00430AB7">
        <w:rPr>
          <w:bCs/>
          <w:szCs w:val="22"/>
          <w:lang w:val="es-ES_tradnl"/>
        </w:rPr>
        <w:t xml:space="preserve">Operación </w:t>
      </w:r>
      <w:r w:rsidR="00F60142" w:rsidRPr="00430AB7">
        <w:rPr>
          <w:bCs/>
          <w:szCs w:val="22"/>
          <w:lang w:val="es-ES_tradnl"/>
        </w:rPr>
        <w:t xml:space="preserve">y, consecuentemente, </w:t>
      </w:r>
      <w:r w:rsidR="00C74005" w:rsidRPr="00430AB7">
        <w:rPr>
          <w:bCs/>
          <w:szCs w:val="22"/>
          <w:lang w:val="es-ES_tradnl"/>
        </w:rPr>
        <w:t xml:space="preserve">EL BCRP realizará los cálculos correspondientes a fin de precisar el alcance de las obligaciones que cada </w:t>
      </w:r>
      <w:r w:rsidR="00C6107F">
        <w:rPr>
          <w:bCs/>
          <w:szCs w:val="22"/>
          <w:lang w:val="es-ES_tradnl"/>
        </w:rPr>
        <w:t>P</w:t>
      </w:r>
      <w:r w:rsidR="00C74005" w:rsidRPr="00430AB7">
        <w:rPr>
          <w:bCs/>
          <w:szCs w:val="22"/>
          <w:lang w:val="es-ES_tradnl"/>
        </w:rPr>
        <w:t xml:space="preserve">arte debe cumplir en la Recompra. </w:t>
      </w:r>
      <w:r w:rsidR="001F3C16" w:rsidRPr="00430AB7">
        <w:rPr>
          <w:bCs/>
          <w:szCs w:val="22"/>
          <w:lang w:val="es-ES_tradnl"/>
        </w:rPr>
        <w:t>Declarado el Vencimiento Anticipado de la Operación se procederá conforme a lo previsto en las Cláusulas Décima Quinta, Décima Sexta y demás pertinentes.</w:t>
      </w:r>
    </w:p>
    <w:p w:rsidR="0071061B" w:rsidRDefault="0071061B" w:rsidP="00A414E6">
      <w:pPr>
        <w:pStyle w:val="Textoindependiente3"/>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Cs w:val="22"/>
          <w:lang w:val="es-ES_tradnl"/>
        </w:rPr>
      </w:pPr>
    </w:p>
    <w:p w:rsidR="0071061B" w:rsidRPr="006F4C9B" w:rsidRDefault="0071061B" w:rsidP="00A414E6">
      <w:pPr>
        <w:pStyle w:val="Textoindependiente3"/>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Cs w:val="22"/>
          <w:u w:val="single"/>
          <w:lang w:val="es-ES_tradnl"/>
        </w:rPr>
      </w:pPr>
      <w:r w:rsidRPr="006F4C9B">
        <w:rPr>
          <w:rFonts w:ascii="Arial" w:hAnsi="Arial" w:cs="Arial"/>
          <w:b/>
          <w:szCs w:val="22"/>
          <w:u w:val="single"/>
          <w:lang w:val="es-ES_tradnl"/>
        </w:rPr>
        <w:t>OTR</w:t>
      </w:r>
      <w:r w:rsidR="006F4C9B" w:rsidRPr="006F4C9B">
        <w:rPr>
          <w:rFonts w:ascii="Arial" w:hAnsi="Arial" w:cs="Arial"/>
          <w:b/>
          <w:szCs w:val="22"/>
          <w:u w:val="single"/>
          <w:lang w:val="es-ES_tradnl"/>
        </w:rPr>
        <w:t xml:space="preserve">AS ESTIPULACIONES </w:t>
      </w:r>
      <w:r w:rsidRPr="006F4C9B">
        <w:rPr>
          <w:rFonts w:ascii="Arial" w:hAnsi="Arial" w:cs="Arial"/>
          <w:b/>
          <w:szCs w:val="22"/>
          <w:u w:val="single"/>
          <w:lang w:val="es-ES_tradnl"/>
        </w:rPr>
        <w:t>DEL CONTRATO</w:t>
      </w:r>
    </w:p>
    <w:p w:rsidR="0071061B" w:rsidRPr="00430AB7" w:rsidRDefault="0071061B" w:rsidP="00A414E6">
      <w:pPr>
        <w:pStyle w:val="Textoindependiente3"/>
        <w:tabs>
          <w:tab w:val="left" w:pos="-1440"/>
          <w:tab w:val="left" w:pos="-720"/>
          <w:tab w:val="left" w:pos="0"/>
          <w:tab w:val="left" w:pos="1728"/>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b/>
          <w:szCs w:val="22"/>
          <w:lang w:val="es-ES_tradnl"/>
        </w:rPr>
      </w:pPr>
    </w:p>
    <w:p w:rsidR="004D5EBF" w:rsidRPr="00430AB7" w:rsidRDefault="004907D4" w:rsidP="00A414E6">
      <w:pPr>
        <w:pStyle w:val="Textoindependiente3"/>
        <w:spacing w:line="240" w:lineRule="auto"/>
        <w:rPr>
          <w:rFonts w:ascii="Arial" w:hAnsi="Arial" w:cs="Arial"/>
          <w:b/>
          <w:bCs/>
          <w:szCs w:val="22"/>
        </w:rPr>
      </w:pPr>
      <w:r w:rsidRPr="00430AB7">
        <w:rPr>
          <w:rFonts w:ascii="Arial" w:hAnsi="Arial" w:cs="Arial"/>
          <w:b/>
          <w:szCs w:val="22"/>
        </w:rPr>
        <w:t xml:space="preserve">CLÁUSULA </w:t>
      </w:r>
      <w:r w:rsidR="00344233" w:rsidRPr="00430AB7">
        <w:rPr>
          <w:rFonts w:ascii="Arial" w:hAnsi="Arial" w:cs="Arial"/>
          <w:b/>
          <w:bCs/>
          <w:szCs w:val="22"/>
        </w:rPr>
        <w:t>DÉCIM</w:t>
      </w:r>
      <w:r w:rsidR="004D05DF" w:rsidRPr="00430AB7">
        <w:rPr>
          <w:rFonts w:ascii="Arial" w:hAnsi="Arial" w:cs="Arial"/>
          <w:b/>
          <w:bCs/>
          <w:szCs w:val="22"/>
        </w:rPr>
        <w:t>A</w:t>
      </w:r>
      <w:r w:rsidR="00344233" w:rsidRPr="00430AB7">
        <w:rPr>
          <w:rFonts w:ascii="Arial" w:hAnsi="Arial" w:cs="Arial"/>
          <w:b/>
          <w:bCs/>
          <w:szCs w:val="22"/>
        </w:rPr>
        <w:t xml:space="preserve"> OCTAVA</w:t>
      </w:r>
      <w:r w:rsidR="004D5EBF" w:rsidRPr="00430AB7">
        <w:rPr>
          <w:rFonts w:ascii="Arial" w:hAnsi="Arial" w:cs="Arial"/>
          <w:b/>
          <w:bCs/>
          <w:szCs w:val="22"/>
        </w:rPr>
        <w:t xml:space="preserve">: TRIBUTOS Y GASTOS </w:t>
      </w:r>
    </w:p>
    <w:p w:rsidR="004D5EBF" w:rsidRPr="00430AB7" w:rsidRDefault="004D5EBF" w:rsidP="00A414E6">
      <w:pPr>
        <w:pStyle w:val="Textoindependiente3"/>
        <w:spacing w:line="240" w:lineRule="auto"/>
        <w:rPr>
          <w:rFonts w:ascii="Arial" w:hAnsi="Arial" w:cs="Arial"/>
          <w:b/>
          <w:bCs/>
          <w:szCs w:val="22"/>
        </w:rPr>
      </w:pPr>
    </w:p>
    <w:p w:rsidR="004D5EBF" w:rsidRPr="00430AB7" w:rsidRDefault="00430AB7" w:rsidP="00430AB7">
      <w:pPr>
        <w:pStyle w:val="Textoindependiente3"/>
        <w:tabs>
          <w:tab w:val="left" w:pos="567"/>
        </w:tabs>
        <w:spacing w:line="240" w:lineRule="auto"/>
        <w:ind w:left="567" w:hanging="567"/>
        <w:rPr>
          <w:rFonts w:ascii="Arial" w:hAnsi="Arial" w:cs="Arial"/>
          <w:szCs w:val="22"/>
        </w:rPr>
      </w:pPr>
      <w:r w:rsidRPr="00430AB7">
        <w:rPr>
          <w:rFonts w:ascii="Arial" w:hAnsi="Arial" w:cs="Arial"/>
          <w:szCs w:val="22"/>
        </w:rPr>
        <w:t>18.1.</w:t>
      </w:r>
      <w:r w:rsidRPr="00430AB7">
        <w:rPr>
          <w:rFonts w:ascii="Arial" w:hAnsi="Arial" w:cs="Arial"/>
          <w:szCs w:val="22"/>
        </w:rPr>
        <w:tab/>
      </w:r>
      <w:r w:rsidR="004D5EBF" w:rsidRPr="00430AB7">
        <w:rPr>
          <w:rFonts w:ascii="Arial" w:hAnsi="Arial" w:cs="Arial"/>
          <w:szCs w:val="22"/>
        </w:rPr>
        <w:t xml:space="preserve">Tanto el presente </w:t>
      </w:r>
      <w:r w:rsidR="00FD18D8" w:rsidRPr="00430AB7">
        <w:rPr>
          <w:rFonts w:ascii="Arial" w:hAnsi="Arial" w:cs="Arial"/>
          <w:szCs w:val="22"/>
        </w:rPr>
        <w:t>C</w:t>
      </w:r>
      <w:r w:rsidR="004D5EBF" w:rsidRPr="00430AB7">
        <w:rPr>
          <w:rFonts w:ascii="Arial" w:hAnsi="Arial" w:cs="Arial"/>
          <w:szCs w:val="22"/>
        </w:rPr>
        <w:t xml:space="preserve">ontrato </w:t>
      </w:r>
      <w:r w:rsidR="00FD18D8" w:rsidRPr="00430AB7">
        <w:rPr>
          <w:rFonts w:ascii="Arial" w:hAnsi="Arial" w:cs="Arial"/>
          <w:szCs w:val="22"/>
        </w:rPr>
        <w:t xml:space="preserve">Marco </w:t>
      </w:r>
      <w:r w:rsidR="004D5EBF" w:rsidRPr="00430AB7">
        <w:rPr>
          <w:rFonts w:ascii="Arial" w:hAnsi="Arial" w:cs="Arial"/>
          <w:szCs w:val="22"/>
        </w:rPr>
        <w:t xml:space="preserve">como el </w:t>
      </w:r>
      <w:r w:rsidR="00FD18D8" w:rsidRPr="00430AB7">
        <w:rPr>
          <w:rFonts w:ascii="Arial" w:hAnsi="Arial" w:cs="Arial"/>
          <w:szCs w:val="22"/>
        </w:rPr>
        <w:t xml:space="preserve">(los) </w:t>
      </w:r>
      <w:r w:rsidR="004D5EBF" w:rsidRPr="00430AB7">
        <w:rPr>
          <w:rFonts w:ascii="Arial" w:hAnsi="Arial" w:cs="Arial"/>
          <w:szCs w:val="22"/>
        </w:rPr>
        <w:t>Contrato</w:t>
      </w:r>
      <w:r w:rsidR="00FD18D8" w:rsidRPr="00430AB7">
        <w:rPr>
          <w:rFonts w:ascii="Arial" w:hAnsi="Arial" w:cs="Arial"/>
          <w:szCs w:val="22"/>
        </w:rPr>
        <w:t>(s)</w:t>
      </w:r>
      <w:r w:rsidR="004D5EBF" w:rsidRPr="00430AB7">
        <w:rPr>
          <w:rFonts w:ascii="Arial" w:hAnsi="Arial" w:cs="Arial"/>
          <w:szCs w:val="22"/>
        </w:rPr>
        <w:t xml:space="preserve"> Específico</w:t>
      </w:r>
      <w:r w:rsidR="00FD18D8" w:rsidRPr="00430AB7">
        <w:rPr>
          <w:rFonts w:ascii="Arial" w:hAnsi="Arial" w:cs="Arial"/>
          <w:szCs w:val="22"/>
        </w:rPr>
        <w:t>(s)</w:t>
      </w:r>
      <w:r w:rsidR="004D5EBF" w:rsidRPr="00430AB7">
        <w:rPr>
          <w:rFonts w:ascii="Arial" w:hAnsi="Arial" w:cs="Arial"/>
          <w:szCs w:val="22"/>
        </w:rPr>
        <w:t xml:space="preserve"> </w:t>
      </w:r>
      <w:r w:rsidR="004D5EBF" w:rsidRPr="00430AB7">
        <w:rPr>
          <w:rFonts w:ascii="Arial" w:hAnsi="Arial" w:cs="Arial"/>
          <w:szCs w:val="22"/>
          <w:lang w:val="es-ES_tradnl"/>
        </w:rPr>
        <w:t xml:space="preserve">podrán </w:t>
      </w:r>
      <w:r w:rsidR="004D5EBF" w:rsidRPr="00430AB7">
        <w:rPr>
          <w:rFonts w:ascii="Arial" w:hAnsi="Arial" w:cs="Arial"/>
          <w:szCs w:val="22"/>
        </w:rPr>
        <w:t>ser elevados a Escritura Pública</w:t>
      </w:r>
      <w:r w:rsidR="002C79F2" w:rsidRPr="00430AB7">
        <w:rPr>
          <w:rFonts w:ascii="Arial" w:hAnsi="Arial" w:cs="Arial"/>
          <w:szCs w:val="22"/>
        </w:rPr>
        <w:t xml:space="preserve"> a</w:t>
      </w:r>
      <w:r w:rsidR="00C2648B" w:rsidRPr="00430AB7">
        <w:rPr>
          <w:rFonts w:ascii="Arial" w:hAnsi="Arial" w:cs="Arial"/>
          <w:szCs w:val="22"/>
        </w:rPr>
        <w:t xml:space="preserve"> </w:t>
      </w:r>
      <w:r w:rsidR="002C79F2" w:rsidRPr="00430AB7">
        <w:rPr>
          <w:rFonts w:ascii="Arial" w:hAnsi="Arial" w:cs="Arial"/>
          <w:szCs w:val="22"/>
        </w:rPr>
        <w:t>l</w:t>
      </w:r>
      <w:r w:rsidR="00C2648B" w:rsidRPr="00430AB7">
        <w:rPr>
          <w:rFonts w:ascii="Arial" w:hAnsi="Arial" w:cs="Arial"/>
          <w:szCs w:val="22"/>
        </w:rPr>
        <w:t>a</w:t>
      </w:r>
      <w:r w:rsidR="002C79F2" w:rsidRPr="00430AB7">
        <w:rPr>
          <w:rFonts w:ascii="Arial" w:hAnsi="Arial" w:cs="Arial"/>
          <w:szCs w:val="22"/>
        </w:rPr>
        <w:t xml:space="preserve"> sol</w:t>
      </w:r>
      <w:r w:rsidR="00C2648B" w:rsidRPr="00430AB7">
        <w:rPr>
          <w:rFonts w:ascii="Arial" w:hAnsi="Arial" w:cs="Arial"/>
          <w:szCs w:val="22"/>
        </w:rPr>
        <w:t xml:space="preserve">a decisión </w:t>
      </w:r>
      <w:r w:rsidR="002C79F2" w:rsidRPr="00430AB7">
        <w:rPr>
          <w:rFonts w:ascii="Arial" w:hAnsi="Arial" w:cs="Arial"/>
          <w:szCs w:val="22"/>
        </w:rPr>
        <w:t>de EL BCRP</w:t>
      </w:r>
      <w:r w:rsidR="004D5EBF" w:rsidRPr="00430AB7">
        <w:rPr>
          <w:rFonts w:ascii="Arial" w:hAnsi="Arial" w:cs="Arial"/>
          <w:szCs w:val="22"/>
        </w:rPr>
        <w:t xml:space="preserve">. Los gastos que demande dicho trámite, su posterior inscripción en el Registro Mobiliario de Contratos de los Registros Públicos y cualquier otro </w:t>
      </w:r>
      <w:r w:rsidR="00FD18D8" w:rsidRPr="00430AB7">
        <w:rPr>
          <w:rFonts w:ascii="Arial" w:hAnsi="Arial" w:cs="Arial"/>
          <w:szCs w:val="22"/>
        </w:rPr>
        <w:t xml:space="preserve">acto </w:t>
      </w:r>
      <w:r w:rsidR="004D5EBF" w:rsidRPr="00430AB7">
        <w:rPr>
          <w:rFonts w:ascii="Arial" w:hAnsi="Arial" w:cs="Arial"/>
          <w:szCs w:val="22"/>
        </w:rPr>
        <w:t xml:space="preserve">que sea requerido </w:t>
      </w:r>
      <w:r w:rsidR="00FD18D8" w:rsidRPr="00430AB7">
        <w:rPr>
          <w:rFonts w:ascii="Arial" w:hAnsi="Arial" w:cs="Arial"/>
          <w:szCs w:val="22"/>
        </w:rPr>
        <w:t xml:space="preserve">por EL BCRP </w:t>
      </w:r>
      <w:r w:rsidR="004D5EBF" w:rsidRPr="00430AB7">
        <w:rPr>
          <w:rFonts w:ascii="Arial" w:hAnsi="Arial" w:cs="Arial"/>
          <w:szCs w:val="22"/>
        </w:rPr>
        <w:t xml:space="preserve">serán asumidos por </w:t>
      </w:r>
      <w:r w:rsidR="00635A76"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w:t>
      </w:r>
    </w:p>
    <w:p w:rsidR="004D5EBF" w:rsidRPr="00430AB7" w:rsidRDefault="004D5EBF" w:rsidP="00A414E6">
      <w:pPr>
        <w:pStyle w:val="Textoindependiente3"/>
        <w:spacing w:line="240" w:lineRule="auto"/>
        <w:rPr>
          <w:rFonts w:ascii="Arial" w:hAnsi="Arial" w:cs="Arial"/>
          <w:szCs w:val="22"/>
        </w:rPr>
      </w:pPr>
    </w:p>
    <w:p w:rsidR="004D5EBF" w:rsidRPr="00430AB7" w:rsidRDefault="00430AB7" w:rsidP="00430AB7">
      <w:pPr>
        <w:pStyle w:val="Textoindependiente3"/>
        <w:tabs>
          <w:tab w:val="left" w:pos="567"/>
        </w:tabs>
        <w:spacing w:line="240" w:lineRule="auto"/>
        <w:ind w:left="567" w:hanging="567"/>
        <w:rPr>
          <w:rFonts w:ascii="Arial" w:hAnsi="Arial" w:cs="Arial"/>
          <w:szCs w:val="22"/>
        </w:rPr>
      </w:pPr>
      <w:r w:rsidRPr="00430AB7">
        <w:rPr>
          <w:rFonts w:ascii="Arial" w:hAnsi="Arial" w:cs="Arial"/>
          <w:szCs w:val="22"/>
        </w:rPr>
        <w:t>18.2</w:t>
      </w:r>
      <w:r w:rsidRPr="00430AB7">
        <w:rPr>
          <w:rFonts w:ascii="Arial" w:hAnsi="Arial" w:cs="Arial"/>
          <w:szCs w:val="22"/>
        </w:rPr>
        <w:tab/>
      </w:r>
      <w:r w:rsidR="004D5EBF" w:rsidRPr="00430AB7">
        <w:rPr>
          <w:rFonts w:ascii="Arial" w:hAnsi="Arial" w:cs="Arial"/>
          <w:szCs w:val="22"/>
        </w:rPr>
        <w:t xml:space="preserve">Asimismo, todos los gastos y costos relacionados con la ejecución y cumplimiento del depósito y mandato a que se refieren las </w:t>
      </w:r>
      <w:r w:rsidR="00DB4512" w:rsidRPr="00430AB7">
        <w:rPr>
          <w:rFonts w:ascii="Arial" w:hAnsi="Arial" w:cs="Arial"/>
          <w:szCs w:val="22"/>
        </w:rPr>
        <w:t xml:space="preserve"> </w:t>
      </w:r>
      <w:r w:rsidR="007D79F3" w:rsidRPr="00430AB7">
        <w:rPr>
          <w:rFonts w:ascii="Arial" w:hAnsi="Arial" w:cs="Arial"/>
          <w:szCs w:val="22"/>
        </w:rPr>
        <w:t>C</w:t>
      </w:r>
      <w:r w:rsidR="004D5EBF" w:rsidRPr="00430AB7">
        <w:rPr>
          <w:rFonts w:ascii="Arial" w:hAnsi="Arial" w:cs="Arial"/>
          <w:szCs w:val="22"/>
        </w:rPr>
        <w:t xml:space="preserve">láusulas </w:t>
      </w:r>
      <w:r w:rsidR="007D79F3" w:rsidRPr="00430AB7">
        <w:rPr>
          <w:rFonts w:ascii="Arial" w:hAnsi="Arial" w:cs="Arial"/>
          <w:szCs w:val="22"/>
        </w:rPr>
        <w:t>N</w:t>
      </w:r>
      <w:r w:rsidR="004D5EBF" w:rsidRPr="00430AB7">
        <w:rPr>
          <w:rFonts w:ascii="Arial" w:hAnsi="Arial" w:cs="Arial"/>
          <w:szCs w:val="22"/>
        </w:rPr>
        <w:t xml:space="preserve">ovena y </w:t>
      </w:r>
      <w:r w:rsidR="007D79F3" w:rsidRPr="00430AB7">
        <w:rPr>
          <w:rFonts w:ascii="Arial" w:hAnsi="Arial" w:cs="Arial"/>
          <w:szCs w:val="22"/>
        </w:rPr>
        <w:t>D</w:t>
      </w:r>
      <w:r w:rsidR="004D5EBF" w:rsidRPr="00430AB7">
        <w:rPr>
          <w:rFonts w:ascii="Arial" w:hAnsi="Arial" w:cs="Arial"/>
          <w:szCs w:val="22"/>
        </w:rPr>
        <w:t xml:space="preserve">écima, respectivamente, y, en general todos los gastos, costos y tributos relacionados con el presente Contrato </w:t>
      </w:r>
      <w:r w:rsidR="00FD18D8" w:rsidRPr="00430AB7">
        <w:rPr>
          <w:rFonts w:ascii="Arial" w:hAnsi="Arial" w:cs="Arial"/>
          <w:szCs w:val="22"/>
        </w:rPr>
        <w:t xml:space="preserve">Marco </w:t>
      </w:r>
      <w:r w:rsidR="004D5EBF" w:rsidRPr="00430AB7">
        <w:rPr>
          <w:rFonts w:ascii="Arial" w:hAnsi="Arial" w:cs="Arial"/>
          <w:szCs w:val="22"/>
        </w:rPr>
        <w:t xml:space="preserve">y los Contratos Específicos, serán asumidos por </w:t>
      </w:r>
      <w:r w:rsidR="00635A76"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 xml:space="preserve">, incluyendo, aunque sin restricción, todos los gastos, costos y tributos por la </w:t>
      </w:r>
      <w:r w:rsidR="004D5EBF" w:rsidRPr="00430AB7">
        <w:rPr>
          <w:rFonts w:ascii="Arial" w:hAnsi="Arial" w:cs="Arial"/>
          <w:szCs w:val="22"/>
        </w:rPr>
        <w:lastRenderedPageBreak/>
        <w:t xml:space="preserve">notificación de la cesión y, por la transferencia e inscripción a favor de EL BCRP de las garantías que respaldan los </w:t>
      </w:r>
      <w:r w:rsidR="00046228" w:rsidRPr="00430AB7">
        <w:rPr>
          <w:rFonts w:ascii="Arial" w:hAnsi="Arial" w:cs="Arial"/>
          <w:szCs w:val="22"/>
        </w:rPr>
        <w:t>c</w:t>
      </w:r>
      <w:r w:rsidR="004D5EBF" w:rsidRPr="00430AB7">
        <w:rPr>
          <w:rFonts w:ascii="Arial" w:hAnsi="Arial" w:cs="Arial"/>
          <w:szCs w:val="22"/>
        </w:rPr>
        <w:t>réditos.</w:t>
      </w:r>
    </w:p>
    <w:p w:rsidR="00430AB7" w:rsidRPr="00430AB7" w:rsidRDefault="00430AB7" w:rsidP="00A414E6">
      <w:pPr>
        <w:jc w:val="both"/>
        <w:rPr>
          <w:szCs w:val="22"/>
          <w:lang w:val="es-ES_tradnl"/>
        </w:rPr>
      </w:pPr>
    </w:p>
    <w:p w:rsidR="004D5EBF" w:rsidRPr="00430AB7" w:rsidRDefault="004907D4" w:rsidP="00A414E6">
      <w:pPr>
        <w:jc w:val="both"/>
        <w:rPr>
          <w:szCs w:val="22"/>
        </w:rPr>
      </w:pPr>
      <w:r w:rsidRPr="00430AB7">
        <w:rPr>
          <w:b/>
          <w:szCs w:val="22"/>
        </w:rPr>
        <w:t xml:space="preserve">CLÁUSULA </w:t>
      </w:r>
      <w:r w:rsidR="004D5EBF" w:rsidRPr="00430AB7">
        <w:rPr>
          <w:b/>
          <w:bCs/>
          <w:szCs w:val="22"/>
        </w:rPr>
        <w:t>DÉCIM</w:t>
      </w:r>
      <w:r w:rsidR="007D79F3" w:rsidRPr="00430AB7">
        <w:rPr>
          <w:b/>
          <w:bCs/>
          <w:szCs w:val="22"/>
        </w:rPr>
        <w:t>A</w:t>
      </w:r>
      <w:r w:rsidR="004D5EBF" w:rsidRPr="00430AB7">
        <w:rPr>
          <w:b/>
          <w:bCs/>
          <w:szCs w:val="22"/>
        </w:rPr>
        <w:t xml:space="preserve"> NOVENA: DECLARACIONES DE </w:t>
      </w:r>
      <w:r w:rsidR="00635A76" w:rsidRPr="00430AB7">
        <w:rPr>
          <w:b/>
          <w:bCs/>
          <w:szCs w:val="22"/>
        </w:rPr>
        <w:t>LA E</w:t>
      </w:r>
      <w:r w:rsidR="009C159B" w:rsidRPr="00430AB7">
        <w:rPr>
          <w:b/>
          <w:bCs/>
          <w:szCs w:val="22"/>
        </w:rPr>
        <w:t>P</w:t>
      </w:r>
    </w:p>
    <w:p w:rsidR="004D5EBF" w:rsidRPr="00430AB7" w:rsidRDefault="004D5EBF" w:rsidP="00A414E6">
      <w:pPr>
        <w:jc w:val="both"/>
        <w:rPr>
          <w:szCs w:val="22"/>
        </w:rPr>
      </w:pPr>
    </w:p>
    <w:p w:rsidR="00325B3B" w:rsidRDefault="00430AB7" w:rsidP="00430AB7">
      <w:pPr>
        <w:pStyle w:val="Textoindependiente3"/>
        <w:spacing w:line="240" w:lineRule="auto"/>
        <w:ind w:left="567" w:hanging="567"/>
        <w:rPr>
          <w:rFonts w:ascii="Arial" w:hAnsi="Arial" w:cs="Arial"/>
          <w:szCs w:val="22"/>
        </w:rPr>
      </w:pPr>
      <w:r w:rsidRPr="00430AB7">
        <w:rPr>
          <w:rFonts w:ascii="Arial" w:hAnsi="Arial" w:cs="Arial"/>
          <w:szCs w:val="22"/>
        </w:rPr>
        <w:t>19.1.</w:t>
      </w:r>
      <w:r w:rsidRPr="00430AB7">
        <w:rPr>
          <w:rFonts w:ascii="Arial" w:hAnsi="Arial" w:cs="Arial"/>
          <w:szCs w:val="22"/>
        </w:rPr>
        <w:tab/>
      </w:r>
      <w:r w:rsidR="00635A76"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 xml:space="preserve"> declara expresamente que cumpl</w:t>
      </w:r>
      <w:r w:rsidR="0036735F" w:rsidRPr="00430AB7">
        <w:rPr>
          <w:rFonts w:ascii="Arial" w:hAnsi="Arial" w:cs="Arial"/>
          <w:szCs w:val="22"/>
        </w:rPr>
        <w:t>e</w:t>
      </w:r>
      <w:r w:rsidR="004D5EBF" w:rsidRPr="00430AB7">
        <w:rPr>
          <w:rFonts w:ascii="Arial" w:hAnsi="Arial" w:cs="Arial"/>
          <w:szCs w:val="22"/>
        </w:rPr>
        <w:t xml:space="preserve"> con lo dispuesto en las normas </w:t>
      </w:r>
      <w:r w:rsidR="00CE66CB" w:rsidRPr="00430AB7">
        <w:rPr>
          <w:rFonts w:ascii="Arial" w:hAnsi="Arial" w:cs="Arial"/>
          <w:szCs w:val="22"/>
        </w:rPr>
        <w:t xml:space="preserve">legales y en las disposiciones </w:t>
      </w:r>
      <w:r w:rsidR="004D5EBF" w:rsidRPr="00430AB7">
        <w:rPr>
          <w:rFonts w:ascii="Arial" w:hAnsi="Arial" w:cs="Arial"/>
          <w:szCs w:val="22"/>
        </w:rPr>
        <w:t xml:space="preserve">de la Superintendencia de Banca, Seguros y AFP, sobre </w:t>
      </w:r>
      <w:r w:rsidR="00CE66CB" w:rsidRPr="00430AB7">
        <w:rPr>
          <w:rFonts w:ascii="Arial" w:hAnsi="Arial" w:cs="Arial"/>
          <w:szCs w:val="22"/>
        </w:rPr>
        <w:t xml:space="preserve">operaciones de reporte y </w:t>
      </w:r>
      <w:r w:rsidR="004D5EBF" w:rsidRPr="00430AB7">
        <w:rPr>
          <w:rFonts w:ascii="Arial" w:hAnsi="Arial" w:cs="Arial"/>
          <w:szCs w:val="22"/>
        </w:rPr>
        <w:t xml:space="preserve">transferencia de cartera crediticia. Asimismo, </w:t>
      </w:r>
      <w:r w:rsidR="00635A76"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 xml:space="preserve"> declara y garantiza que:</w:t>
      </w:r>
    </w:p>
    <w:p w:rsidR="00325B3B" w:rsidRDefault="00325B3B" w:rsidP="00430AB7">
      <w:pPr>
        <w:pStyle w:val="Textoindependiente3"/>
        <w:spacing w:line="240" w:lineRule="auto"/>
        <w:ind w:left="567" w:hanging="567"/>
        <w:rPr>
          <w:rFonts w:ascii="Arial" w:hAnsi="Arial" w:cs="Arial"/>
          <w:szCs w:val="22"/>
        </w:rPr>
      </w:pPr>
    </w:p>
    <w:p w:rsidR="00325B3B" w:rsidRDefault="00325B3B" w:rsidP="006F4C9B">
      <w:pPr>
        <w:pStyle w:val="Textoindependiente3"/>
        <w:numPr>
          <w:ilvl w:val="0"/>
          <w:numId w:val="29"/>
        </w:numPr>
        <w:spacing w:line="240" w:lineRule="auto"/>
        <w:ind w:left="1134" w:hanging="567"/>
        <w:rPr>
          <w:rFonts w:ascii="Arial" w:hAnsi="Arial" w:cs="Arial"/>
          <w:szCs w:val="22"/>
        </w:rPr>
      </w:pPr>
      <w:r>
        <w:rPr>
          <w:rFonts w:ascii="Arial" w:hAnsi="Arial" w:cs="Arial"/>
          <w:szCs w:val="22"/>
        </w:rPr>
        <w:t>L</w:t>
      </w:r>
      <w:r w:rsidR="004D5EBF" w:rsidRPr="00430AB7">
        <w:rPr>
          <w:rFonts w:ascii="Arial" w:hAnsi="Arial" w:cs="Arial"/>
          <w:szCs w:val="22"/>
        </w:rPr>
        <w:t xml:space="preserve">a firma de este Contrato y de los Contratos Específicos así como su ejecución por parte de </w:t>
      </w:r>
      <w:r w:rsidR="00635A76"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 xml:space="preserve"> no entran en conflicto con ninguna </w:t>
      </w:r>
      <w:r w:rsidR="00CE66CB" w:rsidRPr="00430AB7">
        <w:rPr>
          <w:rFonts w:ascii="Arial" w:hAnsi="Arial" w:cs="Arial"/>
          <w:szCs w:val="22"/>
        </w:rPr>
        <w:t xml:space="preserve">norma legal o administrativa ni </w:t>
      </w:r>
      <w:r w:rsidR="004D5EBF" w:rsidRPr="00430AB7">
        <w:rPr>
          <w:rFonts w:ascii="Arial" w:hAnsi="Arial" w:cs="Arial"/>
          <w:szCs w:val="22"/>
        </w:rPr>
        <w:t xml:space="preserve">resolución </w:t>
      </w:r>
      <w:r w:rsidR="00CE66CB" w:rsidRPr="00430AB7">
        <w:rPr>
          <w:rFonts w:ascii="Arial" w:hAnsi="Arial" w:cs="Arial"/>
          <w:szCs w:val="22"/>
        </w:rPr>
        <w:t xml:space="preserve">judicial </w:t>
      </w:r>
      <w:r w:rsidR="004D5EBF" w:rsidRPr="00430AB7">
        <w:rPr>
          <w:rFonts w:ascii="Arial" w:hAnsi="Arial" w:cs="Arial"/>
          <w:szCs w:val="22"/>
        </w:rPr>
        <w:t xml:space="preserve">o disposición societaria o contrato del que </w:t>
      </w:r>
      <w:r w:rsidR="00635A76"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 xml:space="preserve"> sea parte;</w:t>
      </w:r>
    </w:p>
    <w:p w:rsidR="006F4C9B" w:rsidRDefault="006F4C9B" w:rsidP="006F4C9B">
      <w:pPr>
        <w:pStyle w:val="Textoindependiente3"/>
        <w:spacing w:line="240" w:lineRule="auto"/>
        <w:ind w:left="1134"/>
        <w:rPr>
          <w:rFonts w:ascii="Arial" w:hAnsi="Arial" w:cs="Arial"/>
          <w:szCs w:val="22"/>
        </w:rPr>
      </w:pPr>
    </w:p>
    <w:p w:rsidR="00046228" w:rsidRPr="00430AB7" w:rsidRDefault="006F4C9B" w:rsidP="006F4C9B">
      <w:pPr>
        <w:pStyle w:val="Textoindependiente3"/>
        <w:numPr>
          <w:ilvl w:val="0"/>
          <w:numId w:val="29"/>
        </w:numPr>
        <w:spacing w:line="240" w:lineRule="auto"/>
        <w:ind w:left="1134" w:hanging="567"/>
        <w:rPr>
          <w:rFonts w:ascii="Arial" w:hAnsi="Arial" w:cs="Arial"/>
          <w:szCs w:val="22"/>
        </w:rPr>
      </w:pPr>
      <w:r>
        <w:rPr>
          <w:rFonts w:ascii="Arial" w:hAnsi="Arial" w:cs="Arial"/>
          <w:szCs w:val="22"/>
        </w:rPr>
        <w:t>L</w:t>
      </w:r>
      <w:r w:rsidR="004D5EBF" w:rsidRPr="00430AB7">
        <w:rPr>
          <w:rFonts w:ascii="Arial" w:hAnsi="Arial" w:cs="Arial"/>
          <w:szCs w:val="22"/>
        </w:rPr>
        <w:t xml:space="preserve">os </w:t>
      </w:r>
      <w:r w:rsidR="00046228" w:rsidRPr="00430AB7">
        <w:rPr>
          <w:rFonts w:ascii="Arial" w:hAnsi="Arial" w:cs="Arial"/>
          <w:szCs w:val="22"/>
        </w:rPr>
        <w:t>c</w:t>
      </w:r>
      <w:r w:rsidR="004D5EBF" w:rsidRPr="00430AB7">
        <w:rPr>
          <w:rFonts w:ascii="Arial" w:hAnsi="Arial" w:cs="Arial"/>
          <w:szCs w:val="22"/>
        </w:rPr>
        <w:t xml:space="preserve">réditos y los instrumentos en los que éstos se encuentran representados son de </w:t>
      </w:r>
      <w:r w:rsidR="00CE66CB" w:rsidRPr="00430AB7">
        <w:rPr>
          <w:rFonts w:ascii="Arial" w:hAnsi="Arial" w:cs="Arial"/>
          <w:szCs w:val="22"/>
        </w:rPr>
        <w:t xml:space="preserve">exclusiva </w:t>
      </w:r>
      <w:r w:rsidR="004D5EBF" w:rsidRPr="00430AB7">
        <w:rPr>
          <w:rFonts w:ascii="Arial" w:hAnsi="Arial" w:cs="Arial"/>
          <w:szCs w:val="22"/>
        </w:rPr>
        <w:t xml:space="preserve">titularidad de </w:t>
      </w:r>
      <w:r w:rsidR="00635A76"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 xml:space="preserve"> y son de su libre disposición, son existentes, vigentes y plenamente exigibles, debiendo ser pagados en las fechas que en ellos se indican, sin que sobre los mismos existan reclamos de ningún tipo de los deudores cedidos, ni de terceros, ni de los garantes, avalistas o fiadores de los </w:t>
      </w:r>
      <w:r w:rsidR="00046228" w:rsidRPr="00430AB7">
        <w:rPr>
          <w:rFonts w:ascii="Arial" w:hAnsi="Arial" w:cs="Arial"/>
          <w:szCs w:val="22"/>
        </w:rPr>
        <w:t>c</w:t>
      </w:r>
      <w:r w:rsidR="004D5EBF" w:rsidRPr="00430AB7">
        <w:rPr>
          <w:rFonts w:ascii="Arial" w:hAnsi="Arial" w:cs="Arial"/>
          <w:szCs w:val="22"/>
        </w:rPr>
        <w:t xml:space="preserve">réditos, ni de los propietarios de los bienes muebles o inmuebles afectados en garantía de tales </w:t>
      </w:r>
      <w:r w:rsidR="00046228" w:rsidRPr="00430AB7">
        <w:rPr>
          <w:rFonts w:ascii="Arial" w:hAnsi="Arial" w:cs="Arial"/>
          <w:szCs w:val="22"/>
        </w:rPr>
        <w:t>c</w:t>
      </w:r>
      <w:r w:rsidR="004D5EBF" w:rsidRPr="00430AB7">
        <w:rPr>
          <w:rFonts w:ascii="Arial" w:hAnsi="Arial" w:cs="Arial"/>
          <w:szCs w:val="22"/>
        </w:rPr>
        <w:t>réditos.</w:t>
      </w:r>
    </w:p>
    <w:p w:rsidR="0011445A" w:rsidRPr="00430AB7" w:rsidRDefault="0011445A" w:rsidP="00CE66CB">
      <w:pPr>
        <w:pStyle w:val="Textoindependiente3"/>
        <w:spacing w:line="240" w:lineRule="auto"/>
        <w:ind w:hanging="142"/>
        <w:rPr>
          <w:rFonts w:ascii="Arial" w:hAnsi="Arial" w:cs="Arial"/>
          <w:szCs w:val="22"/>
          <w:lang w:val="es-PE"/>
        </w:rPr>
      </w:pPr>
    </w:p>
    <w:p w:rsidR="00CE66CB" w:rsidRPr="00430AB7" w:rsidRDefault="00430AB7" w:rsidP="00430AB7">
      <w:pPr>
        <w:pStyle w:val="Textoindependiente3"/>
        <w:spacing w:line="240" w:lineRule="auto"/>
        <w:ind w:left="567" w:hanging="567"/>
        <w:rPr>
          <w:rFonts w:ascii="Arial" w:hAnsi="Arial" w:cs="Arial"/>
          <w:szCs w:val="22"/>
          <w:lang w:val="es-PE"/>
        </w:rPr>
      </w:pPr>
      <w:r w:rsidRPr="00430AB7">
        <w:rPr>
          <w:rFonts w:ascii="Arial" w:hAnsi="Arial" w:cs="Arial"/>
          <w:szCs w:val="22"/>
          <w:lang w:val="es-PE"/>
        </w:rPr>
        <w:t>19.2.</w:t>
      </w:r>
      <w:r w:rsidRPr="00430AB7">
        <w:rPr>
          <w:rFonts w:ascii="Arial" w:hAnsi="Arial" w:cs="Arial"/>
          <w:szCs w:val="22"/>
          <w:lang w:val="es-PE"/>
        </w:rPr>
        <w:tab/>
      </w:r>
      <w:r w:rsidR="00CE66CB" w:rsidRPr="00430AB7">
        <w:rPr>
          <w:rFonts w:ascii="Arial" w:hAnsi="Arial" w:cs="Arial"/>
          <w:szCs w:val="22"/>
          <w:lang w:val="es-PE"/>
        </w:rPr>
        <w:t xml:space="preserve">Asimismo, </w:t>
      </w:r>
      <w:r w:rsidR="00D0284B" w:rsidRPr="00430AB7">
        <w:rPr>
          <w:rFonts w:ascii="Arial" w:hAnsi="Arial" w:cs="Arial"/>
          <w:szCs w:val="22"/>
          <w:lang w:val="es-PE"/>
        </w:rPr>
        <w:t>LA</w:t>
      </w:r>
      <w:r w:rsidR="00CE66CB" w:rsidRPr="00430AB7">
        <w:rPr>
          <w:rFonts w:ascii="Arial" w:hAnsi="Arial" w:cs="Arial"/>
          <w:szCs w:val="22"/>
          <w:lang w:val="es-PE"/>
        </w:rPr>
        <w:t xml:space="preserve"> E</w:t>
      </w:r>
      <w:r w:rsidR="009C159B" w:rsidRPr="00430AB7">
        <w:rPr>
          <w:rFonts w:ascii="Arial" w:hAnsi="Arial" w:cs="Arial"/>
          <w:szCs w:val="22"/>
          <w:lang w:val="es-PE"/>
        </w:rPr>
        <w:t>P</w:t>
      </w:r>
      <w:r w:rsidR="00CE66CB" w:rsidRPr="00430AB7">
        <w:rPr>
          <w:rFonts w:ascii="Arial" w:hAnsi="Arial" w:cs="Arial"/>
          <w:szCs w:val="22"/>
          <w:lang w:val="es-PE"/>
        </w:rPr>
        <w:t xml:space="preserve"> declara tener pleno conocimiento que las operaciones en las que participa </w:t>
      </w:r>
      <w:r w:rsidR="00D0284B" w:rsidRPr="00430AB7">
        <w:rPr>
          <w:rFonts w:ascii="Arial" w:hAnsi="Arial" w:cs="Arial"/>
          <w:szCs w:val="22"/>
          <w:lang w:val="es-PE"/>
        </w:rPr>
        <w:t>EL</w:t>
      </w:r>
      <w:r w:rsidR="00CE66CB" w:rsidRPr="00430AB7">
        <w:rPr>
          <w:rFonts w:ascii="Arial" w:hAnsi="Arial" w:cs="Arial"/>
          <w:szCs w:val="22"/>
          <w:lang w:val="es-PE"/>
        </w:rPr>
        <w:t xml:space="preserve"> BCRP, como lo que es materia del presente Contrato Marco se enmarcan en los lineamientos de su política monetaria y, que en ningún caso </w:t>
      </w:r>
      <w:r w:rsidR="00BC6FFD" w:rsidRPr="00430AB7">
        <w:rPr>
          <w:rFonts w:ascii="Arial" w:hAnsi="Arial" w:cs="Arial"/>
          <w:szCs w:val="22"/>
          <w:lang w:val="es-PE"/>
        </w:rPr>
        <w:t>EL</w:t>
      </w:r>
      <w:r w:rsidR="00CE66CB" w:rsidRPr="00430AB7">
        <w:rPr>
          <w:rFonts w:ascii="Arial" w:hAnsi="Arial" w:cs="Arial"/>
          <w:szCs w:val="22"/>
          <w:lang w:val="es-PE"/>
        </w:rPr>
        <w:t xml:space="preserve"> BCRP se encuentra obligado a realizar operaciones que no se enmarquen en dicha política monetaria. </w:t>
      </w:r>
    </w:p>
    <w:p w:rsidR="00CE66CB" w:rsidRPr="00430AB7" w:rsidRDefault="00CE66CB" w:rsidP="00A414E6">
      <w:pPr>
        <w:pStyle w:val="Textoindependiente3"/>
        <w:spacing w:line="240" w:lineRule="auto"/>
        <w:rPr>
          <w:rFonts w:ascii="Arial" w:hAnsi="Arial" w:cs="Arial"/>
          <w:szCs w:val="22"/>
          <w:lang w:val="es-PE"/>
        </w:rPr>
      </w:pPr>
    </w:p>
    <w:p w:rsidR="00CE66CB" w:rsidRPr="00430AB7" w:rsidRDefault="00430AB7" w:rsidP="00430AB7">
      <w:pPr>
        <w:pStyle w:val="Textoindependiente3"/>
        <w:spacing w:line="240" w:lineRule="auto"/>
        <w:ind w:left="567" w:hanging="567"/>
        <w:rPr>
          <w:rFonts w:ascii="Arial" w:hAnsi="Arial" w:cs="Arial"/>
          <w:szCs w:val="22"/>
          <w:lang w:val="es-PE"/>
        </w:rPr>
      </w:pPr>
      <w:r w:rsidRPr="00430AB7">
        <w:rPr>
          <w:rFonts w:ascii="Arial" w:hAnsi="Arial" w:cs="Arial"/>
          <w:szCs w:val="22"/>
          <w:lang w:val="es-PE"/>
        </w:rPr>
        <w:t>19.3</w:t>
      </w:r>
      <w:r w:rsidRPr="00430AB7">
        <w:rPr>
          <w:rFonts w:ascii="Arial" w:hAnsi="Arial" w:cs="Arial"/>
          <w:szCs w:val="22"/>
          <w:lang w:val="es-PE"/>
        </w:rPr>
        <w:tab/>
      </w:r>
      <w:r w:rsidR="00CE66CB" w:rsidRPr="00430AB7">
        <w:rPr>
          <w:rFonts w:ascii="Arial" w:hAnsi="Arial" w:cs="Arial"/>
          <w:szCs w:val="22"/>
          <w:lang w:val="es-PE"/>
        </w:rPr>
        <w:t xml:space="preserve">Reconoce </w:t>
      </w:r>
      <w:r w:rsidR="00D0284B" w:rsidRPr="00430AB7">
        <w:rPr>
          <w:rFonts w:ascii="Arial" w:hAnsi="Arial" w:cs="Arial"/>
          <w:szCs w:val="22"/>
          <w:lang w:val="es-PE"/>
        </w:rPr>
        <w:t>también LA E</w:t>
      </w:r>
      <w:r w:rsidR="009C159B" w:rsidRPr="00430AB7">
        <w:rPr>
          <w:rFonts w:ascii="Arial" w:hAnsi="Arial" w:cs="Arial"/>
          <w:szCs w:val="22"/>
          <w:lang w:val="es-PE"/>
        </w:rPr>
        <w:t>P</w:t>
      </w:r>
      <w:r w:rsidR="00D0284B" w:rsidRPr="00430AB7">
        <w:rPr>
          <w:rFonts w:ascii="Arial" w:hAnsi="Arial" w:cs="Arial"/>
          <w:szCs w:val="22"/>
          <w:lang w:val="es-PE"/>
        </w:rPr>
        <w:t xml:space="preserve">, </w:t>
      </w:r>
      <w:r w:rsidR="00CE66CB" w:rsidRPr="00430AB7">
        <w:rPr>
          <w:rFonts w:ascii="Arial" w:hAnsi="Arial" w:cs="Arial"/>
          <w:szCs w:val="22"/>
          <w:lang w:val="es-PE"/>
        </w:rPr>
        <w:t xml:space="preserve">que </w:t>
      </w:r>
      <w:r w:rsidR="00BC6FFD" w:rsidRPr="00430AB7">
        <w:rPr>
          <w:rFonts w:ascii="Arial" w:hAnsi="Arial" w:cs="Arial"/>
          <w:szCs w:val="22"/>
          <w:lang w:val="es-PE"/>
        </w:rPr>
        <w:t>EL</w:t>
      </w:r>
      <w:r w:rsidR="00CE66CB" w:rsidRPr="00430AB7">
        <w:rPr>
          <w:rFonts w:ascii="Arial" w:hAnsi="Arial" w:cs="Arial"/>
          <w:szCs w:val="22"/>
          <w:lang w:val="es-PE"/>
        </w:rPr>
        <w:t xml:space="preserve"> BCRP se reserva el derecho de decidir el tipo de</w:t>
      </w:r>
      <w:r w:rsidR="00D0284B" w:rsidRPr="00430AB7">
        <w:rPr>
          <w:rFonts w:ascii="Arial" w:hAnsi="Arial" w:cs="Arial"/>
          <w:szCs w:val="22"/>
          <w:lang w:val="es-PE"/>
        </w:rPr>
        <w:t xml:space="preserve"> créditos q</w:t>
      </w:r>
      <w:r w:rsidR="00CE66CB" w:rsidRPr="00430AB7">
        <w:rPr>
          <w:rFonts w:ascii="Arial" w:hAnsi="Arial" w:cs="Arial"/>
          <w:szCs w:val="22"/>
          <w:lang w:val="es-PE"/>
        </w:rPr>
        <w:t xml:space="preserve">ue aceptará así como el monto y la oportunidad de las </w:t>
      </w:r>
      <w:r w:rsidR="00796044" w:rsidRPr="00430AB7">
        <w:rPr>
          <w:rFonts w:ascii="Arial" w:hAnsi="Arial" w:cs="Arial"/>
          <w:szCs w:val="22"/>
          <w:lang w:val="es-PE"/>
        </w:rPr>
        <w:t>S</w:t>
      </w:r>
      <w:r w:rsidR="00D0284B" w:rsidRPr="00430AB7">
        <w:rPr>
          <w:rFonts w:ascii="Arial" w:hAnsi="Arial" w:cs="Arial"/>
          <w:szCs w:val="22"/>
          <w:lang w:val="es-PE"/>
        </w:rPr>
        <w:t xml:space="preserve">ubastas u </w:t>
      </w:r>
      <w:r w:rsidR="00796044" w:rsidRPr="00430AB7">
        <w:rPr>
          <w:rFonts w:ascii="Arial" w:hAnsi="Arial" w:cs="Arial"/>
          <w:szCs w:val="22"/>
          <w:lang w:val="es-PE"/>
        </w:rPr>
        <w:t>O</w:t>
      </w:r>
      <w:r w:rsidR="00D0284B" w:rsidRPr="00430AB7">
        <w:rPr>
          <w:rFonts w:ascii="Arial" w:hAnsi="Arial" w:cs="Arial"/>
          <w:szCs w:val="22"/>
          <w:lang w:val="es-PE"/>
        </w:rPr>
        <w:t xml:space="preserve">peración </w:t>
      </w:r>
      <w:r w:rsidR="00796044" w:rsidRPr="00430AB7">
        <w:rPr>
          <w:rFonts w:ascii="Arial" w:hAnsi="Arial" w:cs="Arial"/>
          <w:szCs w:val="22"/>
          <w:lang w:val="es-PE"/>
        </w:rPr>
        <w:t>D</w:t>
      </w:r>
      <w:r w:rsidR="00D0284B" w:rsidRPr="00430AB7">
        <w:rPr>
          <w:rFonts w:ascii="Arial" w:hAnsi="Arial" w:cs="Arial"/>
          <w:szCs w:val="22"/>
          <w:lang w:val="es-PE"/>
        </w:rPr>
        <w:t>irecta</w:t>
      </w:r>
      <w:r w:rsidR="00CE66CB" w:rsidRPr="00430AB7">
        <w:rPr>
          <w:rFonts w:ascii="Arial" w:hAnsi="Arial" w:cs="Arial"/>
          <w:szCs w:val="22"/>
          <w:lang w:val="es-PE"/>
        </w:rPr>
        <w:t xml:space="preserve">. </w:t>
      </w:r>
    </w:p>
    <w:p w:rsidR="00CE66CB" w:rsidRPr="00430AB7" w:rsidRDefault="00CE66CB" w:rsidP="00A414E6">
      <w:pPr>
        <w:pStyle w:val="Textoindependiente3"/>
        <w:spacing w:line="240" w:lineRule="auto"/>
        <w:rPr>
          <w:rFonts w:ascii="Arial" w:hAnsi="Arial" w:cs="Arial"/>
          <w:szCs w:val="22"/>
          <w:lang w:val="es-PE"/>
        </w:rPr>
      </w:pPr>
    </w:p>
    <w:p w:rsidR="004D5EBF" w:rsidRPr="00430AB7" w:rsidRDefault="004907D4" w:rsidP="00A414E6">
      <w:pPr>
        <w:pStyle w:val="Textoindependiente3"/>
        <w:spacing w:line="240" w:lineRule="auto"/>
        <w:rPr>
          <w:rFonts w:ascii="Arial" w:hAnsi="Arial" w:cs="Arial"/>
          <w:b/>
          <w:szCs w:val="22"/>
        </w:rPr>
      </w:pPr>
      <w:r w:rsidRPr="008D1A91">
        <w:rPr>
          <w:rFonts w:ascii="Arial" w:hAnsi="Arial" w:cs="Arial"/>
          <w:b/>
          <w:szCs w:val="22"/>
        </w:rPr>
        <w:t xml:space="preserve">CLÁUSULA </w:t>
      </w:r>
      <w:r w:rsidR="004D5EBF" w:rsidRPr="008D1A91">
        <w:rPr>
          <w:rFonts w:ascii="Arial" w:hAnsi="Arial" w:cs="Arial"/>
          <w:b/>
          <w:szCs w:val="22"/>
        </w:rPr>
        <w:t>VIG</w:t>
      </w:r>
      <w:r w:rsidR="001F707D" w:rsidRPr="008D1A91">
        <w:rPr>
          <w:rFonts w:ascii="Arial" w:hAnsi="Arial" w:cs="Arial"/>
          <w:b/>
          <w:szCs w:val="22"/>
        </w:rPr>
        <w:t>É</w:t>
      </w:r>
      <w:r w:rsidR="004D5EBF" w:rsidRPr="008D1A91">
        <w:rPr>
          <w:rFonts w:ascii="Arial" w:hAnsi="Arial" w:cs="Arial"/>
          <w:b/>
          <w:szCs w:val="22"/>
        </w:rPr>
        <w:t xml:space="preserve">SIMA: </w:t>
      </w:r>
      <w:r w:rsidR="00DD11FD" w:rsidRPr="008D1A91">
        <w:rPr>
          <w:rFonts w:ascii="Arial" w:hAnsi="Arial" w:cs="Arial"/>
          <w:b/>
          <w:szCs w:val="22"/>
        </w:rPr>
        <w:t>FORMALIZACIÓN DE LAS OPERACIONES</w:t>
      </w:r>
      <w:r w:rsidR="004D5EBF" w:rsidRPr="00430AB7">
        <w:rPr>
          <w:rFonts w:ascii="Arial" w:hAnsi="Arial" w:cs="Arial"/>
          <w:b/>
          <w:szCs w:val="22"/>
        </w:rPr>
        <w:t xml:space="preserve"> </w:t>
      </w:r>
    </w:p>
    <w:p w:rsidR="004D5EBF" w:rsidRPr="00430AB7" w:rsidRDefault="004D5EBF" w:rsidP="00A414E6">
      <w:pPr>
        <w:pStyle w:val="Textoindependiente3"/>
        <w:spacing w:line="240" w:lineRule="auto"/>
        <w:rPr>
          <w:rFonts w:ascii="Arial" w:hAnsi="Arial" w:cs="Arial"/>
          <w:szCs w:val="22"/>
        </w:rPr>
      </w:pPr>
    </w:p>
    <w:p w:rsidR="008A1DFC" w:rsidRPr="00430AB7" w:rsidRDefault="00635A76" w:rsidP="00A414E6">
      <w:pPr>
        <w:pStyle w:val="Textoindependiente3"/>
        <w:spacing w:line="240" w:lineRule="auto"/>
        <w:rPr>
          <w:rFonts w:ascii="Arial" w:hAnsi="Arial" w:cs="Arial"/>
          <w:szCs w:val="22"/>
        </w:rPr>
      </w:pPr>
      <w:r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 xml:space="preserve"> se compromete a </w:t>
      </w:r>
      <w:r w:rsidR="007D79F3" w:rsidRPr="00430AB7">
        <w:rPr>
          <w:rFonts w:ascii="Arial" w:hAnsi="Arial" w:cs="Arial"/>
          <w:szCs w:val="22"/>
        </w:rPr>
        <w:t xml:space="preserve">suscribir todos los documentos, </w:t>
      </w:r>
      <w:r w:rsidR="004D5EBF" w:rsidRPr="00430AB7">
        <w:rPr>
          <w:rFonts w:ascii="Arial" w:hAnsi="Arial" w:cs="Arial"/>
          <w:szCs w:val="22"/>
        </w:rPr>
        <w:t xml:space="preserve">llevar a cabo todos los actos y hacer todos los trámites que le sean solicitados por </w:t>
      </w:r>
      <w:r w:rsidR="00796044" w:rsidRPr="00430AB7">
        <w:rPr>
          <w:rFonts w:ascii="Arial" w:hAnsi="Arial" w:cs="Arial"/>
          <w:szCs w:val="22"/>
        </w:rPr>
        <w:t>EL BCRP</w:t>
      </w:r>
      <w:r w:rsidR="004D5EBF" w:rsidRPr="00430AB7">
        <w:rPr>
          <w:rFonts w:ascii="Arial" w:hAnsi="Arial" w:cs="Arial"/>
          <w:szCs w:val="22"/>
        </w:rPr>
        <w:t xml:space="preserve"> y que sean necesarios para el perfeccionamiento, registro y formalización del presente Contrato</w:t>
      </w:r>
      <w:r w:rsidR="00796044" w:rsidRPr="00430AB7">
        <w:rPr>
          <w:rFonts w:ascii="Arial" w:hAnsi="Arial" w:cs="Arial"/>
          <w:szCs w:val="22"/>
        </w:rPr>
        <w:t xml:space="preserve"> Marco</w:t>
      </w:r>
      <w:r w:rsidR="004D5EBF" w:rsidRPr="00430AB7">
        <w:rPr>
          <w:rFonts w:ascii="Arial" w:hAnsi="Arial" w:cs="Arial"/>
          <w:szCs w:val="22"/>
        </w:rPr>
        <w:t xml:space="preserve">, de los Contratos Específicos y de la cesión y transferencia de los </w:t>
      </w:r>
      <w:r w:rsidR="00046228" w:rsidRPr="00430AB7">
        <w:rPr>
          <w:rFonts w:ascii="Arial" w:hAnsi="Arial" w:cs="Arial"/>
          <w:szCs w:val="22"/>
        </w:rPr>
        <w:t>c</w:t>
      </w:r>
      <w:r w:rsidR="004D5EBF" w:rsidRPr="00430AB7">
        <w:rPr>
          <w:rFonts w:ascii="Arial" w:hAnsi="Arial" w:cs="Arial"/>
          <w:szCs w:val="22"/>
        </w:rPr>
        <w:t xml:space="preserve">réditos a favor de EL BCRP con sus respectivos accesorios y garantías. </w:t>
      </w:r>
      <w:r w:rsidRPr="00430AB7">
        <w:rPr>
          <w:rFonts w:ascii="Arial" w:hAnsi="Arial" w:cs="Arial"/>
          <w:szCs w:val="22"/>
        </w:rPr>
        <w:t>LA E</w:t>
      </w:r>
      <w:r w:rsidR="009C159B" w:rsidRPr="00430AB7">
        <w:rPr>
          <w:rFonts w:ascii="Arial" w:hAnsi="Arial" w:cs="Arial"/>
          <w:szCs w:val="22"/>
        </w:rPr>
        <w:t>P</w:t>
      </w:r>
      <w:r w:rsidR="004D5EBF" w:rsidRPr="00430AB7">
        <w:rPr>
          <w:rFonts w:ascii="Arial" w:hAnsi="Arial" w:cs="Arial"/>
          <w:szCs w:val="22"/>
        </w:rPr>
        <w:t xml:space="preserve"> </w:t>
      </w:r>
      <w:r w:rsidR="007D79F3" w:rsidRPr="00430AB7">
        <w:rPr>
          <w:rFonts w:ascii="Arial" w:hAnsi="Arial" w:cs="Arial"/>
          <w:szCs w:val="22"/>
        </w:rPr>
        <w:t xml:space="preserve">se obliga a </w:t>
      </w:r>
      <w:r w:rsidR="00796044" w:rsidRPr="00430AB7">
        <w:rPr>
          <w:rFonts w:ascii="Arial" w:hAnsi="Arial" w:cs="Arial"/>
          <w:szCs w:val="22"/>
        </w:rPr>
        <w:t xml:space="preserve">realizar lo antes previsto </w:t>
      </w:r>
      <w:r w:rsidR="004D5EBF" w:rsidRPr="00430AB7">
        <w:rPr>
          <w:rFonts w:ascii="Arial" w:hAnsi="Arial" w:cs="Arial"/>
          <w:szCs w:val="22"/>
        </w:rPr>
        <w:t xml:space="preserve">con la mayor </w:t>
      </w:r>
      <w:r w:rsidR="007D79F3" w:rsidRPr="00430AB7">
        <w:rPr>
          <w:rFonts w:ascii="Arial" w:hAnsi="Arial" w:cs="Arial"/>
          <w:szCs w:val="22"/>
        </w:rPr>
        <w:t>amplitud</w:t>
      </w:r>
      <w:r w:rsidR="00796044" w:rsidRPr="00430AB7">
        <w:rPr>
          <w:rFonts w:ascii="Arial" w:hAnsi="Arial" w:cs="Arial"/>
          <w:szCs w:val="22"/>
        </w:rPr>
        <w:t xml:space="preserve">, diligencia </w:t>
      </w:r>
      <w:r w:rsidR="007D79F3" w:rsidRPr="00430AB7">
        <w:rPr>
          <w:rFonts w:ascii="Arial" w:hAnsi="Arial" w:cs="Arial"/>
          <w:szCs w:val="22"/>
        </w:rPr>
        <w:t xml:space="preserve">y </w:t>
      </w:r>
      <w:r w:rsidR="004D5EBF" w:rsidRPr="00430AB7">
        <w:rPr>
          <w:rFonts w:ascii="Arial" w:hAnsi="Arial" w:cs="Arial"/>
          <w:szCs w:val="22"/>
        </w:rPr>
        <w:t xml:space="preserve">celeridad. </w:t>
      </w:r>
    </w:p>
    <w:p w:rsidR="008A1DFC" w:rsidRPr="00430AB7" w:rsidRDefault="008A1DFC" w:rsidP="00A414E6">
      <w:pPr>
        <w:pStyle w:val="Textoindependiente3"/>
        <w:spacing w:line="240" w:lineRule="auto"/>
        <w:rPr>
          <w:rFonts w:ascii="Arial" w:hAnsi="Arial" w:cs="Arial"/>
          <w:szCs w:val="22"/>
        </w:rPr>
      </w:pPr>
    </w:p>
    <w:p w:rsidR="004D5EBF" w:rsidRPr="00430AB7" w:rsidRDefault="004907D4" w:rsidP="00A414E6">
      <w:pPr>
        <w:jc w:val="both"/>
        <w:rPr>
          <w:szCs w:val="22"/>
        </w:rPr>
      </w:pPr>
      <w:r w:rsidRPr="00430AB7">
        <w:rPr>
          <w:b/>
          <w:szCs w:val="22"/>
        </w:rPr>
        <w:t xml:space="preserve">CLÁUSULA </w:t>
      </w:r>
      <w:r w:rsidR="004D5EBF" w:rsidRPr="00430AB7">
        <w:rPr>
          <w:b/>
          <w:bCs/>
          <w:szCs w:val="22"/>
        </w:rPr>
        <w:t>VIGÉSIM</w:t>
      </w:r>
      <w:r w:rsidR="007D79F3" w:rsidRPr="00430AB7">
        <w:rPr>
          <w:b/>
          <w:bCs/>
          <w:szCs w:val="22"/>
        </w:rPr>
        <w:t>A</w:t>
      </w:r>
      <w:r w:rsidR="004D5EBF" w:rsidRPr="00430AB7">
        <w:rPr>
          <w:b/>
          <w:bCs/>
          <w:szCs w:val="22"/>
        </w:rPr>
        <w:t xml:space="preserve"> PRIMERA: SOLUCIÓN DE CONTROVERSIAS</w:t>
      </w:r>
    </w:p>
    <w:p w:rsidR="004D5EBF" w:rsidRPr="00430AB7" w:rsidRDefault="004D5EBF" w:rsidP="00A414E6">
      <w:pPr>
        <w:jc w:val="both"/>
        <w:rPr>
          <w:szCs w:val="22"/>
        </w:rPr>
      </w:pPr>
    </w:p>
    <w:p w:rsidR="004D5EBF" w:rsidRPr="00430AB7" w:rsidRDefault="004D5EBF" w:rsidP="00A414E6">
      <w:pPr>
        <w:jc w:val="both"/>
        <w:rPr>
          <w:szCs w:val="22"/>
        </w:rPr>
      </w:pPr>
      <w:r w:rsidRPr="00430AB7">
        <w:rPr>
          <w:szCs w:val="22"/>
        </w:rPr>
        <w:t xml:space="preserve">Cualquier controversia o discrepancia originada entre las </w:t>
      </w:r>
      <w:r w:rsidR="00A801A9" w:rsidRPr="00430AB7">
        <w:rPr>
          <w:szCs w:val="22"/>
        </w:rPr>
        <w:t>P</w:t>
      </w:r>
      <w:r w:rsidRPr="00430AB7">
        <w:rPr>
          <w:szCs w:val="22"/>
        </w:rPr>
        <w:t xml:space="preserve">artes por la interpretación, nulidad, validez, eficacia o ejecución del presente </w:t>
      </w:r>
      <w:r w:rsidR="00A801A9" w:rsidRPr="00430AB7">
        <w:rPr>
          <w:szCs w:val="22"/>
        </w:rPr>
        <w:t>C</w:t>
      </w:r>
      <w:r w:rsidRPr="00430AB7">
        <w:rPr>
          <w:szCs w:val="22"/>
        </w:rPr>
        <w:t xml:space="preserve">ontrato </w:t>
      </w:r>
      <w:r w:rsidR="00A801A9" w:rsidRPr="00430AB7">
        <w:rPr>
          <w:szCs w:val="22"/>
        </w:rPr>
        <w:t>Marco y</w:t>
      </w:r>
      <w:r w:rsidRPr="00430AB7">
        <w:rPr>
          <w:szCs w:val="22"/>
        </w:rPr>
        <w:t xml:space="preserve"> de los Contratos Específicos será </w:t>
      </w:r>
      <w:r w:rsidR="00A75C62" w:rsidRPr="00430AB7">
        <w:rPr>
          <w:szCs w:val="22"/>
          <w:lang w:val="es-PE"/>
        </w:rPr>
        <w:t xml:space="preserve">sometida de forma irrevocable a la jurisdicción de los Tribunales de </w:t>
      </w:r>
      <w:r w:rsidR="00A75C62" w:rsidRPr="00430AB7">
        <w:rPr>
          <w:color w:val="000000"/>
          <w:szCs w:val="22"/>
          <w:lang w:val="es-PE"/>
        </w:rPr>
        <w:t>Justicia de Lima, Cercado, renunciando al fuero de sus domicilios</w:t>
      </w:r>
    </w:p>
    <w:p w:rsidR="004D5EBF" w:rsidRDefault="004D5EBF" w:rsidP="00A414E6">
      <w:pPr>
        <w:jc w:val="both"/>
        <w:rPr>
          <w:szCs w:val="22"/>
        </w:rPr>
      </w:pPr>
    </w:p>
    <w:p w:rsidR="00CF0662" w:rsidRDefault="00CF0662" w:rsidP="00A414E6">
      <w:pPr>
        <w:jc w:val="both"/>
        <w:rPr>
          <w:szCs w:val="22"/>
        </w:rPr>
      </w:pPr>
    </w:p>
    <w:p w:rsidR="00CF0662" w:rsidRPr="00430AB7" w:rsidRDefault="00CF0662" w:rsidP="00A414E6">
      <w:pPr>
        <w:jc w:val="both"/>
        <w:rPr>
          <w:szCs w:val="22"/>
        </w:rPr>
      </w:pPr>
    </w:p>
    <w:p w:rsidR="004025AB" w:rsidRPr="00430AB7" w:rsidRDefault="004025AB" w:rsidP="004025AB">
      <w:pPr>
        <w:jc w:val="both"/>
        <w:rPr>
          <w:szCs w:val="22"/>
        </w:rPr>
      </w:pPr>
      <w:r w:rsidRPr="00430AB7">
        <w:rPr>
          <w:b/>
          <w:szCs w:val="22"/>
        </w:rPr>
        <w:t xml:space="preserve">CLÁUSULA VIGÉSIMA </w:t>
      </w:r>
      <w:r w:rsidR="004D05DF" w:rsidRPr="00430AB7">
        <w:rPr>
          <w:b/>
          <w:szCs w:val="22"/>
        </w:rPr>
        <w:t>SEGUNDA</w:t>
      </w:r>
      <w:r w:rsidRPr="00430AB7">
        <w:rPr>
          <w:b/>
          <w:szCs w:val="22"/>
        </w:rPr>
        <w:t>.-</w:t>
      </w:r>
      <w:r w:rsidRPr="00430AB7">
        <w:rPr>
          <w:szCs w:val="22"/>
        </w:rPr>
        <w:t xml:space="preserve"> </w:t>
      </w:r>
      <w:r w:rsidRPr="00430AB7">
        <w:rPr>
          <w:b/>
          <w:szCs w:val="22"/>
        </w:rPr>
        <w:t>INTERESES MORATORIOS</w:t>
      </w:r>
    </w:p>
    <w:p w:rsidR="004025AB" w:rsidRPr="00430AB7" w:rsidRDefault="004025AB" w:rsidP="004025AB">
      <w:pPr>
        <w:jc w:val="both"/>
        <w:rPr>
          <w:szCs w:val="22"/>
        </w:rPr>
      </w:pPr>
    </w:p>
    <w:p w:rsidR="004025AB" w:rsidRPr="00430AB7" w:rsidRDefault="004025AB" w:rsidP="004025AB">
      <w:pPr>
        <w:jc w:val="both"/>
        <w:rPr>
          <w:szCs w:val="22"/>
        </w:rPr>
      </w:pPr>
      <w:r w:rsidRPr="00430AB7">
        <w:rPr>
          <w:szCs w:val="22"/>
        </w:rPr>
        <w:lastRenderedPageBreak/>
        <w:t xml:space="preserve">Cualquier obligación vencida y no pagada en la fecha </w:t>
      </w:r>
      <w:r w:rsidR="004D05DF" w:rsidRPr="00430AB7">
        <w:rPr>
          <w:szCs w:val="22"/>
        </w:rPr>
        <w:t xml:space="preserve">que corresponda </w:t>
      </w:r>
      <w:r w:rsidRPr="00430AB7">
        <w:rPr>
          <w:szCs w:val="22"/>
        </w:rPr>
        <w:t xml:space="preserve">debida devengará intereses moratorios a favor de la Parte perjudicada, a una tasa de interés moratorio equivalente a la tasa fijada por </w:t>
      </w:r>
      <w:r w:rsidR="00BC6FFD" w:rsidRPr="00430AB7">
        <w:rPr>
          <w:szCs w:val="22"/>
        </w:rPr>
        <w:t>EL</w:t>
      </w:r>
      <w:r w:rsidRPr="00430AB7">
        <w:rPr>
          <w:szCs w:val="22"/>
        </w:rPr>
        <w:t xml:space="preserve"> BCRP para sus Créditos de Regulación Monetaria, vigente a la fecha de incumplimiento de la obligación, más 200 puntos básicos. Los intereses se devengarán desde el día siguiente en que se debió efectuar el pago hasta el día en que se haga efectivo el mismo. </w:t>
      </w:r>
    </w:p>
    <w:p w:rsidR="00430AB7" w:rsidRPr="00430AB7" w:rsidRDefault="00430AB7" w:rsidP="004025AB">
      <w:pPr>
        <w:jc w:val="both"/>
        <w:rPr>
          <w:b/>
          <w:szCs w:val="22"/>
          <w:lang w:val="es-PE"/>
        </w:rPr>
      </w:pPr>
    </w:p>
    <w:p w:rsidR="004025AB" w:rsidRPr="00430AB7" w:rsidRDefault="004025AB" w:rsidP="004025AB">
      <w:pPr>
        <w:jc w:val="both"/>
        <w:rPr>
          <w:b/>
          <w:szCs w:val="22"/>
          <w:lang w:val="es-PE"/>
        </w:rPr>
      </w:pPr>
      <w:r w:rsidRPr="00430AB7">
        <w:rPr>
          <w:b/>
          <w:szCs w:val="22"/>
          <w:lang w:val="es-PE"/>
        </w:rPr>
        <w:t>CLÁUSULA VIGÉSIMA T</w:t>
      </w:r>
      <w:r w:rsidR="004D05DF" w:rsidRPr="00430AB7">
        <w:rPr>
          <w:b/>
          <w:szCs w:val="22"/>
          <w:lang w:val="es-PE"/>
        </w:rPr>
        <w:t>ERCER</w:t>
      </w:r>
      <w:r w:rsidRPr="00430AB7">
        <w:rPr>
          <w:b/>
          <w:szCs w:val="22"/>
          <w:lang w:val="es-PE"/>
        </w:rPr>
        <w:t>A.- DERECHOS</w:t>
      </w:r>
    </w:p>
    <w:p w:rsidR="004025AB" w:rsidRPr="00430AB7" w:rsidRDefault="004025AB" w:rsidP="004025AB">
      <w:pPr>
        <w:jc w:val="both"/>
        <w:rPr>
          <w:b/>
          <w:szCs w:val="22"/>
          <w:lang w:val="es-PE"/>
        </w:rPr>
      </w:pPr>
    </w:p>
    <w:p w:rsidR="004025AB" w:rsidRPr="00430AB7" w:rsidRDefault="004D05DF" w:rsidP="00430AB7">
      <w:pPr>
        <w:ind w:left="567" w:hanging="567"/>
        <w:jc w:val="both"/>
        <w:rPr>
          <w:b/>
          <w:szCs w:val="22"/>
          <w:lang w:val="es-PE"/>
        </w:rPr>
      </w:pPr>
      <w:r w:rsidRPr="00430AB7">
        <w:rPr>
          <w:szCs w:val="22"/>
          <w:lang w:val="es-PE"/>
        </w:rPr>
        <w:t xml:space="preserve">23.1. </w:t>
      </w:r>
      <w:r w:rsidR="004025AB" w:rsidRPr="00430AB7">
        <w:rPr>
          <w:szCs w:val="22"/>
          <w:lang w:val="es-PE"/>
        </w:rPr>
        <w:t>Los derechos, acciones e indemnizaciones previstas en este Contrato Marco son acumulativos y no excluyentes de cualesquiera otros previstos por la Legislación.</w:t>
      </w:r>
    </w:p>
    <w:p w:rsidR="004025AB" w:rsidRPr="00430AB7" w:rsidRDefault="004025AB" w:rsidP="004025AB">
      <w:pPr>
        <w:pStyle w:val="Prrafodelista"/>
        <w:rPr>
          <w:b/>
          <w:szCs w:val="22"/>
          <w:lang w:val="es-PE"/>
        </w:rPr>
      </w:pPr>
    </w:p>
    <w:p w:rsidR="004025AB" w:rsidRPr="00430AB7" w:rsidRDefault="004D05DF" w:rsidP="00430AB7">
      <w:pPr>
        <w:ind w:left="567" w:hanging="567"/>
        <w:jc w:val="both"/>
        <w:rPr>
          <w:szCs w:val="22"/>
          <w:lang w:val="es-PE"/>
        </w:rPr>
      </w:pPr>
      <w:r w:rsidRPr="00430AB7">
        <w:rPr>
          <w:szCs w:val="22"/>
          <w:lang w:val="es-PE"/>
        </w:rPr>
        <w:t>23.2.</w:t>
      </w:r>
      <w:r w:rsidR="00430AB7" w:rsidRPr="00430AB7">
        <w:rPr>
          <w:szCs w:val="22"/>
          <w:lang w:val="es-PE"/>
        </w:rPr>
        <w:tab/>
      </w:r>
      <w:r w:rsidR="004025AB" w:rsidRPr="00430AB7">
        <w:rPr>
          <w:szCs w:val="22"/>
          <w:lang w:val="es-PE"/>
        </w:rPr>
        <w:t>La falta de ejercicio o el retraso en el ejercicio de un derecho, acción o indemnización con arreglo a este Contrato Marco no constituye renuncia al mismo.</w:t>
      </w:r>
    </w:p>
    <w:p w:rsidR="004025AB" w:rsidRDefault="004025AB" w:rsidP="00E81656">
      <w:pPr>
        <w:jc w:val="both"/>
        <w:rPr>
          <w:b/>
          <w:szCs w:val="22"/>
          <w:lang w:val="es-PE"/>
        </w:rPr>
      </w:pPr>
    </w:p>
    <w:p w:rsidR="004025AB" w:rsidRPr="00430AB7" w:rsidRDefault="004025AB" w:rsidP="004025AB">
      <w:pPr>
        <w:jc w:val="both"/>
        <w:rPr>
          <w:szCs w:val="22"/>
          <w:lang w:val="es-PE"/>
        </w:rPr>
      </w:pPr>
      <w:r w:rsidRPr="00430AB7">
        <w:rPr>
          <w:b/>
          <w:szCs w:val="22"/>
          <w:lang w:val="es-PE"/>
        </w:rPr>
        <w:t xml:space="preserve">CLÁUSULA VIGÉSIMA </w:t>
      </w:r>
      <w:r w:rsidR="004D05DF" w:rsidRPr="00430AB7">
        <w:rPr>
          <w:b/>
          <w:szCs w:val="22"/>
          <w:lang w:val="es-PE"/>
        </w:rPr>
        <w:t>CUARTA</w:t>
      </w:r>
      <w:r w:rsidRPr="00430AB7">
        <w:rPr>
          <w:b/>
          <w:szCs w:val="22"/>
          <w:lang w:val="es-PE"/>
        </w:rPr>
        <w:t>.- MODIFICACIÓN CONTRACTUAL</w:t>
      </w:r>
      <w:r w:rsidRPr="00430AB7">
        <w:rPr>
          <w:szCs w:val="22"/>
          <w:lang w:val="es-PE"/>
        </w:rPr>
        <w:t xml:space="preserve"> </w:t>
      </w:r>
    </w:p>
    <w:p w:rsidR="004025AB" w:rsidRPr="00430AB7" w:rsidRDefault="004025AB" w:rsidP="004025AB">
      <w:pPr>
        <w:jc w:val="both"/>
        <w:rPr>
          <w:szCs w:val="22"/>
          <w:lang w:val="es-PE"/>
        </w:rPr>
      </w:pPr>
    </w:p>
    <w:p w:rsidR="004025AB" w:rsidRPr="00430AB7" w:rsidRDefault="004025AB" w:rsidP="004025AB">
      <w:pPr>
        <w:ind w:left="567" w:hanging="567"/>
        <w:jc w:val="both"/>
        <w:rPr>
          <w:b/>
          <w:szCs w:val="22"/>
          <w:lang w:val="es-PE"/>
        </w:rPr>
      </w:pPr>
      <w:r w:rsidRPr="00430AB7">
        <w:rPr>
          <w:szCs w:val="22"/>
          <w:lang w:val="es-PE"/>
        </w:rPr>
        <w:t>2</w:t>
      </w:r>
      <w:r w:rsidR="00A801A9" w:rsidRPr="00430AB7">
        <w:rPr>
          <w:szCs w:val="22"/>
          <w:lang w:val="es-PE"/>
        </w:rPr>
        <w:t>4</w:t>
      </w:r>
      <w:r w:rsidRPr="00430AB7">
        <w:rPr>
          <w:szCs w:val="22"/>
          <w:lang w:val="es-PE"/>
        </w:rPr>
        <w:t>.1</w:t>
      </w:r>
      <w:r w:rsidR="00430AB7" w:rsidRPr="00430AB7">
        <w:rPr>
          <w:szCs w:val="22"/>
          <w:lang w:val="es-PE"/>
        </w:rPr>
        <w:t>.</w:t>
      </w:r>
      <w:r w:rsidRPr="00430AB7">
        <w:rPr>
          <w:szCs w:val="22"/>
          <w:lang w:val="es-PE"/>
        </w:rPr>
        <w:tab/>
        <w:t>Las Partes podrán acordar modificaciones al presente Contrato Marco y a</w:t>
      </w:r>
      <w:r w:rsidR="00A801A9" w:rsidRPr="00430AB7">
        <w:rPr>
          <w:szCs w:val="22"/>
          <w:lang w:val="es-PE"/>
        </w:rPr>
        <w:t xml:space="preserve"> (</w:t>
      </w:r>
      <w:r w:rsidRPr="00430AB7">
        <w:rPr>
          <w:szCs w:val="22"/>
          <w:lang w:val="es-PE"/>
        </w:rPr>
        <w:t>l</w:t>
      </w:r>
      <w:r w:rsidR="00A801A9" w:rsidRPr="00430AB7">
        <w:rPr>
          <w:szCs w:val="22"/>
          <w:lang w:val="es-PE"/>
        </w:rPr>
        <w:t>os)</w:t>
      </w:r>
      <w:r w:rsidRPr="00430AB7">
        <w:rPr>
          <w:szCs w:val="22"/>
          <w:lang w:val="es-PE"/>
        </w:rPr>
        <w:t xml:space="preserve"> Contrato</w:t>
      </w:r>
      <w:r w:rsidR="00A801A9" w:rsidRPr="00430AB7">
        <w:rPr>
          <w:szCs w:val="22"/>
          <w:lang w:val="es-PE"/>
        </w:rPr>
        <w:t>(s)</w:t>
      </w:r>
      <w:r w:rsidRPr="00430AB7">
        <w:rPr>
          <w:szCs w:val="22"/>
          <w:lang w:val="es-PE"/>
        </w:rPr>
        <w:t xml:space="preserve"> Específico</w:t>
      </w:r>
      <w:r w:rsidR="00A801A9" w:rsidRPr="00430AB7">
        <w:rPr>
          <w:szCs w:val="22"/>
          <w:lang w:val="es-PE"/>
        </w:rPr>
        <w:t>(s)</w:t>
      </w:r>
      <w:r w:rsidRPr="00430AB7">
        <w:rPr>
          <w:szCs w:val="22"/>
          <w:lang w:val="es-PE"/>
        </w:rPr>
        <w:t xml:space="preserve">. Las modificaciones que se realicen deberán constar por escrito. </w:t>
      </w:r>
    </w:p>
    <w:p w:rsidR="004025AB" w:rsidRPr="00430AB7" w:rsidRDefault="004025AB" w:rsidP="004025AB">
      <w:pPr>
        <w:jc w:val="both"/>
        <w:rPr>
          <w:szCs w:val="22"/>
          <w:lang w:val="es-PE"/>
        </w:rPr>
      </w:pPr>
    </w:p>
    <w:p w:rsidR="004025AB" w:rsidRPr="00430AB7" w:rsidRDefault="004025AB" w:rsidP="004025AB">
      <w:pPr>
        <w:ind w:left="567" w:hanging="567"/>
        <w:jc w:val="both"/>
        <w:rPr>
          <w:szCs w:val="22"/>
          <w:lang w:val="es-PE"/>
        </w:rPr>
      </w:pPr>
      <w:r w:rsidRPr="00430AB7">
        <w:rPr>
          <w:szCs w:val="22"/>
          <w:lang w:val="es-PE"/>
        </w:rPr>
        <w:t>2</w:t>
      </w:r>
      <w:r w:rsidR="00A801A9" w:rsidRPr="00430AB7">
        <w:rPr>
          <w:szCs w:val="22"/>
          <w:lang w:val="es-PE"/>
        </w:rPr>
        <w:t>4</w:t>
      </w:r>
      <w:r w:rsidRPr="00430AB7">
        <w:rPr>
          <w:szCs w:val="22"/>
          <w:lang w:val="es-PE"/>
        </w:rPr>
        <w:t>.2</w:t>
      </w:r>
      <w:r w:rsidR="00430AB7" w:rsidRPr="00430AB7">
        <w:rPr>
          <w:szCs w:val="22"/>
          <w:lang w:val="es-PE"/>
        </w:rPr>
        <w:t>.</w:t>
      </w:r>
      <w:r w:rsidRPr="00430AB7">
        <w:rPr>
          <w:szCs w:val="22"/>
          <w:lang w:val="es-PE"/>
        </w:rPr>
        <w:tab/>
        <w:t xml:space="preserve">En caso se modifique </w:t>
      </w:r>
      <w:r w:rsidR="00A801A9" w:rsidRPr="00430AB7">
        <w:rPr>
          <w:szCs w:val="22"/>
          <w:lang w:val="es-PE"/>
        </w:rPr>
        <w:t>L</w:t>
      </w:r>
      <w:r w:rsidRPr="00430AB7">
        <w:rPr>
          <w:szCs w:val="22"/>
          <w:lang w:val="es-PE"/>
        </w:rPr>
        <w:t xml:space="preserve">a Circular que regula las Operaciones comprendidas en el presente Contrato Marco, las Partes, a la brevedad, efectuarán las coordinaciones conducentes para incorporar en este las modificaciones que resulten necesarias. Entre tanto, </w:t>
      </w:r>
      <w:r w:rsidR="004D05DF" w:rsidRPr="00430AB7">
        <w:rPr>
          <w:szCs w:val="22"/>
          <w:lang w:val="es-PE"/>
        </w:rPr>
        <w:t>LA E</w:t>
      </w:r>
      <w:r w:rsidR="00A801A9" w:rsidRPr="00430AB7">
        <w:rPr>
          <w:szCs w:val="22"/>
          <w:lang w:val="es-PE"/>
        </w:rPr>
        <w:t>P</w:t>
      </w:r>
      <w:r w:rsidR="004D05DF" w:rsidRPr="00430AB7">
        <w:rPr>
          <w:szCs w:val="22"/>
          <w:lang w:val="es-PE"/>
        </w:rPr>
        <w:t xml:space="preserve"> </w:t>
      </w:r>
      <w:r w:rsidRPr="00430AB7">
        <w:rPr>
          <w:szCs w:val="22"/>
          <w:lang w:val="es-PE"/>
        </w:rPr>
        <w:t>acepta que, si existiere alguna diferencia o contradicción entre el Contrato Marco y</w:t>
      </w:r>
      <w:r w:rsidR="002E6C1A" w:rsidRPr="00430AB7">
        <w:rPr>
          <w:szCs w:val="22"/>
          <w:lang w:val="es-PE"/>
        </w:rPr>
        <w:t xml:space="preserve"> L</w:t>
      </w:r>
      <w:r w:rsidRPr="00430AB7">
        <w:rPr>
          <w:szCs w:val="22"/>
          <w:lang w:val="es-PE"/>
        </w:rPr>
        <w:t xml:space="preserve">a Circular modificada, primará lo dispuesto en esta última para las Operaciones que se celebren a partir de su vigencia.  </w:t>
      </w:r>
    </w:p>
    <w:p w:rsidR="004025AB" w:rsidRDefault="004025AB" w:rsidP="00E81656">
      <w:pPr>
        <w:jc w:val="both"/>
        <w:rPr>
          <w:b/>
          <w:szCs w:val="22"/>
          <w:lang w:val="es-PE"/>
        </w:rPr>
      </w:pPr>
    </w:p>
    <w:p w:rsidR="004025AB" w:rsidRPr="00430AB7" w:rsidRDefault="004025AB" w:rsidP="004025AB">
      <w:pPr>
        <w:jc w:val="both"/>
        <w:rPr>
          <w:b/>
          <w:szCs w:val="22"/>
          <w:lang w:val="es-PE"/>
        </w:rPr>
      </w:pPr>
      <w:r w:rsidRPr="00430AB7">
        <w:rPr>
          <w:b/>
          <w:szCs w:val="22"/>
          <w:lang w:val="es-PE"/>
        </w:rPr>
        <w:t xml:space="preserve">CLÁUSULA VIGÉSIMA </w:t>
      </w:r>
      <w:r w:rsidR="004D05DF" w:rsidRPr="00430AB7">
        <w:rPr>
          <w:b/>
          <w:szCs w:val="22"/>
          <w:lang w:val="es-PE"/>
        </w:rPr>
        <w:t>QUINT</w:t>
      </w:r>
      <w:r w:rsidRPr="00430AB7">
        <w:rPr>
          <w:b/>
          <w:szCs w:val="22"/>
          <w:lang w:val="es-PE"/>
        </w:rPr>
        <w:t>A.- RESOLUCIÓN</w:t>
      </w:r>
    </w:p>
    <w:p w:rsidR="004025AB" w:rsidRPr="00430AB7" w:rsidRDefault="004025AB" w:rsidP="004025AB">
      <w:pPr>
        <w:jc w:val="both"/>
        <w:rPr>
          <w:szCs w:val="22"/>
          <w:lang w:val="es-PE"/>
        </w:rPr>
      </w:pPr>
    </w:p>
    <w:p w:rsidR="004025AB" w:rsidRPr="00430AB7" w:rsidRDefault="004025AB" w:rsidP="004025AB">
      <w:pPr>
        <w:ind w:left="567" w:hanging="567"/>
        <w:jc w:val="both"/>
        <w:rPr>
          <w:szCs w:val="22"/>
          <w:lang w:val="es-PE"/>
        </w:rPr>
      </w:pPr>
      <w:r w:rsidRPr="00430AB7">
        <w:rPr>
          <w:szCs w:val="22"/>
          <w:lang w:val="es-PE"/>
        </w:rPr>
        <w:t>2</w:t>
      </w:r>
      <w:r w:rsidR="00A801A9" w:rsidRPr="00430AB7">
        <w:rPr>
          <w:szCs w:val="22"/>
          <w:lang w:val="es-PE"/>
        </w:rPr>
        <w:t>5</w:t>
      </w:r>
      <w:r w:rsidRPr="00430AB7">
        <w:rPr>
          <w:szCs w:val="22"/>
          <w:lang w:val="es-PE"/>
        </w:rPr>
        <w:t>.1</w:t>
      </w:r>
      <w:r w:rsidRPr="00430AB7">
        <w:rPr>
          <w:szCs w:val="22"/>
          <w:lang w:val="es-PE"/>
        </w:rPr>
        <w:tab/>
        <w:t>Constituyen causales de resolución del presente Contrato Marco las referidas en su Cláusula Décimo S</w:t>
      </w:r>
      <w:r w:rsidR="004D05DF" w:rsidRPr="00430AB7">
        <w:rPr>
          <w:szCs w:val="22"/>
          <w:lang w:val="es-PE"/>
        </w:rPr>
        <w:t>éptima</w:t>
      </w:r>
      <w:r w:rsidRPr="00430AB7">
        <w:rPr>
          <w:szCs w:val="22"/>
          <w:lang w:val="es-PE"/>
        </w:rPr>
        <w:t xml:space="preserve"> como </w:t>
      </w:r>
      <w:r w:rsidR="004D05DF" w:rsidRPr="00430AB7">
        <w:rPr>
          <w:szCs w:val="22"/>
          <w:lang w:val="es-PE"/>
        </w:rPr>
        <w:t>ev</w:t>
      </w:r>
      <w:r w:rsidRPr="00430AB7">
        <w:rPr>
          <w:szCs w:val="22"/>
          <w:lang w:val="es-PE"/>
        </w:rPr>
        <w:t xml:space="preserve">entos de Vencimiento Anticipado, con excepción de la comprendida en el </w:t>
      </w:r>
      <w:r w:rsidR="00A801A9" w:rsidRPr="00430AB7">
        <w:rPr>
          <w:szCs w:val="22"/>
          <w:lang w:val="es-PE"/>
        </w:rPr>
        <w:t>nume</w:t>
      </w:r>
      <w:r w:rsidR="004D05DF" w:rsidRPr="00430AB7">
        <w:rPr>
          <w:szCs w:val="22"/>
          <w:lang w:val="es-PE"/>
        </w:rPr>
        <w:t xml:space="preserve">ral </w:t>
      </w:r>
      <w:r w:rsidRPr="00430AB7">
        <w:rPr>
          <w:szCs w:val="22"/>
          <w:lang w:val="es-PE"/>
        </w:rPr>
        <w:t>1</w:t>
      </w:r>
      <w:r w:rsidR="004D05DF" w:rsidRPr="00430AB7">
        <w:rPr>
          <w:szCs w:val="22"/>
          <w:lang w:val="es-PE"/>
        </w:rPr>
        <w:t>7</w:t>
      </w:r>
      <w:r w:rsidRPr="00430AB7">
        <w:rPr>
          <w:szCs w:val="22"/>
          <w:lang w:val="es-PE"/>
        </w:rPr>
        <w:t>.</w:t>
      </w:r>
      <w:r w:rsidR="00A801A9" w:rsidRPr="00430AB7">
        <w:rPr>
          <w:szCs w:val="22"/>
          <w:lang w:val="es-PE"/>
        </w:rPr>
        <w:t>1.</w:t>
      </w:r>
      <w:r w:rsidR="004D05DF" w:rsidRPr="00430AB7">
        <w:rPr>
          <w:szCs w:val="22"/>
          <w:lang w:val="es-PE"/>
        </w:rPr>
        <w:t>m)</w:t>
      </w:r>
      <w:r w:rsidRPr="00430AB7">
        <w:rPr>
          <w:szCs w:val="22"/>
          <w:lang w:val="es-PE"/>
        </w:rPr>
        <w:t xml:space="preserve"> de la misma, </w:t>
      </w:r>
      <w:r w:rsidR="00A801A9" w:rsidRPr="00430AB7">
        <w:rPr>
          <w:szCs w:val="22"/>
          <w:lang w:val="es-PE"/>
        </w:rPr>
        <w:t xml:space="preserve">conforme a </w:t>
      </w:r>
      <w:r w:rsidRPr="00430AB7">
        <w:rPr>
          <w:szCs w:val="22"/>
          <w:lang w:val="es-PE"/>
        </w:rPr>
        <w:t>los términos que para cada caso se señala.</w:t>
      </w:r>
    </w:p>
    <w:p w:rsidR="004025AB" w:rsidRPr="00430AB7" w:rsidRDefault="004025AB" w:rsidP="004025AB">
      <w:pPr>
        <w:jc w:val="both"/>
        <w:rPr>
          <w:szCs w:val="22"/>
          <w:lang w:val="es-PE"/>
        </w:rPr>
      </w:pPr>
    </w:p>
    <w:p w:rsidR="004025AB" w:rsidRPr="00430AB7" w:rsidRDefault="004025AB" w:rsidP="004025AB">
      <w:pPr>
        <w:ind w:left="567" w:hanging="567"/>
        <w:jc w:val="both"/>
        <w:rPr>
          <w:szCs w:val="22"/>
          <w:lang w:val="es-PE"/>
        </w:rPr>
      </w:pPr>
      <w:r w:rsidRPr="00430AB7">
        <w:rPr>
          <w:szCs w:val="22"/>
          <w:lang w:val="es-PE"/>
        </w:rPr>
        <w:t>2</w:t>
      </w:r>
      <w:r w:rsidR="00A801A9" w:rsidRPr="00430AB7">
        <w:rPr>
          <w:szCs w:val="22"/>
          <w:lang w:val="es-PE"/>
        </w:rPr>
        <w:t>5</w:t>
      </w:r>
      <w:r w:rsidRPr="00430AB7">
        <w:rPr>
          <w:szCs w:val="22"/>
          <w:lang w:val="es-PE"/>
        </w:rPr>
        <w:t>.2</w:t>
      </w:r>
      <w:r w:rsidRPr="00430AB7">
        <w:rPr>
          <w:szCs w:val="22"/>
          <w:lang w:val="es-PE"/>
        </w:rPr>
        <w:tab/>
        <w:t xml:space="preserve">El Contrato </w:t>
      </w:r>
      <w:r w:rsidR="00A801A9" w:rsidRPr="00430AB7">
        <w:rPr>
          <w:szCs w:val="22"/>
          <w:lang w:val="es-PE"/>
        </w:rPr>
        <w:t xml:space="preserve">Marco </w:t>
      </w:r>
      <w:r w:rsidRPr="00430AB7">
        <w:rPr>
          <w:szCs w:val="22"/>
          <w:lang w:val="es-PE"/>
        </w:rPr>
        <w:t xml:space="preserve">también podrá ser resuelto de modo unilateral y sin expresión de causa, bastando al efecto su comunicación a la otra Parte. La resolución unilateral entrará en vigor en la fecha de recepción de la comunicación, salvo que en esta se mencione una fecha posterior. </w:t>
      </w:r>
    </w:p>
    <w:p w:rsidR="004025AB" w:rsidRPr="00430AB7" w:rsidRDefault="004025AB" w:rsidP="004025AB">
      <w:pPr>
        <w:jc w:val="both"/>
        <w:rPr>
          <w:szCs w:val="22"/>
          <w:lang w:val="es-PE"/>
        </w:rPr>
      </w:pPr>
    </w:p>
    <w:p w:rsidR="004025AB" w:rsidRPr="00430AB7" w:rsidRDefault="004025AB" w:rsidP="004025AB">
      <w:pPr>
        <w:ind w:left="567" w:hanging="567"/>
        <w:jc w:val="both"/>
        <w:rPr>
          <w:b/>
          <w:szCs w:val="22"/>
          <w:lang w:val="es-PE"/>
        </w:rPr>
      </w:pPr>
      <w:r w:rsidRPr="00430AB7">
        <w:rPr>
          <w:szCs w:val="22"/>
          <w:lang w:val="es-PE"/>
        </w:rPr>
        <w:t>2</w:t>
      </w:r>
      <w:r w:rsidR="00A801A9" w:rsidRPr="00430AB7">
        <w:rPr>
          <w:szCs w:val="22"/>
          <w:lang w:val="es-PE"/>
        </w:rPr>
        <w:t>5</w:t>
      </w:r>
      <w:r w:rsidRPr="00430AB7">
        <w:rPr>
          <w:szCs w:val="22"/>
          <w:lang w:val="es-PE"/>
        </w:rPr>
        <w:t>.3</w:t>
      </w:r>
      <w:r w:rsidRPr="00430AB7">
        <w:rPr>
          <w:szCs w:val="22"/>
          <w:lang w:val="es-PE"/>
        </w:rPr>
        <w:tab/>
        <w:t xml:space="preserve">No obstante lo previsto en el numeral anterior, los términos del presente Contrato Marco permanecerán en vigor, incluso luego de la fecha en que se haga efectiva la resolución, respecto de las Operaciones en curso, hasta que hayan sido </w:t>
      </w:r>
      <w:r w:rsidR="00A801A9" w:rsidRPr="00430AB7">
        <w:rPr>
          <w:szCs w:val="22"/>
          <w:lang w:val="es-PE"/>
        </w:rPr>
        <w:t xml:space="preserve">plenamente </w:t>
      </w:r>
      <w:r w:rsidRPr="00430AB7">
        <w:rPr>
          <w:szCs w:val="22"/>
          <w:lang w:val="es-PE"/>
        </w:rPr>
        <w:t xml:space="preserve">cumplidas. </w:t>
      </w:r>
    </w:p>
    <w:p w:rsidR="0095734D" w:rsidRDefault="0095734D" w:rsidP="00E81656">
      <w:pPr>
        <w:jc w:val="both"/>
        <w:rPr>
          <w:b/>
          <w:szCs w:val="22"/>
          <w:lang w:val="es-PE"/>
        </w:rPr>
      </w:pPr>
    </w:p>
    <w:p w:rsidR="004025AB" w:rsidRPr="00430AB7" w:rsidRDefault="0042124E" w:rsidP="00E81656">
      <w:pPr>
        <w:jc w:val="both"/>
        <w:rPr>
          <w:b/>
          <w:szCs w:val="22"/>
          <w:lang w:val="es-PE"/>
        </w:rPr>
      </w:pPr>
      <w:r w:rsidRPr="00430AB7">
        <w:rPr>
          <w:b/>
          <w:szCs w:val="22"/>
          <w:lang w:val="es-PE"/>
        </w:rPr>
        <w:t xml:space="preserve">CLÁUSULA VIGESIMA SEXTA.- </w:t>
      </w:r>
      <w:r w:rsidR="001E37D8" w:rsidRPr="00430AB7">
        <w:rPr>
          <w:b/>
          <w:szCs w:val="22"/>
          <w:lang w:val="es-PE"/>
        </w:rPr>
        <w:t xml:space="preserve">OPERACIONES PARA COBERTURA DE ENCAJE </w:t>
      </w:r>
    </w:p>
    <w:p w:rsidR="0042124E" w:rsidRPr="00430AB7" w:rsidRDefault="0042124E" w:rsidP="00E81656">
      <w:pPr>
        <w:jc w:val="both"/>
        <w:rPr>
          <w:b/>
          <w:szCs w:val="22"/>
          <w:lang w:val="es-PE"/>
        </w:rPr>
      </w:pPr>
    </w:p>
    <w:p w:rsidR="0042124E" w:rsidRPr="00430AB7" w:rsidRDefault="00430AB7" w:rsidP="00430AB7">
      <w:pPr>
        <w:tabs>
          <w:tab w:val="left" w:pos="567"/>
        </w:tabs>
        <w:ind w:left="567" w:hanging="567"/>
        <w:jc w:val="both"/>
        <w:rPr>
          <w:szCs w:val="22"/>
        </w:rPr>
      </w:pPr>
      <w:r w:rsidRPr="00430AB7">
        <w:rPr>
          <w:szCs w:val="22"/>
        </w:rPr>
        <w:t>26.1.</w:t>
      </w:r>
      <w:r w:rsidRPr="00430AB7">
        <w:rPr>
          <w:szCs w:val="22"/>
        </w:rPr>
        <w:tab/>
      </w:r>
      <w:r w:rsidR="0042124E" w:rsidRPr="00430AB7">
        <w:rPr>
          <w:szCs w:val="22"/>
        </w:rPr>
        <w:t xml:space="preserve">Las Operaciones destinadas a cubrir los requerimientos de encaje de </w:t>
      </w:r>
      <w:r w:rsidR="002E6C1A" w:rsidRPr="00430AB7">
        <w:rPr>
          <w:szCs w:val="22"/>
        </w:rPr>
        <w:t>LA</w:t>
      </w:r>
      <w:r w:rsidR="0042124E" w:rsidRPr="00430AB7">
        <w:rPr>
          <w:szCs w:val="22"/>
        </w:rPr>
        <w:t xml:space="preserve"> EP serán pactadas con un plazo de un Día Hábil. Es este caso </w:t>
      </w:r>
      <w:r w:rsidR="002E6C1A" w:rsidRPr="00430AB7">
        <w:rPr>
          <w:szCs w:val="22"/>
        </w:rPr>
        <w:t>LA</w:t>
      </w:r>
      <w:r w:rsidR="0042124E" w:rsidRPr="00430AB7">
        <w:rPr>
          <w:szCs w:val="22"/>
        </w:rPr>
        <w:t xml:space="preserve"> EP deberá cumplir con las requisitos previstos en</w:t>
      </w:r>
      <w:r w:rsidR="00E57124" w:rsidRPr="00430AB7">
        <w:rPr>
          <w:szCs w:val="22"/>
        </w:rPr>
        <w:t xml:space="preserve"> literal h) del A</w:t>
      </w:r>
      <w:r w:rsidR="0042124E" w:rsidRPr="00430AB7">
        <w:rPr>
          <w:szCs w:val="22"/>
        </w:rPr>
        <w:t>rtículo 1</w:t>
      </w:r>
      <w:r w:rsidR="00E57124" w:rsidRPr="00430AB7">
        <w:rPr>
          <w:szCs w:val="22"/>
        </w:rPr>
        <w:t xml:space="preserve">° </w:t>
      </w:r>
      <w:r w:rsidR="0042124E" w:rsidRPr="00430AB7">
        <w:rPr>
          <w:szCs w:val="22"/>
        </w:rPr>
        <w:t>de La Circular</w:t>
      </w:r>
      <w:r w:rsidR="001E37D8" w:rsidRPr="00430AB7">
        <w:rPr>
          <w:szCs w:val="22"/>
        </w:rPr>
        <w:t>.</w:t>
      </w:r>
      <w:r w:rsidR="0042124E" w:rsidRPr="00430AB7">
        <w:rPr>
          <w:szCs w:val="22"/>
        </w:rPr>
        <w:t xml:space="preserve"> </w:t>
      </w:r>
    </w:p>
    <w:p w:rsidR="0042124E" w:rsidRPr="00430AB7" w:rsidRDefault="0042124E" w:rsidP="0042124E">
      <w:pPr>
        <w:jc w:val="both"/>
        <w:rPr>
          <w:szCs w:val="22"/>
        </w:rPr>
      </w:pPr>
    </w:p>
    <w:p w:rsidR="00D5774E" w:rsidRPr="00430AB7" w:rsidRDefault="00430AB7" w:rsidP="00430AB7">
      <w:pPr>
        <w:tabs>
          <w:tab w:val="left" w:pos="567"/>
        </w:tabs>
        <w:ind w:left="567" w:hanging="567"/>
        <w:jc w:val="both"/>
        <w:rPr>
          <w:szCs w:val="22"/>
        </w:rPr>
      </w:pPr>
      <w:r w:rsidRPr="00430AB7">
        <w:rPr>
          <w:szCs w:val="22"/>
        </w:rPr>
        <w:t>26.2.</w:t>
      </w:r>
      <w:r w:rsidRPr="00430AB7">
        <w:rPr>
          <w:szCs w:val="22"/>
        </w:rPr>
        <w:tab/>
      </w:r>
      <w:r w:rsidR="00046228" w:rsidRPr="00430AB7">
        <w:rPr>
          <w:szCs w:val="22"/>
        </w:rPr>
        <w:t xml:space="preserve">Para estas Operaciones se </w:t>
      </w:r>
      <w:r w:rsidR="0042124E" w:rsidRPr="00430AB7">
        <w:rPr>
          <w:szCs w:val="22"/>
        </w:rPr>
        <w:t xml:space="preserve">desembolsará el </w:t>
      </w:r>
      <w:r w:rsidR="001E37D8" w:rsidRPr="00430AB7">
        <w:rPr>
          <w:szCs w:val="22"/>
        </w:rPr>
        <w:t xml:space="preserve">cien por ciento </w:t>
      </w:r>
      <w:r w:rsidR="00046228" w:rsidRPr="00430AB7">
        <w:rPr>
          <w:szCs w:val="22"/>
        </w:rPr>
        <w:t xml:space="preserve">(100%) </w:t>
      </w:r>
      <w:r w:rsidR="001E37D8" w:rsidRPr="00430AB7">
        <w:rPr>
          <w:szCs w:val="22"/>
        </w:rPr>
        <w:t xml:space="preserve">del Monto Inicial </w:t>
      </w:r>
      <w:r w:rsidR="0042124E" w:rsidRPr="00430AB7">
        <w:rPr>
          <w:szCs w:val="22"/>
        </w:rPr>
        <w:t>en la c</w:t>
      </w:r>
      <w:r w:rsidR="001E37D8" w:rsidRPr="00430AB7">
        <w:rPr>
          <w:szCs w:val="22"/>
        </w:rPr>
        <w:t xml:space="preserve">uenta </w:t>
      </w:r>
      <w:r w:rsidR="0042124E" w:rsidRPr="00430AB7">
        <w:rPr>
          <w:szCs w:val="22"/>
        </w:rPr>
        <w:t>c</w:t>
      </w:r>
      <w:r w:rsidR="001E37D8" w:rsidRPr="00430AB7">
        <w:rPr>
          <w:szCs w:val="22"/>
        </w:rPr>
        <w:t xml:space="preserve">orriente </w:t>
      </w:r>
      <w:r w:rsidR="0042124E" w:rsidRPr="00430AB7">
        <w:rPr>
          <w:szCs w:val="22"/>
        </w:rPr>
        <w:t>de</w:t>
      </w:r>
      <w:r w:rsidR="002E6C1A" w:rsidRPr="00430AB7">
        <w:rPr>
          <w:szCs w:val="22"/>
        </w:rPr>
        <w:t xml:space="preserve"> LA</w:t>
      </w:r>
      <w:r w:rsidR="0042124E" w:rsidRPr="00430AB7">
        <w:rPr>
          <w:szCs w:val="22"/>
        </w:rPr>
        <w:t xml:space="preserve"> EP</w:t>
      </w:r>
      <w:r w:rsidR="00046228" w:rsidRPr="00430AB7">
        <w:rPr>
          <w:szCs w:val="22"/>
        </w:rPr>
        <w:t>,</w:t>
      </w:r>
      <w:r w:rsidR="0042124E" w:rsidRPr="00430AB7">
        <w:rPr>
          <w:szCs w:val="22"/>
        </w:rPr>
        <w:t xml:space="preserve"> al término </w:t>
      </w:r>
      <w:r w:rsidR="001E37D8" w:rsidRPr="00430AB7">
        <w:rPr>
          <w:szCs w:val="22"/>
        </w:rPr>
        <w:t>de</w:t>
      </w:r>
      <w:r w:rsidR="0042124E" w:rsidRPr="00430AB7">
        <w:rPr>
          <w:szCs w:val="22"/>
        </w:rPr>
        <w:t>l día</w:t>
      </w:r>
      <w:r w:rsidR="001E37D8" w:rsidRPr="00430AB7">
        <w:rPr>
          <w:szCs w:val="22"/>
        </w:rPr>
        <w:t xml:space="preserve"> en que se celebre la Operación. Sobre dicha cuenta no se podrá realizar </w:t>
      </w:r>
      <w:r w:rsidR="0042124E" w:rsidRPr="00430AB7">
        <w:rPr>
          <w:szCs w:val="22"/>
        </w:rPr>
        <w:t>ni</w:t>
      </w:r>
      <w:r w:rsidR="001E37D8" w:rsidRPr="00430AB7">
        <w:rPr>
          <w:szCs w:val="22"/>
        </w:rPr>
        <w:t>n</w:t>
      </w:r>
      <w:r w:rsidR="0042124E" w:rsidRPr="00430AB7">
        <w:rPr>
          <w:szCs w:val="22"/>
        </w:rPr>
        <w:t xml:space="preserve">guna otra transacción que signifique un </w:t>
      </w:r>
      <w:r w:rsidR="0042124E" w:rsidRPr="00430AB7">
        <w:rPr>
          <w:szCs w:val="22"/>
        </w:rPr>
        <w:lastRenderedPageBreak/>
        <w:t xml:space="preserve">cargo en la </w:t>
      </w:r>
      <w:r w:rsidR="001E37D8" w:rsidRPr="00430AB7">
        <w:rPr>
          <w:szCs w:val="22"/>
        </w:rPr>
        <w:t>misma</w:t>
      </w:r>
      <w:r w:rsidR="0042124E" w:rsidRPr="00430AB7">
        <w:rPr>
          <w:szCs w:val="22"/>
        </w:rPr>
        <w:t>.</w:t>
      </w:r>
      <w:r w:rsidR="001E37D8" w:rsidRPr="00430AB7">
        <w:rPr>
          <w:szCs w:val="22"/>
        </w:rPr>
        <w:t xml:space="preserve"> </w:t>
      </w:r>
      <w:r w:rsidR="0042124E" w:rsidRPr="00430AB7">
        <w:rPr>
          <w:szCs w:val="22"/>
        </w:rPr>
        <w:t xml:space="preserve">La Recompra </w:t>
      </w:r>
      <w:r w:rsidR="001E37D8" w:rsidRPr="00430AB7">
        <w:rPr>
          <w:szCs w:val="22"/>
        </w:rPr>
        <w:t xml:space="preserve">de la Operación </w:t>
      </w:r>
      <w:r w:rsidR="0042124E" w:rsidRPr="00430AB7">
        <w:rPr>
          <w:szCs w:val="22"/>
        </w:rPr>
        <w:t xml:space="preserve">se efectuará como primera </w:t>
      </w:r>
      <w:r w:rsidR="00C6107F">
        <w:rPr>
          <w:szCs w:val="22"/>
        </w:rPr>
        <w:t>O</w:t>
      </w:r>
      <w:r w:rsidR="0042124E" w:rsidRPr="00430AB7">
        <w:rPr>
          <w:szCs w:val="22"/>
        </w:rPr>
        <w:t>peración del día del vencimiento de la Operación, conforme al último párrafo del</w:t>
      </w:r>
      <w:r w:rsidR="00E57124" w:rsidRPr="00430AB7">
        <w:rPr>
          <w:szCs w:val="22"/>
        </w:rPr>
        <w:t xml:space="preserve">  Artículo</w:t>
      </w:r>
      <w:r w:rsidR="0042124E" w:rsidRPr="00430AB7">
        <w:rPr>
          <w:szCs w:val="22"/>
        </w:rPr>
        <w:t xml:space="preserve"> 19</w:t>
      </w:r>
      <w:r w:rsidR="00E57124" w:rsidRPr="00430AB7">
        <w:rPr>
          <w:szCs w:val="22"/>
        </w:rPr>
        <w:t>°</w:t>
      </w:r>
      <w:r w:rsidR="00046228" w:rsidRPr="00430AB7">
        <w:rPr>
          <w:szCs w:val="22"/>
        </w:rPr>
        <w:t xml:space="preserve"> de La Circular</w:t>
      </w:r>
      <w:r w:rsidR="0042124E" w:rsidRPr="00430AB7">
        <w:rPr>
          <w:szCs w:val="22"/>
        </w:rPr>
        <w:t>.</w:t>
      </w:r>
    </w:p>
    <w:p w:rsidR="00D5774E" w:rsidRPr="00430AB7" w:rsidRDefault="00D5774E" w:rsidP="001E37D8">
      <w:pPr>
        <w:jc w:val="both"/>
        <w:rPr>
          <w:szCs w:val="22"/>
        </w:rPr>
      </w:pPr>
    </w:p>
    <w:p w:rsidR="001E37D8" w:rsidRPr="00430AB7" w:rsidRDefault="00430AB7" w:rsidP="00430AB7">
      <w:pPr>
        <w:ind w:left="567" w:hanging="567"/>
        <w:jc w:val="both"/>
        <w:rPr>
          <w:b/>
          <w:szCs w:val="22"/>
        </w:rPr>
      </w:pPr>
      <w:r w:rsidRPr="00430AB7">
        <w:rPr>
          <w:szCs w:val="22"/>
        </w:rPr>
        <w:t>26.3.</w:t>
      </w:r>
      <w:r w:rsidRPr="00430AB7">
        <w:rPr>
          <w:szCs w:val="22"/>
        </w:rPr>
        <w:tab/>
      </w:r>
      <w:r w:rsidR="00D5774E" w:rsidRPr="00430AB7">
        <w:rPr>
          <w:szCs w:val="22"/>
        </w:rPr>
        <w:t xml:space="preserve">Para el desembolso de estas Operaciones solo se requiere que </w:t>
      </w:r>
      <w:r w:rsidR="002E6C1A" w:rsidRPr="00430AB7">
        <w:rPr>
          <w:szCs w:val="22"/>
        </w:rPr>
        <w:t>LA</w:t>
      </w:r>
      <w:r w:rsidR="00D5774E" w:rsidRPr="00430AB7">
        <w:rPr>
          <w:szCs w:val="22"/>
        </w:rPr>
        <w:t xml:space="preserve"> EP entregue la declaración jurada a que se refiere el literal a</w:t>
      </w:r>
      <w:r w:rsidR="00E57124" w:rsidRPr="00430AB7">
        <w:rPr>
          <w:szCs w:val="22"/>
        </w:rPr>
        <w:t>)</w:t>
      </w:r>
      <w:r w:rsidR="00D5774E" w:rsidRPr="00430AB7">
        <w:rPr>
          <w:szCs w:val="22"/>
        </w:rPr>
        <w:t xml:space="preserve"> del </w:t>
      </w:r>
      <w:r w:rsidR="00E57124" w:rsidRPr="00430AB7">
        <w:rPr>
          <w:szCs w:val="22"/>
        </w:rPr>
        <w:t>A</w:t>
      </w:r>
      <w:r w:rsidR="00D5774E" w:rsidRPr="00430AB7">
        <w:rPr>
          <w:szCs w:val="22"/>
        </w:rPr>
        <w:t>rtículo 3</w:t>
      </w:r>
      <w:r w:rsidR="00E57124" w:rsidRPr="00430AB7">
        <w:rPr>
          <w:szCs w:val="22"/>
        </w:rPr>
        <w:t>°</w:t>
      </w:r>
      <w:r w:rsidR="00D5774E" w:rsidRPr="00430AB7">
        <w:rPr>
          <w:szCs w:val="22"/>
        </w:rPr>
        <w:t xml:space="preserve"> de L</w:t>
      </w:r>
      <w:r w:rsidR="002E6C1A" w:rsidRPr="00430AB7">
        <w:rPr>
          <w:szCs w:val="22"/>
        </w:rPr>
        <w:t>a</w:t>
      </w:r>
      <w:r w:rsidR="00D5774E" w:rsidRPr="00430AB7">
        <w:rPr>
          <w:szCs w:val="22"/>
        </w:rPr>
        <w:t xml:space="preserve"> Circular y la suscripción del Contrato Específico.</w:t>
      </w:r>
      <w:r w:rsidRPr="00430AB7">
        <w:rPr>
          <w:szCs w:val="22"/>
        </w:rPr>
        <w:t xml:space="preserve"> S</w:t>
      </w:r>
      <w:r w:rsidR="001E37D8" w:rsidRPr="00430AB7">
        <w:rPr>
          <w:szCs w:val="22"/>
        </w:rPr>
        <w:t>erán también de aplicación las demás disposiciones normativas y contractuales que se precise en el Contrato Específico respectivo</w:t>
      </w:r>
      <w:r w:rsidR="00C74005" w:rsidRPr="00430AB7">
        <w:rPr>
          <w:szCs w:val="22"/>
        </w:rPr>
        <w:t>.</w:t>
      </w:r>
    </w:p>
    <w:p w:rsidR="00251D06" w:rsidRPr="00430AB7" w:rsidRDefault="00251D06" w:rsidP="00E81656">
      <w:pPr>
        <w:jc w:val="both"/>
        <w:rPr>
          <w:b/>
          <w:szCs w:val="22"/>
        </w:rPr>
      </w:pPr>
    </w:p>
    <w:p w:rsidR="009A141C" w:rsidRPr="00430AB7" w:rsidRDefault="009A141C" w:rsidP="009A141C">
      <w:pPr>
        <w:jc w:val="both"/>
        <w:rPr>
          <w:b/>
          <w:szCs w:val="22"/>
          <w:lang w:val="es-PE"/>
        </w:rPr>
      </w:pPr>
      <w:r w:rsidRPr="00430AB7">
        <w:rPr>
          <w:b/>
          <w:szCs w:val="22"/>
          <w:lang w:val="es-PE"/>
        </w:rPr>
        <w:t xml:space="preserve">CLÁUSULA VIGESIMA SEPTIMA.- DOMICILIO LEGAL Y </w:t>
      </w:r>
      <w:r w:rsidRPr="00430AB7">
        <w:rPr>
          <w:b/>
          <w:szCs w:val="22"/>
        </w:rPr>
        <w:t>NOTIFICACIONES</w:t>
      </w:r>
    </w:p>
    <w:p w:rsidR="009A141C" w:rsidRPr="00430AB7" w:rsidRDefault="009A141C" w:rsidP="00E81656">
      <w:pPr>
        <w:jc w:val="both"/>
        <w:rPr>
          <w:b/>
          <w:szCs w:val="22"/>
          <w:lang w:val="es-PE"/>
        </w:rPr>
      </w:pPr>
    </w:p>
    <w:p w:rsidR="009A141C" w:rsidRPr="00430AB7" w:rsidRDefault="009A141C" w:rsidP="00F32243">
      <w:pPr>
        <w:jc w:val="both"/>
        <w:rPr>
          <w:szCs w:val="22"/>
        </w:rPr>
      </w:pPr>
      <w:r w:rsidRPr="00430AB7">
        <w:rPr>
          <w:szCs w:val="22"/>
        </w:rPr>
        <w:t>LA EP y EL BCRP señalan como sus direcciones, direcciones de correo electrónico y números de facsímil los siguientes:</w:t>
      </w:r>
    </w:p>
    <w:p w:rsidR="009A141C" w:rsidRPr="00430AB7" w:rsidRDefault="009A141C" w:rsidP="009A141C">
      <w:pPr>
        <w:ind w:left="1413"/>
        <w:jc w:val="both"/>
        <w:rPr>
          <w:szCs w:val="22"/>
        </w:rPr>
      </w:pPr>
    </w:p>
    <w:p w:rsidR="009A141C" w:rsidRPr="00430AB7" w:rsidRDefault="009A141C" w:rsidP="00F32243">
      <w:pPr>
        <w:jc w:val="both"/>
        <w:rPr>
          <w:b/>
          <w:szCs w:val="22"/>
        </w:rPr>
      </w:pPr>
      <w:r w:rsidRPr="00430AB7">
        <w:rPr>
          <w:b/>
          <w:szCs w:val="22"/>
        </w:rPr>
        <w:t>LA EP</w:t>
      </w:r>
    </w:p>
    <w:p w:rsidR="009A141C" w:rsidRPr="00430AB7" w:rsidRDefault="009A141C" w:rsidP="00F32243">
      <w:pPr>
        <w:jc w:val="both"/>
        <w:rPr>
          <w:b/>
          <w:szCs w:val="22"/>
        </w:rPr>
      </w:pPr>
    </w:p>
    <w:p w:rsidR="009A141C" w:rsidRPr="00430AB7" w:rsidRDefault="009A141C" w:rsidP="00F32243">
      <w:pPr>
        <w:jc w:val="both"/>
        <w:rPr>
          <w:szCs w:val="22"/>
        </w:rPr>
      </w:pPr>
      <w:r w:rsidRPr="00430AB7">
        <w:rPr>
          <w:szCs w:val="22"/>
        </w:rPr>
        <w:t>Dirección:</w:t>
      </w:r>
    </w:p>
    <w:p w:rsidR="009A141C" w:rsidRPr="00430AB7" w:rsidRDefault="009A141C" w:rsidP="00F32243">
      <w:pPr>
        <w:jc w:val="both"/>
        <w:rPr>
          <w:szCs w:val="22"/>
        </w:rPr>
      </w:pPr>
      <w:r w:rsidRPr="00430AB7">
        <w:rPr>
          <w:szCs w:val="22"/>
        </w:rPr>
        <w:t>Dirección de correo electrónico:</w:t>
      </w:r>
    </w:p>
    <w:p w:rsidR="009A141C" w:rsidRPr="00430AB7" w:rsidRDefault="009A141C" w:rsidP="00F32243">
      <w:pPr>
        <w:ind w:hanging="425"/>
        <w:jc w:val="both"/>
        <w:rPr>
          <w:szCs w:val="22"/>
        </w:rPr>
      </w:pPr>
      <w:r w:rsidRPr="00430AB7">
        <w:rPr>
          <w:szCs w:val="22"/>
        </w:rPr>
        <w:tab/>
        <w:t>Facsímile:</w:t>
      </w:r>
    </w:p>
    <w:p w:rsidR="00890279" w:rsidRDefault="00890279" w:rsidP="00F32243">
      <w:pPr>
        <w:jc w:val="both"/>
        <w:rPr>
          <w:b/>
          <w:szCs w:val="22"/>
        </w:rPr>
      </w:pPr>
    </w:p>
    <w:p w:rsidR="009A141C" w:rsidRPr="00430AB7" w:rsidRDefault="009A141C" w:rsidP="00F32243">
      <w:pPr>
        <w:jc w:val="both"/>
        <w:rPr>
          <w:b/>
          <w:szCs w:val="22"/>
        </w:rPr>
      </w:pPr>
      <w:r w:rsidRPr="00430AB7">
        <w:rPr>
          <w:b/>
          <w:szCs w:val="22"/>
        </w:rPr>
        <w:t>EL BCRP</w:t>
      </w:r>
    </w:p>
    <w:p w:rsidR="00430AB7" w:rsidRPr="00430AB7" w:rsidRDefault="00430AB7" w:rsidP="00F32243">
      <w:pPr>
        <w:jc w:val="both"/>
        <w:rPr>
          <w:b/>
          <w:szCs w:val="22"/>
        </w:rPr>
      </w:pPr>
    </w:p>
    <w:p w:rsidR="009A141C" w:rsidRPr="00430AB7" w:rsidRDefault="00530FD1" w:rsidP="00F32243">
      <w:pPr>
        <w:jc w:val="both"/>
        <w:rPr>
          <w:szCs w:val="22"/>
        </w:rPr>
      </w:pPr>
      <w:r w:rsidRPr="00430AB7">
        <w:rPr>
          <w:szCs w:val="22"/>
        </w:rPr>
        <w:t>Atención: Departamento de Liquidación y Control de Operaciones Internas.</w:t>
      </w:r>
    </w:p>
    <w:p w:rsidR="009A141C" w:rsidRPr="00430AB7" w:rsidRDefault="009A141C" w:rsidP="00F32243">
      <w:pPr>
        <w:jc w:val="both"/>
        <w:rPr>
          <w:spacing w:val="-3"/>
          <w:szCs w:val="22"/>
        </w:rPr>
      </w:pPr>
      <w:r w:rsidRPr="00430AB7">
        <w:rPr>
          <w:szCs w:val="22"/>
        </w:rPr>
        <w:t xml:space="preserve">Dirección: Jirón </w:t>
      </w:r>
      <w:r w:rsidR="00997E67" w:rsidRPr="00430AB7">
        <w:rPr>
          <w:szCs w:val="22"/>
        </w:rPr>
        <w:t>Miro</w:t>
      </w:r>
      <w:r w:rsidR="00997E67">
        <w:rPr>
          <w:szCs w:val="22"/>
        </w:rPr>
        <w:t xml:space="preserve"> </w:t>
      </w:r>
      <w:r w:rsidR="00997E67" w:rsidRPr="00430AB7">
        <w:rPr>
          <w:szCs w:val="22"/>
        </w:rPr>
        <w:t>Quesada</w:t>
      </w:r>
      <w:r w:rsidRPr="00430AB7">
        <w:rPr>
          <w:szCs w:val="22"/>
        </w:rPr>
        <w:t xml:space="preserve"> </w:t>
      </w:r>
      <w:r w:rsidR="00606FC2">
        <w:rPr>
          <w:szCs w:val="22"/>
        </w:rPr>
        <w:t xml:space="preserve">N° </w:t>
      </w:r>
      <w:r w:rsidRPr="00430AB7">
        <w:rPr>
          <w:szCs w:val="22"/>
        </w:rPr>
        <w:t>441, Lima 1</w:t>
      </w:r>
    </w:p>
    <w:p w:rsidR="009A141C" w:rsidRPr="00430AB7" w:rsidRDefault="009A141C" w:rsidP="00F32243">
      <w:pPr>
        <w:jc w:val="both"/>
        <w:rPr>
          <w:szCs w:val="22"/>
        </w:rPr>
      </w:pPr>
      <w:r w:rsidRPr="00430AB7">
        <w:rPr>
          <w:spacing w:val="-3"/>
          <w:szCs w:val="22"/>
        </w:rPr>
        <w:t xml:space="preserve">Dirección de correo electrónico: </w:t>
      </w:r>
      <w:r w:rsidR="001E64D2" w:rsidRPr="00430AB7">
        <w:rPr>
          <w:spacing w:val="-3"/>
          <w:szCs w:val="22"/>
        </w:rPr>
        <w:t>Dpto.RegistroLiqConOpeInt@bcrp.gob.pe</w:t>
      </w:r>
    </w:p>
    <w:p w:rsidR="009A141C" w:rsidRPr="00430AB7" w:rsidRDefault="009A141C" w:rsidP="00F32243">
      <w:pPr>
        <w:jc w:val="both"/>
        <w:rPr>
          <w:szCs w:val="22"/>
        </w:rPr>
      </w:pPr>
      <w:r w:rsidRPr="00430AB7">
        <w:rPr>
          <w:szCs w:val="22"/>
        </w:rPr>
        <w:t xml:space="preserve">Facsímile: (511) </w:t>
      </w:r>
      <w:r w:rsidR="001E64D2" w:rsidRPr="00430AB7">
        <w:rPr>
          <w:szCs w:val="22"/>
        </w:rPr>
        <w:t>6132517, 6132174, 6132529, 3112250, 3112251</w:t>
      </w:r>
      <w:r w:rsidR="00530FD1" w:rsidRPr="00430AB7">
        <w:rPr>
          <w:szCs w:val="22"/>
        </w:rPr>
        <w:t xml:space="preserve"> y 6132561</w:t>
      </w:r>
      <w:r w:rsidR="001E64D2" w:rsidRPr="00430AB7">
        <w:rPr>
          <w:szCs w:val="22"/>
        </w:rPr>
        <w:t>.</w:t>
      </w:r>
    </w:p>
    <w:p w:rsidR="001E64D2" w:rsidRPr="00430AB7" w:rsidRDefault="001E64D2" w:rsidP="00F32243">
      <w:pPr>
        <w:jc w:val="both"/>
        <w:rPr>
          <w:szCs w:val="22"/>
        </w:rPr>
      </w:pPr>
    </w:p>
    <w:p w:rsidR="00E81656" w:rsidRPr="00430AB7" w:rsidRDefault="00E81656" w:rsidP="00E81656">
      <w:pPr>
        <w:jc w:val="both"/>
        <w:rPr>
          <w:szCs w:val="22"/>
          <w:lang w:val="es-PE"/>
        </w:rPr>
      </w:pPr>
      <w:r w:rsidRPr="00430AB7">
        <w:rPr>
          <w:b/>
          <w:szCs w:val="22"/>
          <w:lang w:val="es-PE"/>
        </w:rPr>
        <w:t xml:space="preserve">CLÁUSULA VIGESIMA </w:t>
      </w:r>
      <w:r w:rsidR="009A141C" w:rsidRPr="00430AB7">
        <w:rPr>
          <w:b/>
          <w:szCs w:val="22"/>
          <w:lang w:val="es-PE"/>
        </w:rPr>
        <w:t>OCTAVA</w:t>
      </w:r>
      <w:r w:rsidRPr="00430AB7">
        <w:rPr>
          <w:b/>
          <w:szCs w:val="22"/>
          <w:lang w:val="es-PE"/>
        </w:rPr>
        <w:t>.- DEFINICIONES</w:t>
      </w:r>
      <w:r w:rsidRPr="00430AB7">
        <w:rPr>
          <w:szCs w:val="22"/>
          <w:lang w:val="es-PE"/>
        </w:rPr>
        <w:t xml:space="preserve"> </w:t>
      </w:r>
    </w:p>
    <w:p w:rsidR="00E81656" w:rsidRPr="00430AB7" w:rsidRDefault="00E81656" w:rsidP="00E81656">
      <w:pPr>
        <w:jc w:val="both"/>
        <w:rPr>
          <w:szCs w:val="22"/>
          <w:lang w:val="es-PE"/>
        </w:rPr>
      </w:pPr>
    </w:p>
    <w:p w:rsidR="00E81656" w:rsidRPr="00430AB7" w:rsidRDefault="00E81656" w:rsidP="00E81656">
      <w:pPr>
        <w:jc w:val="both"/>
        <w:rPr>
          <w:szCs w:val="22"/>
          <w:lang w:val="es-PE"/>
        </w:rPr>
      </w:pPr>
      <w:r w:rsidRPr="00430AB7">
        <w:rPr>
          <w:szCs w:val="22"/>
          <w:lang w:val="es-PE"/>
        </w:rPr>
        <w:t>Para los propósitos del presente Contrato Marco y de los Contratos Específicos que de este se deriven, los términos que se definen a continuación tendrán el significado que en cada caso se asigna:</w:t>
      </w:r>
    </w:p>
    <w:p w:rsidR="00E81656" w:rsidRPr="00430AB7" w:rsidRDefault="00E81656" w:rsidP="00E81656">
      <w:pPr>
        <w:pStyle w:val="Prrafodelista"/>
        <w:jc w:val="both"/>
        <w:rPr>
          <w:szCs w:val="22"/>
          <w:lang w:val="es-PE"/>
        </w:rPr>
      </w:pPr>
      <w:r w:rsidRPr="00430AB7">
        <w:rPr>
          <w:szCs w:val="22"/>
          <w:lang w:val="es-PE"/>
        </w:rPr>
        <w:t xml:space="preserve"> </w:t>
      </w:r>
    </w:p>
    <w:p w:rsidR="00A801A9" w:rsidRPr="00430AB7" w:rsidRDefault="00A801A9" w:rsidP="00E81656">
      <w:pPr>
        <w:pStyle w:val="Prrafodelista"/>
        <w:ind w:left="0"/>
        <w:jc w:val="both"/>
        <w:rPr>
          <w:b/>
          <w:szCs w:val="22"/>
          <w:lang w:val="es-PE"/>
        </w:rPr>
      </w:pPr>
      <w:r w:rsidRPr="00430AB7">
        <w:rPr>
          <w:b/>
          <w:szCs w:val="22"/>
          <w:lang w:val="es-PE"/>
        </w:rPr>
        <w:t xml:space="preserve">Adjudicación.- </w:t>
      </w:r>
      <w:r w:rsidR="00AC74C0" w:rsidRPr="00430AB7">
        <w:rPr>
          <w:szCs w:val="22"/>
          <w:lang w:val="es-PE"/>
        </w:rPr>
        <w:t>Lo que se describe como tal en</w:t>
      </w:r>
      <w:r w:rsidR="00046228" w:rsidRPr="00430AB7">
        <w:rPr>
          <w:szCs w:val="22"/>
          <w:lang w:val="es-PE"/>
        </w:rPr>
        <w:t xml:space="preserve"> </w:t>
      </w:r>
      <w:r w:rsidR="00AC74C0" w:rsidRPr="00430AB7">
        <w:rPr>
          <w:szCs w:val="22"/>
          <w:lang w:val="es-PE"/>
        </w:rPr>
        <w:t>el Artículo 13</w:t>
      </w:r>
      <w:r w:rsidR="00E57124" w:rsidRPr="00430AB7">
        <w:rPr>
          <w:szCs w:val="22"/>
          <w:lang w:val="es-PE"/>
        </w:rPr>
        <w:t>°</w:t>
      </w:r>
      <w:r w:rsidR="00AC74C0" w:rsidRPr="00430AB7">
        <w:rPr>
          <w:szCs w:val="22"/>
          <w:lang w:val="es-PE"/>
        </w:rPr>
        <w:t xml:space="preserve"> de La Circular.</w:t>
      </w:r>
    </w:p>
    <w:p w:rsidR="00A801A9" w:rsidRPr="00430AB7" w:rsidRDefault="00A801A9" w:rsidP="00E81656">
      <w:pPr>
        <w:pStyle w:val="Prrafodelista"/>
        <w:ind w:left="0"/>
        <w:jc w:val="both"/>
        <w:rPr>
          <w:b/>
          <w:szCs w:val="22"/>
          <w:lang w:val="es-PE"/>
        </w:rPr>
      </w:pPr>
    </w:p>
    <w:p w:rsidR="00E81656" w:rsidRPr="00430AB7" w:rsidRDefault="00E81656" w:rsidP="00E81656">
      <w:pPr>
        <w:pStyle w:val="Prrafodelista"/>
        <w:ind w:left="0"/>
        <w:jc w:val="both"/>
        <w:rPr>
          <w:szCs w:val="22"/>
          <w:lang w:val="es-PE"/>
        </w:rPr>
      </w:pPr>
      <w:r w:rsidRPr="00430AB7">
        <w:rPr>
          <w:b/>
          <w:szCs w:val="22"/>
          <w:lang w:val="es-PE"/>
        </w:rPr>
        <w:t>Contrato Específico</w:t>
      </w:r>
      <w:r w:rsidRPr="00430AB7">
        <w:rPr>
          <w:szCs w:val="22"/>
          <w:lang w:val="es-PE"/>
        </w:rPr>
        <w:t xml:space="preserve">.- Contrato Específico de Operación de Reporte de </w:t>
      </w:r>
      <w:r w:rsidR="004D05DF" w:rsidRPr="00430AB7">
        <w:rPr>
          <w:szCs w:val="22"/>
          <w:lang w:val="es-PE"/>
        </w:rPr>
        <w:t>Cartera de Créditos representada en Títulos Valores</w:t>
      </w:r>
      <w:r w:rsidR="00046228" w:rsidRPr="00430AB7">
        <w:rPr>
          <w:szCs w:val="22"/>
          <w:lang w:val="es-PE"/>
        </w:rPr>
        <w:t>, q</w:t>
      </w:r>
      <w:r w:rsidRPr="00430AB7">
        <w:rPr>
          <w:szCs w:val="22"/>
          <w:lang w:val="es-PE"/>
        </w:rPr>
        <w:t>ue se define como tal en la Cláusula Tercera del presente instrumento.</w:t>
      </w:r>
    </w:p>
    <w:p w:rsidR="00E81656" w:rsidRPr="00430AB7" w:rsidRDefault="00E81656" w:rsidP="00E81656">
      <w:pPr>
        <w:pStyle w:val="Prrafodelista"/>
        <w:ind w:left="0"/>
        <w:jc w:val="both"/>
        <w:rPr>
          <w:szCs w:val="22"/>
          <w:lang w:val="es-PE"/>
        </w:rPr>
      </w:pPr>
    </w:p>
    <w:p w:rsidR="00E81656" w:rsidRPr="00430AB7" w:rsidRDefault="00E81656" w:rsidP="00E81656">
      <w:pPr>
        <w:pStyle w:val="Prrafodelista"/>
        <w:ind w:left="0"/>
        <w:jc w:val="both"/>
        <w:rPr>
          <w:szCs w:val="22"/>
          <w:lang w:val="es-PE"/>
        </w:rPr>
      </w:pPr>
      <w:r w:rsidRPr="00430AB7">
        <w:rPr>
          <w:b/>
          <w:szCs w:val="22"/>
          <w:lang w:val="es-PE"/>
        </w:rPr>
        <w:t>Contrato Marco</w:t>
      </w:r>
      <w:r w:rsidRPr="00430AB7">
        <w:rPr>
          <w:szCs w:val="22"/>
          <w:lang w:val="es-PE"/>
        </w:rPr>
        <w:t xml:space="preserve">.- El que se define como tal en la Cláusula Segunda del presente instrumento.  </w:t>
      </w:r>
    </w:p>
    <w:p w:rsidR="00E81656" w:rsidRPr="00430AB7" w:rsidRDefault="00E81656" w:rsidP="00E81656">
      <w:pPr>
        <w:pStyle w:val="Prrafodelista"/>
        <w:ind w:left="0"/>
        <w:jc w:val="both"/>
        <w:rPr>
          <w:szCs w:val="22"/>
          <w:lang w:val="es-PE"/>
        </w:rPr>
      </w:pPr>
    </w:p>
    <w:p w:rsidR="00E81656" w:rsidRPr="00430AB7" w:rsidRDefault="00E81656" w:rsidP="00E81656">
      <w:pPr>
        <w:pStyle w:val="Prrafodelista"/>
        <w:ind w:left="0"/>
        <w:jc w:val="both"/>
        <w:rPr>
          <w:b/>
          <w:szCs w:val="22"/>
          <w:lang w:val="es-PE"/>
        </w:rPr>
      </w:pPr>
      <w:r w:rsidRPr="00430AB7">
        <w:rPr>
          <w:b/>
          <w:szCs w:val="22"/>
          <w:lang w:val="es-PE"/>
        </w:rPr>
        <w:t>Día Hábil.-</w:t>
      </w:r>
      <w:r w:rsidRPr="00430AB7">
        <w:rPr>
          <w:szCs w:val="22"/>
          <w:lang w:val="es-PE"/>
        </w:rPr>
        <w:t xml:space="preserve"> Refiere a los días de lunes a viernes, excepto los feriados de calendario y los declarados no laborables</w:t>
      </w:r>
      <w:r w:rsidR="00A801A9" w:rsidRPr="00430AB7">
        <w:rPr>
          <w:szCs w:val="22"/>
          <w:lang w:val="es-PE"/>
        </w:rPr>
        <w:t>,</w:t>
      </w:r>
      <w:r w:rsidRPr="00430AB7">
        <w:rPr>
          <w:szCs w:val="22"/>
          <w:lang w:val="es-PE"/>
        </w:rPr>
        <w:t xml:space="preserve"> en la ciudad de Lima</w:t>
      </w:r>
      <w:r w:rsidR="00A801A9" w:rsidRPr="00430AB7">
        <w:rPr>
          <w:szCs w:val="22"/>
          <w:lang w:val="es-PE"/>
        </w:rPr>
        <w:t>,</w:t>
      </w:r>
      <w:r w:rsidRPr="00430AB7">
        <w:rPr>
          <w:szCs w:val="22"/>
          <w:lang w:val="es-PE"/>
        </w:rPr>
        <w:t xml:space="preserve"> por la autoridad competente. Si la Fecha de Venta, Fecha de Recompra o de cumplimiento de alguna otra obligación a cargo de una de las Partes corresponde a un día no considerado Día Hábil, </w:t>
      </w:r>
      <w:r w:rsidR="00A801A9" w:rsidRPr="00430AB7">
        <w:rPr>
          <w:szCs w:val="22"/>
          <w:lang w:val="es-PE"/>
        </w:rPr>
        <w:t>la misma d</w:t>
      </w:r>
      <w:r w:rsidRPr="00430AB7">
        <w:rPr>
          <w:szCs w:val="22"/>
          <w:lang w:val="es-PE"/>
        </w:rPr>
        <w:t>e</w:t>
      </w:r>
      <w:r w:rsidR="00A801A9" w:rsidRPr="00430AB7">
        <w:rPr>
          <w:szCs w:val="22"/>
          <w:lang w:val="es-PE"/>
        </w:rPr>
        <w:t>be</w:t>
      </w:r>
      <w:r w:rsidRPr="00430AB7">
        <w:rPr>
          <w:szCs w:val="22"/>
          <w:lang w:val="es-PE"/>
        </w:rPr>
        <w:t xml:space="preserve">rá </w:t>
      </w:r>
      <w:r w:rsidR="00A801A9" w:rsidRPr="00430AB7">
        <w:rPr>
          <w:szCs w:val="22"/>
          <w:lang w:val="es-PE"/>
        </w:rPr>
        <w:t xml:space="preserve">cumplirse </w:t>
      </w:r>
      <w:r w:rsidRPr="00430AB7">
        <w:rPr>
          <w:szCs w:val="22"/>
          <w:lang w:val="es-PE"/>
        </w:rPr>
        <w:t>al primer Día Hábil siguiente.</w:t>
      </w:r>
      <w:r w:rsidRPr="00430AB7">
        <w:rPr>
          <w:b/>
          <w:szCs w:val="22"/>
          <w:lang w:val="es-PE"/>
        </w:rPr>
        <w:t xml:space="preserve"> </w:t>
      </w:r>
    </w:p>
    <w:p w:rsidR="00E81656" w:rsidRPr="00430AB7" w:rsidRDefault="00E81656" w:rsidP="00E81656">
      <w:pPr>
        <w:pStyle w:val="Prrafodelista"/>
        <w:ind w:left="0"/>
        <w:jc w:val="both"/>
        <w:rPr>
          <w:b/>
          <w:szCs w:val="22"/>
          <w:u w:val="single"/>
          <w:lang w:val="es-PE"/>
        </w:rPr>
      </w:pPr>
    </w:p>
    <w:p w:rsidR="00012DE8" w:rsidRPr="00430AB7" w:rsidRDefault="00012DE8" w:rsidP="00E81656">
      <w:pPr>
        <w:pStyle w:val="Prrafodelista"/>
        <w:ind w:left="0"/>
        <w:jc w:val="both"/>
        <w:rPr>
          <w:szCs w:val="22"/>
          <w:lang w:val="es-PE"/>
        </w:rPr>
      </w:pPr>
      <w:r w:rsidRPr="00430AB7">
        <w:rPr>
          <w:b/>
          <w:szCs w:val="22"/>
          <w:lang w:val="es-PE"/>
        </w:rPr>
        <w:t>Esquema Alternativo.-</w:t>
      </w:r>
      <w:r w:rsidR="00AC74C0" w:rsidRPr="00430AB7">
        <w:rPr>
          <w:szCs w:val="22"/>
          <w:lang w:val="es-PE"/>
        </w:rPr>
        <w:t xml:space="preserve"> Lo que se describe como tal en el Capítulo III de La Circular </w:t>
      </w:r>
    </w:p>
    <w:p w:rsidR="00012DE8" w:rsidRPr="00430AB7" w:rsidRDefault="00012DE8" w:rsidP="00E81656">
      <w:pPr>
        <w:pStyle w:val="Prrafodelista"/>
        <w:ind w:left="0"/>
        <w:jc w:val="both"/>
        <w:rPr>
          <w:b/>
          <w:szCs w:val="22"/>
          <w:lang w:val="es-PE"/>
        </w:rPr>
      </w:pPr>
    </w:p>
    <w:p w:rsidR="00AC74C0" w:rsidRPr="00430AB7" w:rsidRDefault="00012DE8" w:rsidP="00AC74C0">
      <w:pPr>
        <w:pStyle w:val="Prrafodelista"/>
        <w:ind w:left="0"/>
        <w:jc w:val="both"/>
        <w:rPr>
          <w:szCs w:val="22"/>
          <w:lang w:val="es-PE"/>
        </w:rPr>
      </w:pPr>
      <w:r w:rsidRPr="00430AB7">
        <w:rPr>
          <w:b/>
          <w:szCs w:val="22"/>
          <w:lang w:val="es-PE"/>
        </w:rPr>
        <w:t>Esquema General.-</w:t>
      </w:r>
      <w:r w:rsidR="00AC74C0" w:rsidRPr="00430AB7">
        <w:rPr>
          <w:b/>
          <w:szCs w:val="22"/>
          <w:lang w:val="es-PE"/>
        </w:rPr>
        <w:t xml:space="preserve"> </w:t>
      </w:r>
      <w:r w:rsidR="00AC74C0" w:rsidRPr="00430AB7">
        <w:rPr>
          <w:szCs w:val="22"/>
          <w:lang w:val="es-PE"/>
        </w:rPr>
        <w:t xml:space="preserve">Lo que se describe como tal en el Capítulo II de La Circular </w:t>
      </w:r>
    </w:p>
    <w:p w:rsidR="00012DE8" w:rsidRPr="00430AB7" w:rsidRDefault="00012DE8" w:rsidP="00E81656">
      <w:pPr>
        <w:pStyle w:val="Prrafodelista"/>
        <w:ind w:left="0"/>
        <w:jc w:val="both"/>
        <w:rPr>
          <w:b/>
          <w:szCs w:val="22"/>
          <w:lang w:val="es-PE"/>
        </w:rPr>
      </w:pPr>
    </w:p>
    <w:p w:rsidR="00E81656" w:rsidRPr="00430AB7" w:rsidRDefault="00E81656" w:rsidP="00E81656">
      <w:pPr>
        <w:pStyle w:val="Prrafodelista"/>
        <w:ind w:left="0"/>
        <w:jc w:val="both"/>
        <w:rPr>
          <w:szCs w:val="22"/>
          <w:lang w:val="es-PE"/>
        </w:rPr>
      </w:pPr>
      <w:r w:rsidRPr="00430AB7">
        <w:rPr>
          <w:b/>
          <w:szCs w:val="22"/>
          <w:lang w:val="es-PE"/>
        </w:rPr>
        <w:lastRenderedPageBreak/>
        <w:t>Fecha de Venta</w:t>
      </w:r>
      <w:r w:rsidRPr="00430AB7">
        <w:rPr>
          <w:szCs w:val="22"/>
          <w:lang w:val="es-PE"/>
        </w:rPr>
        <w:t xml:space="preserve">.- Fecha establecida en el Contrato Específico, en la que </w:t>
      </w:r>
      <w:r w:rsidR="00896807" w:rsidRPr="00430AB7">
        <w:rPr>
          <w:szCs w:val="22"/>
          <w:lang w:val="es-PE"/>
        </w:rPr>
        <w:t>LA E</w:t>
      </w:r>
      <w:r w:rsidR="00A801A9" w:rsidRPr="00430AB7">
        <w:rPr>
          <w:szCs w:val="22"/>
          <w:lang w:val="es-PE"/>
        </w:rPr>
        <w:t>P</w:t>
      </w:r>
      <w:r w:rsidR="00896807" w:rsidRPr="00430AB7">
        <w:rPr>
          <w:szCs w:val="22"/>
          <w:lang w:val="es-PE"/>
        </w:rPr>
        <w:t xml:space="preserve"> </w:t>
      </w:r>
      <w:r w:rsidRPr="00430AB7">
        <w:rPr>
          <w:szCs w:val="22"/>
          <w:lang w:val="es-PE"/>
        </w:rPr>
        <w:t xml:space="preserve">debe efectuar la </w:t>
      </w:r>
      <w:r w:rsidR="00896807" w:rsidRPr="00430AB7">
        <w:rPr>
          <w:szCs w:val="22"/>
          <w:lang w:val="es-PE"/>
        </w:rPr>
        <w:t>t</w:t>
      </w:r>
      <w:r w:rsidRPr="00430AB7">
        <w:rPr>
          <w:szCs w:val="22"/>
          <w:lang w:val="es-PE"/>
        </w:rPr>
        <w:t xml:space="preserve">ransferencia de </w:t>
      </w:r>
      <w:r w:rsidR="00896807" w:rsidRPr="00430AB7">
        <w:rPr>
          <w:szCs w:val="22"/>
          <w:lang w:val="es-PE"/>
        </w:rPr>
        <w:t xml:space="preserve">los </w:t>
      </w:r>
      <w:r w:rsidR="00012DE8" w:rsidRPr="00430AB7">
        <w:rPr>
          <w:szCs w:val="22"/>
          <w:lang w:val="es-PE"/>
        </w:rPr>
        <w:t>c</w:t>
      </w:r>
      <w:r w:rsidR="00896807" w:rsidRPr="00430AB7">
        <w:rPr>
          <w:szCs w:val="22"/>
          <w:lang w:val="es-PE"/>
        </w:rPr>
        <w:t xml:space="preserve">réditos </w:t>
      </w:r>
      <w:r w:rsidRPr="00430AB7">
        <w:rPr>
          <w:szCs w:val="22"/>
          <w:lang w:val="es-PE"/>
        </w:rPr>
        <w:t>objeto de la Operación en favor de</w:t>
      </w:r>
      <w:r w:rsidR="00BC6FFD" w:rsidRPr="00430AB7">
        <w:rPr>
          <w:szCs w:val="22"/>
          <w:lang w:val="es-PE"/>
        </w:rPr>
        <w:t xml:space="preserve"> EL</w:t>
      </w:r>
      <w:r w:rsidRPr="00430AB7">
        <w:rPr>
          <w:szCs w:val="22"/>
          <w:lang w:val="es-PE"/>
        </w:rPr>
        <w:t xml:space="preserve"> BCRP, y este último debe abonar el Monto Inicial. </w:t>
      </w:r>
    </w:p>
    <w:p w:rsidR="00E81656" w:rsidRPr="00430AB7" w:rsidRDefault="00E81656" w:rsidP="00E81656">
      <w:pPr>
        <w:pStyle w:val="Prrafodelista"/>
        <w:ind w:left="0"/>
        <w:jc w:val="both"/>
        <w:rPr>
          <w:b/>
          <w:szCs w:val="22"/>
          <w:lang w:val="es-PE"/>
        </w:rPr>
      </w:pPr>
    </w:p>
    <w:p w:rsidR="00E81656" w:rsidRPr="00430AB7" w:rsidRDefault="00E81656" w:rsidP="00E81656">
      <w:pPr>
        <w:pStyle w:val="Prrafodelista"/>
        <w:ind w:left="0"/>
        <w:jc w:val="both"/>
        <w:rPr>
          <w:b/>
          <w:szCs w:val="22"/>
          <w:lang w:val="es-PE"/>
        </w:rPr>
      </w:pPr>
      <w:r w:rsidRPr="00430AB7">
        <w:rPr>
          <w:b/>
          <w:szCs w:val="22"/>
          <w:lang w:val="es-PE"/>
        </w:rPr>
        <w:t>Fecha de Recompra</w:t>
      </w:r>
      <w:r w:rsidRPr="00430AB7">
        <w:rPr>
          <w:szCs w:val="22"/>
          <w:lang w:val="es-PE"/>
        </w:rPr>
        <w:t xml:space="preserve">.- </w:t>
      </w:r>
      <w:r w:rsidR="00A801A9" w:rsidRPr="00430AB7">
        <w:rPr>
          <w:szCs w:val="22"/>
          <w:lang w:val="es-PE"/>
        </w:rPr>
        <w:t>F</w:t>
      </w:r>
      <w:r w:rsidRPr="00430AB7">
        <w:rPr>
          <w:szCs w:val="22"/>
          <w:lang w:val="es-PE"/>
        </w:rPr>
        <w:t xml:space="preserve">echa establecida en el Contrato Específico, o la que corresponda en el caso de Vencimiento Anticipado de la Operación, en la que </w:t>
      </w:r>
      <w:r w:rsidR="00896807" w:rsidRPr="00430AB7">
        <w:rPr>
          <w:szCs w:val="22"/>
          <w:lang w:val="es-PE"/>
        </w:rPr>
        <w:t>LA E</w:t>
      </w:r>
      <w:r w:rsidR="00A801A9" w:rsidRPr="00430AB7">
        <w:rPr>
          <w:szCs w:val="22"/>
          <w:lang w:val="es-PE"/>
        </w:rPr>
        <w:t>P</w:t>
      </w:r>
      <w:r w:rsidRPr="00430AB7">
        <w:rPr>
          <w:szCs w:val="22"/>
          <w:lang w:val="es-PE"/>
        </w:rPr>
        <w:t xml:space="preserve"> debe realizar la Recompra de los </w:t>
      </w:r>
      <w:r w:rsidR="00012DE8" w:rsidRPr="00430AB7">
        <w:rPr>
          <w:szCs w:val="22"/>
          <w:lang w:val="es-PE"/>
        </w:rPr>
        <w:t>c</w:t>
      </w:r>
      <w:r w:rsidR="00896807" w:rsidRPr="00430AB7">
        <w:rPr>
          <w:szCs w:val="22"/>
          <w:lang w:val="es-PE"/>
        </w:rPr>
        <w:t xml:space="preserve">réditos objeto de la Operación </w:t>
      </w:r>
      <w:r w:rsidR="00A801A9" w:rsidRPr="00430AB7">
        <w:rPr>
          <w:szCs w:val="22"/>
          <w:lang w:val="es-PE"/>
        </w:rPr>
        <w:t xml:space="preserve">y </w:t>
      </w:r>
      <w:r w:rsidR="00896807" w:rsidRPr="00430AB7">
        <w:rPr>
          <w:szCs w:val="22"/>
          <w:lang w:val="es-PE"/>
        </w:rPr>
        <w:t xml:space="preserve">EL </w:t>
      </w:r>
      <w:r w:rsidRPr="00430AB7">
        <w:rPr>
          <w:szCs w:val="22"/>
          <w:lang w:val="es-PE"/>
        </w:rPr>
        <w:t xml:space="preserve">BCRP debe efectuar la correspondiente </w:t>
      </w:r>
      <w:r w:rsidR="00896807" w:rsidRPr="00430AB7">
        <w:rPr>
          <w:szCs w:val="22"/>
          <w:lang w:val="es-PE"/>
        </w:rPr>
        <w:t>t</w:t>
      </w:r>
      <w:r w:rsidRPr="00430AB7">
        <w:rPr>
          <w:szCs w:val="22"/>
          <w:lang w:val="es-PE"/>
        </w:rPr>
        <w:t xml:space="preserve">ransferencia de </w:t>
      </w:r>
      <w:r w:rsidR="00896807" w:rsidRPr="00430AB7">
        <w:rPr>
          <w:szCs w:val="22"/>
          <w:lang w:val="es-PE"/>
        </w:rPr>
        <w:t>los mismo</w:t>
      </w:r>
      <w:r w:rsidRPr="00430AB7">
        <w:rPr>
          <w:szCs w:val="22"/>
          <w:lang w:val="es-PE"/>
        </w:rPr>
        <w:t xml:space="preserve">s. </w:t>
      </w:r>
    </w:p>
    <w:p w:rsidR="00E81656" w:rsidRPr="00430AB7" w:rsidRDefault="00E81656" w:rsidP="00E81656">
      <w:pPr>
        <w:pStyle w:val="Prrafodelista"/>
        <w:ind w:left="0"/>
        <w:jc w:val="both"/>
        <w:rPr>
          <w:b/>
          <w:szCs w:val="22"/>
          <w:lang w:val="es-PE"/>
        </w:rPr>
      </w:pPr>
    </w:p>
    <w:p w:rsidR="00E81656" w:rsidRPr="00430AB7" w:rsidRDefault="00E81656" w:rsidP="00E81656">
      <w:pPr>
        <w:pStyle w:val="Prrafodelista"/>
        <w:ind w:left="0"/>
        <w:jc w:val="both"/>
        <w:rPr>
          <w:szCs w:val="22"/>
          <w:lang w:val="es-PE"/>
        </w:rPr>
      </w:pPr>
      <w:r w:rsidRPr="00430AB7">
        <w:rPr>
          <w:b/>
          <w:szCs w:val="22"/>
          <w:lang w:val="es-PE"/>
        </w:rPr>
        <w:t xml:space="preserve">Margen.- </w:t>
      </w:r>
      <w:r w:rsidRPr="00430AB7">
        <w:rPr>
          <w:szCs w:val="22"/>
          <w:lang w:val="es-PE"/>
        </w:rPr>
        <w:t xml:space="preserve">Lo </w:t>
      </w:r>
      <w:r w:rsidR="00896807" w:rsidRPr="00430AB7">
        <w:rPr>
          <w:szCs w:val="22"/>
          <w:lang w:val="es-PE"/>
        </w:rPr>
        <w:t xml:space="preserve">que se </w:t>
      </w:r>
      <w:r w:rsidRPr="00430AB7">
        <w:rPr>
          <w:szCs w:val="22"/>
          <w:lang w:val="es-PE"/>
        </w:rPr>
        <w:t>descri</w:t>
      </w:r>
      <w:r w:rsidR="00896807" w:rsidRPr="00430AB7">
        <w:rPr>
          <w:szCs w:val="22"/>
          <w:lang w:val="es-PE"/>
        </w:rPr>
        <w:t>ba en el Contrato Específico</w:t>
      </w:r>
      <w:r w:rsidRPr="00430AB7">
        <w:rPr>
          <w:szCs w:val="22"/>
          <w:lang w:val="es-PE"/>
        </w:rPr>
        <w:t>.</w:t>
      </w:r>
    </w:p>
    <w:p w:rsidR="00E81656" w:rsidRPr="00430AB7" w:rsidRDefault="00E81656" w:rsidP="00E81656">
      <w:pPr>
        <w:pStyle w:val="Prrafodelista"/>
        <w:ind w:left="0"/>
        <w:jc w:val="both"/>
        <w:rPr>
          <w:b/>
          <w:color w:val="000000"/>
          <w:szCs w:val="22"/>
          <w:lang w:val="es-PE" w:eastAsia="en-US"/>
        </w:rPr>
      </w:pPr>
    </w:p>
    <w:p w:rsidR="00E81656" w:rsidRPr="00430AB7" w:rsidRDefault="00E81656" w:rsidP="00E81656">
      <w:pPr>
        <w:pStyle w:val="Prrafodelista"/>
        <w:ind w:left="0"/>
        <w:jc w:val="both"/>
        <w:rPr>
          <w:szCs w:val="22"/>
          <w:lang w:val="es-PE"/>
        </w:rPr>
      </w:pPr>
      <w:r w:rsidRPr="00430AB7">
        <w:rPr>
          <w:b/>
          <w:szCs w:val="22"/>
          <w:lang w:val="es-PE"/>
        </w:rPr>
        <w:t>Monto Inicial</w:t>
      </w:r>
      <w:r w:rsidRPr="00430AB7">
        <w:rPr>
          <w:szCs w:val="22"/>
          <w:lang w:val="es-PE"/>
        </w:rPr>
        <w:t xml:space="preserve">.- Monto de la venta, que </w:t>
      </w:r>
      <w:r w:rsidR="00012DE8" w:rsidRPr="00430AB7">
        <w:rPr>
          <w:szCs w:val="22"/>
          <w:lang w:val="es-PE"/>
        </w:rPr>
        <w:t>EL</w:t>
      </w:r>
      <w:r w:rsidRPr="00430AB7">
        <w:rPr>
          <w:szCs w:val="22"/>
          <w:lang w:val="es-PE"/>
        </w:rPr>
        <w:t xml:space="preserve"> BCRP debe desembolsar a </w:t>
      </w:r>
      <w:r w:rsidR="00896807" w:rsidRPr="00430AB7">
        <w:rPr>
          <w:szCs w:val="22"/>
          <w:lang w:val="es-PE"/>
        </w:rPr>
        <w:t>LA E</w:t>
      </w:r>
      <w:r w:rsidR="00012DE8" w:rsidRPr="00430AB7">
        <w:rPr>
          <w:szCs w:val="22"/>
          <w:lang w:val="es-PE"/>
        </w:rPr>
        <w:t>P</w:t>
      </w:r>
      <w:r w:rsidR="00896807" w:rsidRPr="00430AB7">
        <w:rPr>
          <w:szCs w:val="22"/>
          <w:lang w:val="es-PE"/>
        </w:rPr>
        <w:t xml:space="preserve"> </w:t>
      </w:r>
      <w:r w:rsidRPr="00430AB7">
        <w:rPr>
          <w:szCs w:val="22"/>
          <w:lang w:val="es-PE"/>
        </w:rPr>
        <w:t xml:space="preserve">por los </w:t>
      </w:r>
      <w:r w:rsidR="00012DE8" w:rsidRPr="00430AB7">
        <w:rPr>
          <w:szCs w:val="22"/>
          <w:lang w:val="es-PE"/>
        </w:rPr>
        <w:t>c</w:t>
      </w:r>
      <w:r w:rsidR="00896807" w:rsidRPr="00430AB7">
        <w:rPr>
          <w:szCs w:val="22"/>
          <w:lang w:val="es-PE"/>
        </w:rPr>
        <w:t xml:space="preserve">réditos </w:t>
      </w:r>
      <w:r w:rsidRPr="00430AB7">
        <w:rPr>
          <w:szCs w:val="22"/>
          <w:lang w:val="es-PE"/>
        </w:rPr>
        <w:t>objeto de la Operación</w:t>
      </w:r>
    </w:p>
    <w:p w:rsidR="00E81656" w:rsidRPr="00430AB7" w:rsidRDefault="00E81656" w:rsidP="00E81656">
      <w:pPr>
        <w:pStyle w:val="Prrafodelista"/>
        <w:ind w:left="0"/>
        <w:jc w:val="both"/>
        <w:rPr>
          <w:b/>
          <w:szCs w:val="22"/>
          <w:lang w:val="es-PE"/>
        </w:rPr>
      </w:pPr>
    </w:p>
    <w:p w:rsidR="00E81656" w:rsidRPr="00430AB7" w:rsidRDefault="00E81656" w:rsidP="00E81656">
      <w:pPr>
        <w:pStyle w:val="Prrafodelista"/>
        <w:ind w:left="0"/>
        <w:jc w:val="both"/>
        <w:rPr>
          <w:b/>
          <w:szCs w:val="22"/>
          <w:lang w:val="es-PE"/>
        </w:rPr>
      </w:pPr>
      <w:r w:rsidRPr="00430AB7">
        <w:rPr>
          <w:b/>
          <w:szCs w:val="22"/>
          <w:lang w:val="es-PE"/>
        </w:rPr>
        <w:t>Monto</w:t>
      </w:r>
      <w:r w:rsidRPr="00430AB7">
        <w:rPr>
          <w:szCs w:val="22"/>
          <w:lang w:val="es-PE"/>
        </w:rPr>
        <w:t xml:space="preserve"> </w:t>
      </w:r>
      <w:r w:rsidRPr="00430AB7">
        <w:rPr>
          <w:b/>
          <w:szCs w:val="22"/>
          <w:lang w:val="es-PE"/>
        </w:rPr>
        <w:t>Final</w:t>
      </w:r>
      <w:r w:rsidRPr="00430AB7">
        <w:rPr>
          <w:szCs w:val="22"/>
          <w:lang w:val="es-PE"/>
        </w:rPr>
        <w:t xml:space="preserve">.- Monto de la </w:t>
      </w:r>
      <w:r w:rsidR="00896807" w:rsidRPr="00430AB7">
        <w:rPr>
          <w:szCs w:val="22"/>
          <w:lang w:val="es-PE"/>
        </w:rPr>
        <w:t>R</w:t>
      </w:r>
      <w:r w:rsidRPr="00430AB7">
        <w:rPr>
          <w:szCs w:val="22"/>
          <w:lang w:val="es-PE"/>
        </w:rPr>
        <w:t xml:space="preserve">ecompra que </w:t>
      </w:r>
      <w:r w:rsidR="00896807" w:rsidRPr="00430AB7">
        <w:rPr>
          <w:szCs w:val="22"/>
          <w:lang w:val="es-PE"/>
        </w:rPr>
        <w:t>LA E</w:t>
      </w:r>
      <w:r w:rsidR="00012DE8" w:rsidRPr="00430AB7">
        <w:rPr>
          <w:szCs w:val="22"/>
          <w:lang w:val="es-PE"/>
        </w:rPr>
        <w:t>P</w:t>
      </w:r>
      <w:r w:rsidR="00896807" w:rsidRPr="00430AB7">
        <w:rPr>
          <w:szCs w:val="22"/>
          <w:lang w:val="es-PE"/>
        </w:rPr>
        <w:t xml:space="preserve"> d</w:t>
      </w:r>
      <w:r w:rsidRPr="00430AB7">
        <w:rPr>
          <w:szCs w:val="22"/>
          <w:lang w:val="es-PE"/>
        </w:rPr>
        <w:t>ebe entregar a</w:t>
      </w:r>
      <w:r w:rsidR="00F32243" w:rsidRPr="00430AB7">
        <w:rPr>
          <w:szCs w:val="22"/>
          <w:lang w:val="es-PE"/>
        </w:rPr>
        <w:t xml:space="preserve"> EL </w:t>
      </w:r>
      <w:r w:rsidRPr="00430AB7">
        <w:rPr>
          <w:szCs w:val="22"/>
          <w:lang w:val="es-PE"/>
        </w:rPr>
        <w:t xml:space="preserve">BCRP por la Recompra de los </w:t>
      </w:r>
      <w:r w:rsidR="00012DE8" w:rsidRPr="00430AB7">
        <w:rPr>
          <w:szCs w:val="22"/>
          <w:lang w:val="es-PE"/>
        </w:rPr>
        <w:t xml:space="preserve">créditos </w:t>
      </w:r>
      <w:r w:rsidRPr="00430AB7">
        <w:rPr>
          <w:szCs w:val="22"/>
          <w:lang w:val="es-PE"/>
        </w:rPr>
        <w:t>objeto de la Operación, según lo descrito en la Cláusula Décim</w:t>
      </w:r>
      <w:r w:rsidR="00896807" w:rsidRPr="00430AB7">
        <w:rPr>
          <w:szCs w:val="22"/>
          <w:lang w:val="es-PE"/>
        </w:rPr>
        <w:t>a Quinta</w:t>
      </w:r>
      <w:r w:rsidRPr="00430AB7">
        <w:rPr>
          <w:szCs w:val="22"/>
          <w:lang w:val="es-PE"/>
        </w:rPr>
        <w:t xml:space="preserve">. </w:t>
      </w:r>
    </w:p>
    <w:p w:rsidR="00E81656" w:rsidRPr="00430AB7" w:rsidRDefault="00E81656" w:rsidP="00E81656">
      <w:pPr>
        <w:pStyle w:val="Prrafodelista"/>
        <w:ind w:left="0"/>
        <w:jc w:val="both"/>
        <w:rPr>
          <w:b/>
          <w:szCs w:val="22"/>
          <w:lang w:val="es-PE"/>
        </w:rPr>
      </w:pPr>
    </w:p>
    <w:p w:rsidR="00E81656" w:rsidRPr="00430AB7" w:rsidRDefault="00E81656" w:rsidP="00E81656">
      <w:pPr>
        <w:pStyle w:val="Prrafodelista"/>
        <w:ind w:left="0"/>
        <w:jc w:val="both"/>
        <w:rPr>
          <w:szCs w:val="22"/>
          <w:lang w:val="es-PE"/>
        </w:rPr>
      </w:pPr>
      <w:r w:rsidRPr="00430AB7">
        <w:rPr>
          <w:b/>
          <w:szCs w:val="22"/>
          <w:lang w:val="es-PE"/>
        </w:rPr>
        <w:t xml:space="preserve">Operación.- </w:t>
      </w:r>
      <w:r w:rsidRPr="00430AB7">
        <w:rPr>
          <w:szCs w:val="22"/>
          <w:lang w:val="es-PE"/>
        </w:rPr>
        <w:t xml:space="preserve">Refiere a una </w:t>
      </w:r>
      <w:r w:rsidR="00701640" w:rsidRPr="00430AB7">
        <w:rPr>
          <w:szCs w:val="22"/>
          <w:lang w:val="es-PE"/>
        </w:rPr>
        <w:t>o</w:t>
      </w:r>
      <w:r w:rsidRPr="00430AB7">
        <w:rPr>
          <w:szCs w:val="22"/>
          <w:lang w:val="es-PE"/>
        </w:rPr>
        <w:t xml:space="preserve">peración específica de Reporte de </w:t>
      </w:r>
      <w:r w:rsidR="00896807" w:rsidRPr="00430AB7">
        <w:rPr>
          <w:szCs w:val="22"/>
          <w:lang w:val="es-PE"/>
        </w:rPr>
        <w:t>Cartera de Créditos representada en Títulos Valores</w:t>
      </w:r>
      <w:r w:rsidRPr="00430AB7">
        <w:rPr>
          <w:szCs w:val="22"/>
          <w:lang w:val="es-PE"/>
        </w:rPr>
        <w:t>, regulada como tal por el presente Contrato Marco, referida como “Operación de Venta con Compromiso de Recompra” por la Ley N</w:t>
      </w:r>
      <w:r w:rsidR="00453733" w:rsidRPr="00430AB7">
        <w:rPr>
          <w:szCs w:val="22"/>
          <w:lang w:val="es-PE"/>
        </w:rPr>
        <w:t>°</w:t>
      </w:r>
      <w:r w:rsidRPr="00430AB7">
        <w:rPr>
          <w:szCs w:val="22"/>
          <w:lang w:val="es-PE"/>
        </w:rPr>
        <w:t xml:space="preserve"> 30052. En plural refiere a varias de ellas. </w:t>
      </w:r>
    </w:p>
    <w:p w:rsidR="00606FC2" w:rsidRDefault="00606FC2" w:rsidP="00E81656">
      <w:pPr>
        <w:pStyle w:val="Prrafodelista"/>
        <w:ind w:left="0"/>
        <w:jc w:val="both"/>
        <w:rPr>
          <w:b/>
          <w:szCs w:val="22"/>
          <w:lang w:val="es-PE"/>
        </w:rPr>
      </w:pPr>
    </w:p>
    <w:p w:rsidR="00E81656" w:rsidRPr="00430AB7" w:rsidRDefault="00E81656" w:rsidP="00E81656">
      <w:pPr>
        <w:pStyle w:val="Prrafodelista"/>
        <w:ind w:left="0"/>
        <w:jc w:val="both"/>
        <w:rPr>
          <w:szCs w:val="22"/>
          <w:lang w:val="es-PE"/>
        </w:rPr>
      </w:pPr>
      <w:r w:rsidRPr="00430AB7">
        <w:rPr>
          <w:b/>
          <w:szCs w:val="22"/>
          <w:lang w:val="es-PE"/>
        </w:rPr>
        <w:t>Operación Directa</w:t>
      </w:r>
      <w:r w:rsidRPr="00430AB7">
        <w:rPr>
          <w:szCs w:val="22"/>
          <w:lang w:val="es-PE"/>
        </w:rPr>
        <w:t xml:space="preserve">.- La  que se describe como tal en </w:t>
      </w:r>
      <w:r w:rsidR="00701640" w:rsidRPr="00430AB7">
        <w:rPr>
          <w:szCs w:val="22"/>
          <w:lang w:val="es-PE"/>
        </w:rPr>
        <w:t xml:space="preserve">el Capítulo V de </w:t>
      </w:r>
      <w:r w:rsidR="00AC74C0" w:rsidRPr="00430AB7">
        <w:rPr>
          <w:szCs w:val="22"/>
          <w:lang w:val="es-PE"/>
        </w:rPr>
        <w:t>L</w:t>
      </w:r>
      <w:r w:rsidRPr="00430AB7">
        <w:rPr>
          <w:szCs w:val="22"/>
          <w:lang w:val="es-PE"/>
        </w:rPr>
        <w:t>a Circular.</w:t>
      </w:r>
    </w:p>
    <w:p w:rsidR="00E81656" w:rsidRPr="00430AB7" w:rsidRDefault="00E81656" w:rsidP="00E81656">
      <w:pPr>
        <w:pStyle w:val="Prrafodelista"/>
        <w:ind w:left="0"/>
        <w:jc w:val="both"/>
        <w:rPr>
          <w:szCs w:val="22"/>
          <w:lang w:val="es-PE"/>
        </w:rPr>
      </w:pPr>
    </w:p>
    <w:p w:rsidR="00E81656" w:rsidRPr="00430AB7" w:rsidRDefault="00E81656" w:rsidP="00E81656">
      <w:pPr>
        <w:pStyle w:val="Prrafodelista"/>
        <w:ind w:left="0"/>
        <w:jc w:val="both"/>
        <w:rPr>
          <w:szCs w:val="22"/>
          <w:lang w:val="es-PE"/>
        </w:rPr>
      </w:pPr>
      <w:r w:rsidRPr="00430AB7">
        <w:rPr>
          <w:b/>
          <w:szCs w:val="22"/>
          <w:lang w:val="es-PE"/>
        </w:rPr>
        <w:t>Parte.-</w:t>
      </w:r>
      <w:r w:rsidRPr="00430AB7">
        <w:rPr>
          <w:szCs w:val="22"/>
          <w:lang w:val="es-PE"/>
        </w:rPr>
        <w:t xml:space="preserve"> En singular refiere a</w:t>
      </w:r>
      <w:r w:rsidR="00012DE8" w:rsidRPr="00430AB7">
        <w:rPr>
          <w:szCs w:val="22"/>
          <w:lang w:val="es-PE"/>
        </w:rPr>
        <w:t xml:space="preserve"> EL</w:t>
      </w:r>
      <w:r w:rsidRPr="00430AB7">
        <w:rPr>
          <w:szCs w:val="22"/>
          <w:lang w:val="es-PE"/>
        </w:rPr>
        <w:t xml:space="preserve"> BCRP o a </w:t>
      </w:r>
      <w:r w:rsidR="00896807" w:rsidRPr="00430AB7">
        <w:rPr>
          <w:szCs w:val="22"/>
          <w:lang w:val="es-PE"/>
        </w:rPr>
        <w:t>LA E</w:t>
      </w:r>
      <w:r w:rsidR="00012DE8" w:rsidRPr="00430AB7">
        <w:rPr>
          <w:szCs w:val="22"/>
          <w:lang w:val="es-PE"/>
        </w:rPr>
        <w:t>P</w:t>
      </w:r>
      <w:r w:rsidRPr="00430AB7">
        <w:rPr>
          <w:szCs w:val="22"/>
          <w:lang w:val="es-PE"/>
        </w:rPr>
        <w:t>, según corresponda. En plural refiere a</w:t>
      </w:r>
      <w:r w:rsidR="00F32243" w:rsidRPr="00430AB7">
        <w:rPr>
          <w:szCs w:val="22"/>
          <w:lang w:val="es-PE"/>
        </w:rPr>
        <w:t xml:space="preserve"> EL</w:t>
      </w:r>
      <w:r w:rsidRPr="00430AB7">
        <w:rPr>
          <w:szCs w:val="22"/>
          <w:lang w:val="es-PE"/>
        </w:rPr>
        <w:t xml:space="preserve"> BCRP y a </w:t>
      </w:r>
      <w:r w:rsidR="00896807" w:rsidRPr="00430AB7">
        <w:rPr>
          <w:szCs w:val="22"/>
          <w:lang w:val="es-PE"/>
        </w:rPr>
        <w:t>LA E</w:t>
      </w:r>
      <w:r w:rsidR="00012DE8" w:rsidRPr="00430AB7">
        <w:rPr>
          <w:szCs w:val="22"/>
          <w:lang w:val="es-PE"/>
        </w:rPr>
        <w:t>P</w:t>
      </w:r>
      <w:r w:rsidR="00896807" w:rsidRPr="00430AB7">
        <w:rPr>
          <w:szCs w:val="22"/>
          <w:lang w:val="es-PE"/>
        </w:rPr>
        <w:t>.</w:t>
      </w:r>
      <w:r w:rsidRPr="00430AB7">
        <w:rPr>
          <w:szCs w:val="22"/>
          <w:lang w:val="es-PE"/>
        </w:rPr>
        <w:t xml:space="preserve"> </w:t>
      </w:r>
    </w:p>
    <w:p w:rsidR="00E81656" w:rsidRPr="00430AB7" w:rsidRDefault="00E81656" w:rsidP="00E81656">
      <w:pPr>
        <w:pStyle w:val="Prrafodelista"/>
        <w:ind w:left="0"/>
        <w:jc w:val="both"/>
        <w:rPr>
          <w:b/>
          <w:szCs w:val="22"/>
          <w:lang w:val="es-PE"/>
        </w:rPr>
      </w:pPr>
    </w:p>
    <w:p w:rsidR="00E81656" w:rsidRPr="00430AB7" w:rsidRDefault="00E81656" w:rsidP="00E81656">
      <w:pPr>
        <w:pStyle w:val="Prrafodelista"/>
        <w:ind w:left="0"/>
        <w:jc w:val="both"/>
        <w:rPr>
          <w:b/>
          <w:color w:val="8064A2"/>
          <w:szCs w:val="22"/>
          <w:lang w:val="es-PE"/>
        </w:rPr>
      </w:pPr>
      <w:r w:rsidRPr="00430AB7">
        <w:rPr>
          <w:b/>
          <w:szCs w:val="22"/>
          <w:lang w:val="es-PE"/>
        </w:rPr>
        <w:t xml:space="preserve">Recompra.- </w:t>
      </w:r>
      <w:r w:rsidRPr="00430AB7">
        <w:rPr>
          <w:szCs w:val="22"/>
          <w:lang w:val="es-PE"/>
        </w:rPr>
        <w:t xml:space="preserve">Refiere al acto por el que </w:t>
      </w:r>
      <w:r w:rsidR="00896807" w:rsidRPr="00430AB7">
        <w:rPr>
          <w:szCs w:val="22"/>
          <w:lang w:val="es-PE"/>
        </w:rPr>
        <w:t>LA E</w:t>
      </w:r>
      <w:r w:rsidR="00012DE8" w:rsidRPr="00430AB7">
        <w:rPr>
          <w:szCs w:val="22"/>
          <w:lang w:val="es-PE"/>
        </w:rPr>
        <w:t>P</w:t>
      </w:r>
      <w:r w:rsidR="00896807" w:rsidRPr="00430AB7">
        <w:rPr>
          <w:szCs w:val="22"/>
          <w:lang w:val="es-PE"/>
        </w:rPr>
        <w:t xml:space="preserve"> </w:t>
      </w:r>
      <w:r w:rsidRPr="00430AB7">
        <w:rPr>
          <w:szCs w:val="22"/>
          <w:lang w:val="es-PE"/>
        </w:rPr>
        <w:t xml:space="preserve">compra los </w:t>
      </w:r>
      <w:r w:rsidR="00012DE8" w:rsidRPr="00430AB7">
        <w:rPr>
          <w:szCs w:val="22"/>
          <w:lang w:val="es-PE"/>
        </w:rPr>
        <w:t xml:space="preserve">créditos </w:t>
      </w:r>
      <w:r w:rsidRPr="00430AB7">
        <w:rPr>
          <w:szCs w:val="22"/>
          <w:lang w:val="es-PE"/>
        </w:rPr>
        <w:t xml:space="preserve"> originalmente vendidos a</w:t>
      </w:r>
      <w:r w:rsidR="00BC6FFD" w:rsidRPr="00430AB7">
        <w:rPr>
          <w:szCs w:val="22"/>
          <w:lang w:val="es-PE"/>
        </w:rPr>
        <w:t xml:space="preserve"> EL</w:t>
      </w:r>
      <w:r w:rsidRPr="00430AB7">
        <w:rPr>
          <w:szCs w:val="22"/>
          <w:lang w:val="es-PE"/>
        </w:rPr>
        <w:t xml:space="preserve"> BCRP, según lo descrito en la Cláusula Décima </w:t>
      </w:r>
      <w:r w:rsidR="00896807" w:rsidRPr="00430AB7">
        <w:rPr>
          <w:szCs w:val="22"/>
          <w:lang w:val="es-PE"/>
        </w:rPr>
        <w:t>Quinta</w:t>
      </w:r>
      <w:r w:rsidRPr="00430AB7">
        <w:rPr>
          <w:szCs w:val="22"/>
          <w:lang w:val="es-PE"/>
        </w:rPr>
        <w:t>.</w:t>
      </w:r>
    </w:p>
    <w:p w:rsidR="00E81656" w:rsidRPr="00430AB7" w:rsidRDefault="00E81656" w:rsidP="00E81656">
      <w:pPr>
        <w:pStyle w:val="Prrafodelista"/>
        <w:ind w:left="0"/>
        <w:jc w:val="both"/>
        <w:rPr>
          <w:b/>
          <w:szCs w:val="22"/>
          <w:lang w:val="es-PE"/>
        </w:rPr>
      </w:pPr>
    </w:p>
    <w:p w:rsidR="00E81656" w:rsidRPr="00430AB7" w:rsidRDefault="00E81656" w:rsidP="00E81656">
      <w:pPr>
        <w:pStyle w:val="Prrafodelista"/>
        <w:ind w:left="0"/>
        <w:jc w:val="both"/>
        <w:rPr>
          <w:szCs w:val="22"/>
          <w:lang w:val="es-PE"/>
        </w:rPr>
      </w:pPr>
      <w:r w:rsidRPr="00430AB7">
        <w:rPr>
          <w:b/>
          <w:szCs w:val="22"/>
          <w:lang w:val="es-PE"/>
        </w:rPr>
        <w:t xml:space="preserve">Subasta.- </w:t>
      </w:r>
      <w:r w:rsidRPr="00430AB7">
        <w:rPr>
          <w:szCs w:val="22"/>
          <w:lang w:val="es-PE"/>
        </w:rPr>
        <w:t xml:space="preserve">La que se describe como tal en </w:t>
      </w:r>
      <w:r w:rsidR="00701640" w:rsidRPr="00430AB7">
        <w:rPr>
          <w:szCs w:val="22"/>
          <w:lang w:val="es-PE"/>
        </w:rPr>
        <w:t xml:space="preserve">el Capítulo IV de </w:t>
      </w:r>
      <w:r w:rsidR="00AC74C0" w:rsidRPr="00430AB7">
        <w:rPr>
          <w:szCs w:val="22"/>
          <w:lang w:val="es-PE"/>
        </w:rPr>
        <w:t>L</w:t>
      </w:r>
      <w:r w:rsidRPr="00430AB7">
        <w:rPr>
          <w:szCs w:val="22"/>
          <w:lang w:val="es-PE"/>
        </w:rPr>
        <w:t>a Circular.</w:t>
      </w:r>
    </w:p>
    <w:p w:rsidR="00E81656" w:rsidRPr="00430AB7" w:rsidRDefault="00E81656" w:rsidP="00E81656">
      <w:pPr>
        <w:pStyle w:val="Prrafodelista"/>
        <w:ind w:left="0"/>
        <w:jc w:val="both"/>
        <w:rPr>
          <w:b/>
          <w:szCs w:val="22"/>
          <w:lang w:val="es-PE"/>
        </w:rPr>
      </w:pPr>
    </w:p>
    <w:p w:rsidR="004D5EBF" w:rsidRPr="00430AB7" w:rsidRDefault="004D5EBF" w:rsidP="00A414E6">
      <w:pPr>
        <w:jc w:val="both"/>
        <w:rPr>
          <w:szCs w:val="22"/>
        </w:rPr>
      </w:pPr>
      <w:r w:rsidRPr="00430AB7">
        <w:rPr>
          <w:szCs w:val="22"/>
        </w:rPr>
        <w:t xml:space="preserve">En señal de plena y absoluta conformidad con los términos precedentes, se suscribe el presente Contrato, en dos ejemplares del mismo tenor, en Lima, a </w:t>
      </w:r>
      <w:proofErr w:type="gramStart"/>
      <w:r w:rsidRPr="00430AB7">
        <w:rPr>
          <w:szCs w:val="22"/>
        </w:rPr>
        <w:t>los ....</w:t>
      </w:r>
      <w:proofErr w:type="gramEnd"/>
      <w:r w:rsidRPr="00430AB7">
        <w:rPr>
          <w:szCs w:val="22"/>
        </w:rPr>
        <w:t xml:space="preserve"> </w:t>
      </w:r>
      <w:proofErr w:type="gramStart"/>
      <w:r w:rsidRPr="00430AB7">
        <w:rPr>
          <w:szCs w:val="22"/>
        </w:rPr>
        <w:t>días</w:t>
      </w:r>
      <w:proofErr w:type="gramEnd"/>
      <w:r w:rsidRPr="00430AB7">
        <w:rPr>
          <w:szCs w:val="22"/>
        </w:rPr>
        <w:t xml:space="preserve">... del mes de ........de </w:t>
      </w:r>
      <w:r w:rsidR="00C74005" w:rsidRPr="00430AB7">
        <w:rPr>
          <w:szCs w:val="22"/>
        </w:rPr>
        <w:t>201</w:t>
      </w:r>
      <w:r w:rsidR="00E922C1" w:rsidRPr="00430AB7">
        <w:rPr>
          <w:szCs w:val="22"/>
        </w:rPr>
        <w:t>5</w:t>
      </w:r>
      <w:r w:rsidRPr="00430AB7">
        <w:rPr>
          <w:szCs w:val="22"/>
        </w:rPr>
        <w:t>.</w:t>
      </w:r>
    </w:p>
    <w:p w:rsidR="0011445A" w:rsidRPr="00430AB7" w:rsidRDefault="0011445A" w:rsidP="00A414E6">
      <w:pPr>
        <w:jc w:val="both"/>
        <w:rPr>
          <w:szCs w:val="22"/>
        </w:rPr>
      </w:pPr>
    </w:p>
    <w:p w:rsidR="00430AB7" w:rsidRPr="00430AB7" w:rsidRDefault="00430AB7" w:rsidP="0011445A">
      <w:pPr>
        <w:pStyle w:val="Prrafodelista"/>
        <w:ind w:left="0"/>
        <w:rPr>
          <w:szCs w:val="22"/>
          <w:lang w:val="es-PE"/>
        </w:rPr>
      </w:pPr>
    </w:p>
    <w:p w:rsidR="00430AB7" w:rsidRPr="00430AB7" w:rsidRDefault="00430AB7" w:rsidP="0011445A">
      <w:pPr>
        <w:pStyle w:val="Prrafodelista"/>
        <w:ind w:left="0"/>
        <w:rPr>
          <w:szCs w:val="22"/>
          <w:lang w:val="es-PE"/>
        </w:rPr>
      </w:pPr>
    </w:p>
    <w:p w:rsidR="00430AB7" w:rsidRPr="00430AB7" w:rsidRDefault="00430AB7" w:rsidP="0011445A">
      <w:pPr>
        <w:pStyle w:val="Prrafodelista"/>
        <w:ind w:left="0"/>
        <w:rPr>
          <w:szCs w:val="22"/>
          <w:lang w:val="es-PE"/>
        </w:rPr>
      </w:pPr>
    </w:p>
    <w:p w:rsidR="00430AB7" w:rsidRPr="00430AB7" w:rsidRDefault="00430AB7" w:rsidP="0011445A">
      <w:pPr>
        <w:pStyle w:val="Prrafodelista"/>
        <w:ind w:left="0"/>
        <w:rPr>
          <w:szCs w:val="22"/>
          <w:lang w:val="es-PE"/>
        </w:rPr>
      </w:pPr>
    </w:p>
    <w:p w:rsidR="0011445A" w:rsidRPr="00430AB7" w:rsidRDefault="0011445A" w:rsidP="0011445A">
      <w:pPr>
        <w:pStyle w:val="Prrafodelista"/>
        <w:ind w:left="0"/>
        <w:rPr>
          <w:szCs w:val="22"/>
          <w:lang w:val="es-PE"/>
        </w:rPr>
      </w:pPr>
    </w:p>
    <w:p w:rsidR="0011445A" w:rsidRPr="00430AB7" w:rsidRDefault="0011445A" w:rsidP="0011445A">
      <w:pPr>
        <w:pStyle w:val="Prrafodelista"/>
        <w:ind w:left="0"/>
        <w:rPr>
          <w:szCs w:val="22"/>
          <w:lang w:val="es-PE"/>
        </w:rPr>
      </w:pPr>
    </w:p>
    <w:p w:rsidR="0011445A" w:rsidRPr="00430AB7" w:rsidRDefault="0011445A" w:rsidP="0011445A">
      <w:pPr>
        <w:pStyle w:val="Prrafodelista"/>
        <w:ind w:left="0"/>
        <w:jc w:val="center"/>
        <w:rPr>
          <w:szCs w:val="22"/>
          <w:lang w:val="es-PE"/>
        </w:rPr>
      </w:pPr>
      <w:r w:rsidRPr="00430AB7">
        <w:rPr>
          <w:szCs w:val="22"/>
          <w:lang w:val="es-PE"/>
        </w:rPr>
        <w:t>---------------------------------------------------                          -----------------------------------------------</w:t>
      </w:r>
    </w:p>
    <w:p w:rsidR="0011445A" w:rsidRPr="00430AB7" w:rsidRDefault="0011445A" w:rsidP="0011445A">
      <w:pPr>
        <w:pStyle w:val="Prrafodelista"/>
        <w:tabs>
          <w:tab w:val="left" w:pos="708"/>
          <w:tab w:val="left" w:pos="1416"/>
          <w:tab w:val="left" w:pos="2124"/>
          <w:tab w:val="left" w:pos="2832"/>
          <w:tab w:val="left" w:pos="3540"/>
          <w:tab w:val="left" w:pos="4248"/>
          <w:tab w:val="center" w:pos="4394"/>
          <w:tab w:val="left" w:pos="4956"/>
          <w:tab w:val="left" w:pos="5664"/>
          <w:tab w:val="left" w:pos="6372"/>
          <w:tab w:val="left" w:pos="7080"/>
          <w:tab w:val="right" w:pos="8788"/>
        </w:tabs>
        <w:ind w:left="0"/>
        <w:rPr>
          <w:szCs w:val="22"/>
          <w:lang w:val="es-PE"/>
        </w:rPr>
      </w:pPr>
      <w:r w:rsidRPr="00430AB7">
        <w:rPr>
          <w:szCs w:val="22"/>
          <w:lang w:val="es-PE"/>
        </w:rPr>
        <w:tab/>
      </w:r>
      <w:r w:rsidRPr="00430AB7">
        <w:rPr>
          <w:szCs w:val="22"/>
          <w:lang w:val="es-PE"/>
        </w:rPr>
        <w:tab/>
      </w:r>
      <w:r w:rsidR="00F32243" w:rsidRPr="00430AB7">
        <w:rPr>
          <w:szCs w:val="22"/>
          <w:lang w:val="es-PE"/>
        </w:rPr>
        <w:t xml:space="preserve">EL </w:t>
      </w:r>
      <w:r w:rsidRPr="00430AB7">
        <w:rPr>
          <w:szCs w:val="22"/>
          <w:lang w:val="es-PE"/>
        </w:rPr>
        <w:t>BCRP</w:t>
      </w:r>
      <w:r w:rsidRPr="00430AB7">
        <w:rPr>
          <w:szCs w:val="22"/>
          <w:lang w:val="es-PE"/>
        </w:rPr>
        <w:tab/>
        <w:t xml:space="preserve">                                                                 </w:t>
      </w:r>
      <w:r w:rsidR="00F32243" w:rsidRPr="00430AB7">
        <w:rPr>
          <w:szCs w:val="22"/>
          <w:lang w:val="es-PE"/>
        </w:rPr>
        <w:t xml:space="preserve">LA </w:t>
      </w:r>
      <w:r w:rsidRPr="00430AB7">
        <w:rPr>
          <w:szCs w:val="22"/>
          <w:lang w:val="es-PE"/>
        </w:rPr>
        <w:t>EP</w:t>
      </w:r>
      <w:r w:rsidRPr="00430AB7">
        <w:rPr>
          <w:szCs w:val="22"/>
          <w:lang w:val="es-PE"/>
        </w:rPr>
        <w:tab/>
      </w:r>
    </w:p>
    <w:p w:rsidR="004D5EBF" w:rsidRPr="00430AB7" w:rsidRDefault="004D5EBF" w:rsidP="00A414E6">
      <w:pPr>
        <w:jc w:val="both"/>
        <w:rPr>
          <w:szCs w:val="22"/>
        </w:rPr>
      </w:pPr>
    </w:p>
    <w:p w:rsidR="004D5EBF" w:rsidRPr="00430AB7" w:rsidRDefault="004D5EBF" w:rsidP="00430AB7">
      <w:pPr>
        <w:jc w:val="center"/>
        <w:rPr>
          <w:szCs w:val="22"/>
        </w:rPr>
      </w:pPr>
      <w:r w:rsidRPr="00430AB7">
        <w:rPr>
          <w:szCs w:val="22"/>
        </w:rPr>
        <w:br w:type="page"/>
      </w:r>
      <w:r w:rsidRPr="00430AB7">
        <w:rPr>
          <w:b/>
          <w:bCs/>
          <w:szCs w:val="22"/>
        </w:rPr>
        <w:lastRenderedPageBreak/>
        <w:t>ANEXO</w:t>
      </w:r>
    </w:p>
    <w:p w:rsidR="004D5EBF" w:rsidRPr="00430AB7" w:rsidRDefault="004D5EBF" w:rsidP="00430AB7">
      <w:pPr>
        <w:jc w:val="center"/>
        <w:rPr>
          <w:b/>
          <w:bCs/>
          <w:szCs w:val="22"/>
        </w:rPr>
      </w:pPr>
    </w:p>
    <w:p w:rsidR="00E139B9" w:rsidRPr="00430AB7" w:rsidRDefault="00E139B9" w:rsidP="00E139B9">
      <w:pPr>
        <w:jc w:val="center"/>
        <w:rPr>
          <w:b/>
          <w:bCs/>
          <w:szCs w:val="22"/>
        </w:rPr>
      </w:pPr>
      <w:r w:rsidRPr="00430AB7">
        <w:rPr>
          <w:b/>
          <w:bCs/>
          <w:szCs w:val="22"/>
        </w:rPr>
        <w:t>MODELO DE PODER ESPECIAL</w:t>
      </w:r>
      <w:r>
        <w:rPr>
          <w:b/>
          <w:bCs/>
          <w:szCs w:val="22"/>
        </w:rPr>
        <w:t xml:space="preserve"> E IRREVOCABLE</w:t>
      </w:r>
    </w:p>
    <w:p w:rsidR="00E139B9" w:rsidRPr="00430AB7" w:rsidRDefault="00E139B9" w:rsidP="00E139B9">
      <w:pPr>
        <w:jc w:val="center"/>
        <w:rPr>
          <w:b/>
          <w:bCs/>
          <w:szCs w:val="22"/>
        </w:rPr>
      </w:pPr>
    </w:p>
    <w:p w:rsidR="00E139B9" w:rsidRPr="00B933FB" w:rsidRDefault="00E139B9" w:rsidP="00E139B9">
      <w:pPr>
        <w:jc w:val="both"/>
        <w:rPr>
          <w:szCs w:val="22"/>
          <w:lang w:val="es-PE"/>
        </w:rPr>
      </w:pPr>
      <w:r w:rsidRPr="00430AB7">
        <w:rPr>
          <w:szCs w:val="22"/>
          <w:lang w:val="es-PE"/>
        </w:rPr>
        <w:t xml:space="preserve">Señor notario, sírvase extender en su registro de escrituras públicas una de PODER ESPECIAL e IRREVOCABLE que confiere […], en adelante el Poderdante, sociedad constituida bajo las leyes peruanas, inscrita en la partida N° […] del Registro de Personas Jurídicas de la Oficina Registral de […], con RUC N° […] </w:t>
      </w:r>
      <w:r w:rsidRPr="00430AB7">
        <w:rPr>
          <w:szCs w:val="22"/>
          <w:lang w:val="es-ES_tradnl"/>
        </w:rPr>
        <w:t>y domicilio en […],</w:t>
      </w:r>
      <w:r w:rsidRPr="00430AB7">
        <w:rPr>
          <w:szCs w:val="22"/>
          <w:lang w:val="es-PE"/>
        </w:rPr>
        <w:t xml:space="preserve"> debidamente representada por el señor […]</w:t>
      </w:r>
      <w:r w:rsidRPr="00430AB7">
        <w:rPr>
          <w:szCs w:val="22"/>
          <w:lang w:val="es-ES_tradnl"/>
        </w:rPr>
        <w:t xml:space="preserve">, identificado con […], </w:t>
      </w:r>
      <w:r w:rsidRPr="00430AB7">
        <w:rPr>
          <w:szCs w:val="22"/>
          <w:lang w:val="es-PE"/>
        </w:rPr>
        <w:t>con facultades suficientes para este acto conforme a lo esta</w:t>
      </w:r>
      <w:bookmarkStart w:id="0" w:name="_GoBack"/>
      <w:bookmarkEnd w:id="0"/>
      <w:r w:rsidRPr="00430AB7">
        <w:rPr>
          <w:szCs w:val="22"/>
          <w:lang w:val="es-PE"/>
        </w:rPr>
        <w:t xml:space="preserve">blecido en el acta de la sesión de Directorio de fecha […], cuya parte pertinente se servirá insertar; a favor del BANCO CENTRAL DE RESERVA DEL PERÚ (EL BCRP), </w:t>
      </w:r>
      <w:r w:rsidRPr="00430AB7">
        <w:rPr>
          <w:szCs w:val="22"/>
          <w:lang w:val="es-ES_tradnl"/>
        </w:rPr>
        <w:t xml:space="preserve">con Registro Único de Contribuyente N° 20122476309, con domicilio en </w:t>
      </w:r>
      <w:r w:rsidRPr="00B933FB">
        <w:rPr>
          <w:szCs w:val="22"/>
          <w:lang w:val="es-ES_tradnl"/>
        </w:rPr>
        <w:t>el Jirón Santa Rosa N° 441, Lima, en adelante el Apoderado, que será ejercido a través de quienes éste designe mediante acuerdo de su Directorio;</w:t>
      </w:r>
      <w:r w:rsidRPr="00B933FB">
        <w:rPr>
          <w:szCs w:val="22"/>
          <w:lang w:val="es-PE"/>
        </w:rPr>
        <w:t xml:space="preserve"> </w:t>
      </w:r>
    </w:p>
    <w:p w:rsidR="00E139B9" w:rsidRPr="00B933FB" w:rsidRDefault="00E139B9" w:rsidP="00E139B9">
      <w:pPr>
        <w:jc w:val="both"/>
        <w:rPr>
          <w:szCs w:val="22"/>
          <w:lang w:val="es-PE"/>
        </w:rPr>
      </w:pPr>
    </w:p>
    <w:p w:rsidR="00E139B9" w:rsidRPr="00B933FB" w:rsidRDefault="00E139B9" w:rsidP="00E139B9">
      <w:pPr>
        <w:jc w:val="both"/>
        <w:rPr>
          <w:szCs w:val="22"/>
          <w:lang w:val="es-PE"/>
        </w:rPr>
      </w:pPr>
      <w:r w:rsidRPr="00B933FB">
        <w:rPr>
          <w:szCs w:val="22"/>
          <w:lang w:val="es-PE"/>
        </w:rPr>
        <w:t>El poder especial e irrevocable se otorga en los términos y condiciones siguientes:</w:t>
      </w:r>
    </w:p>
    <w:p w:rsidR="00E139B9" w:rsidRPr="00B933FB" w:rsidRDefault="00E139B9" w:rsidP="00E139B9">
      <w:pPr>
        <w:jc w:val="both"/>
        <w:rPr>
          <w:szCs w:val="22"/>
          <w:lang w:val="es-PE"/>
        </w:rPr>
      </w:pPr>
    </w:p>
    <w:p w:rsidR="00E139B9" w:rsidRPr="00B933FB" w:rsidRDefault="00E139B9" w:rsidP="00E139B9">
      <w:pPr>
        <w:jc w:val="both"/>
        <w:rPr>
          <w:b/>
          <w:szCs w:val="22"/>
          <w:lang w:val="es-PE"/>
        </w:rPr>
      </w:pPr>
      <w:r w:rsidRPr="00B933FB">
        <w:rPr>
          <w:b/>
          <w:szCs w:val="22"/>
          <w:lang w:val="es-PE"/>
        </w:rPr>
        <w:t>PRIMERA: Generalidades</w:t>
      </w:r>
    </w:p>
    <w:p w:rsidR="00E139B9" w:rsidRPr="00B933FB" w:rsidRDefault="00E139B9" w:rsidP="00E139B9">
      <w:pPr>
        <w:jc w:val="both"/>
        <w:rPr>
          <w:szCs w:val="22"/>
          <w:lang w:val="es-PE"/>
        </w:rPr>
      </w:pPr>
    </w:p>
    <w:p w:rsidR="00E139B9" w:rsidRPr="00430AB7" w:rsidRDefault="00E139B9" w:rsidP="00E139B9">
      <w:pPr>
        <w:pStyle w:val="Encabezado"/>
        <w:tabs>
          <w:tab w:val="clear" w:pos="4252"/>
          <w:tab w:val="clear" w:pos="8504"/>
        </w:tabs>
        <w:jc w:val="both"/>
        <w:rPr>
          <w:szCs w:val="22"/>
        </w:rPr>
      </w:pPr>
      <w:r w:rsidRPr="00B933FB">
        <w:rPr>
          <w:szCs w:val="22"/>
          <w:lang w:val="es-PE"/>
        </w:rPr>
        <w:t>El Poderdante celebrará con EL BCRP contratos de</w:t>
      </w:r>
      <w:r w:rsidRPr="00B933FB">
        <w:rPr>
          <w:szCs w:val="22"/>
          <w:lang w:val="es-ES_tradnl"/>
        </w:rPr>
        <w:t xml:space="preserve"> Reporte de Cartera de Créditos </w:t>
      </w:r>
      <w:r w:rsidRPr="00B933FB">
        <w:rPr>
          <w:szCs w:val="22"/>
        </w:rPr>
        <w:t>Representada en Títulos Valores</w:t>
      </w:r>
      <w:r w:rsidRPr="00B933FB">
        <w:rPr>
          <w:szCs w:val="22"/>
          <w:lang w:val="es-ES_tradnl"/>
        </w:rPr>
        <w:t xml:space="preserve"> con arreglo a lo dispuesto en La Circular </w:t>
      </w:r>
      <w:r w:rsidRPr="00B933FB">
        <w:rPr>
          <w:szCs w:val="22"/>
        </w:rPr>
        <w:t xml:space="preserve">N° 033-2020-BCRP (hacer referencia a la nueva Circular) o la que la sustituya. Esta Circular aprueba las regulaciones establecidas por EL BCRP para la realización de las mismas. Las condiciones contractuales generales que gobiernan dichas Operaciones se encuentran establecidas </w:t>
      </w:r>
      <w:r w:rsidRPr="00430AB7">
        <w:rPr>
          <w:szCs w:val="22"/>
        </w:rPr>
        <w:t>en el Contrato Marco suscritos por el Poderdante y EL BCRP, en tanto que las condiciones específicas se determinan en los Contratos Específicos respectivos.</w:t>
      </w:r>
    </w:p>
    <w:p w:rsidR="00E139B9" w:rsidRPr="00430AB7" w:rsidRDefault="00E139B9" w:rsidP="00E139B9">
      <w:pPr>
        <w:pStyle w:val="Encabezado"/>
        <w:tabs>
          <w:tab w:val="clear" w:pos="4252"/>
          <w:tab w:val="clear" w:pos="8504"/>
        </w:tabs>
        <w:jc w:val="both"/>
        <w:rPr>
          <w:szCs w:val="22"/>
        </w:rPr>
      </w:pPr>
    </w:p>
    <w:p w:rsidR="00E139B9" w:rsidRPr="00430AB7" w:rsidRDefault="00E139B9" w:rsidP="00E139B9">
      <w:pPr>
        <w:jc w:val="both"/>
        <w:rPr>
          <w:b/>
          <w:szCs w:val="22"/>
          <w:lang w:val="es-PE"/>
        </w:rPr>
      </w:pPr>
      <w:r w:rsidRPr="00430AB7">
        <w:rPr>
          <w:b/>
          <w:szCs w:val="22"/>
          <w:lang w:val="es-PE"/>
        </w:rPr>
        <w:t>SEGUNDA: Poder</w:t>
      </w:r>
    </w:p>
    <w:p w:rsidR="00E139B9" w:rsidRPr="00430AB7" w:rsidRDefault="00E139B9" w:rsidP="00E139B9">
      <w:pPr>
        <w:jc w:val="both"/>
        <w:rPr>
          <w:szCs w:val="22"/>
          <w:lang w:val="es-PE"/>
        </w:rPr>
      </w:pPr>
    </w:p>
    <w:p w:rsidR="00E139B9" w:rsidRPr="00430AB7" w:rsidRDefault="00E139B9" w:rsidP="00E139B9">
      <w:pPr>
        <w:jc w:val="both"/>
        <w:rPr>
          <w:szCs w:val="22"/>
          <w:lang w:val="es-PE"/>
        </w:rPr>
      </w:pPr>
      <w:r w:rsidRPr="00430AB7">
        <w:rPr>
          <w:szCs w:val="22"/>
          <w:lang w:val="es-PE"/>
        </w:rPr>
        <w:t>Por el presente instrumento el Poderdante otorga poder especial e irrevocable al   Apoderado para que, a través de quienes éste designe, actuando indistintamente, de manera individual y a sola firma representen al Poderdante, con las siguientes facultades y atribuciones:</w:t>
      </w:r>
    </w:p>
    <w:p w:rsidR="00E139B9" w:rsidRPr="00430AB7" w:rsidRDefault="00E139B9" w:rsidP="00E139B9">
      <w:pPr>
        <w:jc w:val="both"/>
        <w:rPr>
          <w:szCs w:val="22"/>
          <w:lang w:val="es-PE"/>
        </w:rPr>
      </w:pPr>
    </w:p>
    <w:p w:rsidR="00E139B9" w:rsidRPr="00430AB7" w:rsidRDefault="00E139B9" w:rsidP="00E139B9">
      <w:pPr>
        <w:numPr>
          <w:ilvl w:val="0"/>
          <w:numId w:val="14"/>
        </w:numPr>
        <w:tabs>
          <w:tab w:val="clear" w:pos="720"/>
          <w:tab w:val="num" w:pos="567"/>
        </w:tabs>
        <w:ind w:left="567" w:hanging="567"/>
        <w:jc w:val="both"/>
        <w:rPr>
          <w:szCs w:val="22"/>
          <w:lang w:val="es-PE"/>
        </w:rPr>
      </w:pPr>
      <w:r w:rsidRPr="00430AB7">
        <w:rPr>
          <w:szCs w:val="22"/>
          <w:lang w:val="es-PE"/>
        </w:rPr>
        <w:t xml:space="preserve">Endosar en propiedad a favor de EL BCRP los títulos valores representativos de los créditos que el Poderdante se obliga a transferir a favor de EL BCRP en virtud de los contratos señalados en la cláusula primera. </w:t>
      </w:r>
    </w:p>
    <w:p w:rsidR="00E139B9" w:rsidRPr="00430AB7" w:rsidRDefault="00E139B9" w:rsidP="00E139B9">
      <w:pPr>
        <w:ind w:left="360"/>
        <w:jc w:val="both"/>
        <w:rPr>
          <w:szCs w:val="22"/>
          <w:lang w:val="es-PE"/>
        </w:rPr>
      </w:pPr>
    </w:p>
    <w:p w:rsidR="00E139B9" w:rsidRPr="00430AB7" w:rsidRDefault="00E139B9" w:rsidP="00E139B9">
      <w:pPr>
        <w:numPr>
          <w:ilvl w:val="0"/>
          <w:numId w:val="14"/>
        </w:numPr>
        <w:tabs>
          <w:tab w:val="clear" w:pos="720"/>
          <w:tab w:val="num" w:pos="567"/>
        </w:tabs>
        <w:ind w:left="567" w:hanging="567"/>
        <w:jc w:val="both"/>
        <w:rPr>
          <w:szCs w:val="22"/>
          <w:lang w:val="es-PE"/>
        </w:rPr>
      </w:pPr>
      <w:r w:rsidRPr="00430AB7">
        <w:rPr>
          <w:szCs w:val="22"/>
          <w:lang w:val="es-PE"/>
        </w:rPr>
        <w:t>Completar los antes señalados títulos valores que hubieran sido emitidos incompletos por los obligados.</w:t>
      </w:r>
    </w:p>
    <w:p w:rsidR="00E139B9" w:rsidRPr="00430AB7" w:rsidRDefault="00E139B9" w:rsidP="00E139B9">
      <w:pPr>
        <w:pStyle w:val="Prrafodelista"/>
        <w:rPr>
          <w:szCs w:val="22"/>
          <w:lang w:val="es-PE"/>
        </w:rPr>
      </w:pPr>
    </w:p>
    <w:p w:rsidR="00E139B9" w:rsidRPr="00430AB7" w:rsidRDefault="00E139B9" w:rsidP="00E139B9">
      <w:pPr>
        <w:numPr>
          <w:ilvl w:val="0"/>
          <w:numId w:val="14"/>
        </w:numPr>
        <w:tabs>
          <w:tab w:val="clear" w:pos="720"/>
          <w:tab w:val="num" w:pos="567"/>
        </w:tabs>
        <w:ind w:left="567" w:hanging="567"/>
        <w:jc w:val="both"/>
        <w:rPr>
          <w:szCs w:val="22"/>
          <w:lang w:val="es-PE"/>
        </w:rPr>
      </w:pPr>
      <w:r w:rsidRPr="00430AB7">
        <w:rPr>
          <w:szCs w:val="22"/>
          <w:lang w:val="es-PE"/>
        </w:rPr>
        <w:t>Notificar</w:t>
      </w:r>
      <w:r w:rsidRPr="00430AB7">
        <w:rPr>
          <w:szCs w:val="22"/>
        </w:rPr>
        <w:t xml:space="preserve"> a los deudores cedidos, garantes y a cualquier entidad o persona natural o jurídica la cesión y transferencia a favor de EL BCRP de los referidos créditos, sus garantías, privilegios y accesorios.</w:t>
      </w:r>
    </w:p>
    <w:p w:rsidR="00E139B9" w:rsidRPr="00BC53F3" w:rsidRDefault="00E139B9" w:rsidP="00E139B9">
      <w:pPr>
        <w:pStyle w:val="Prrafodelista"/>
        <w:rPr>
          <w:szCs w:val="22"/>
          <w:lang w:val="es-PE"/>
        </w:rPr>
      </w:pPr>
    </w:p>
    <w:p w:rsidR="00E139B9" w:rsidRPr="00BC53F3" w:rsidRDefault="00E139B9" w:rsidP="00E139B9">
      <w:pPr>
        <w:numPr>
          <w:ilvl w:val="0"/>
          <w:numId w:val="14"/>
        </w:numPr>
        <w:tabs>
          <w:tab w:val="clear" w:pos="720"/>
          <w:tab w:val="num" w:pos="567"/>
        </w:tabs>
        <w:ind w:left="567" w:hanging="567"/>
        <w:jc w:val="both"/>
        <w:rPr>
          <w:szCs w:val="22"/>
          <w:lang w:val="es-PE"/>
        </w:rPr>
      </w:pPr>
      <w:r w:rsidRPr="00BC53F3">
        <w:rPr>
          <w:szCs w:val="22"/>
          <w:lang w:val="es-PE"/>
        </w:rPr>
        <w:t>Celebrar</w:t>
      </w:r>
      <w:r w:rsidRPr="00BC53F3">
        <w:rPr>
          <w:szCs w:val="22"/>
        </w:rPr>
        <w:t xml:space="preserve">, suscribir y ejecutar todos los actos jurídicos y documentos públicos y privados que sean necesarios para formalizar la transferencia a favor de EL BCRP de las garantías que respaldan los mencionados créditos y para la </w:t>
      </w:r>
      <w:r w:rsidRPr="00BC53F3">
        <w:rPr>
          <w:bCs/>
          <w:szCs w:val="22"/>
        </w:rPr>
        <w:t>inscripción de esta transferencia en los registros públicos. Consecuentemente y en concordancia con el Artículo 166 del Código Civil, por medio del presente poder irrevocable, el Poderdante autoriza expresamente al Apoderado a suscribir y celebrar en su representación cualesquiera contratos o acuerdos consigo mismo en ejercicio del presente poder irrevocable. Asimismo, esta facultad incluye expresamente la capacidad del Apoderado para</w:t>
      </w:r>
      <w:r w:rsidRPr="00BC53F3">
        <w:rPr>
          <w:szCs w:val="22"/>
        </w:rPr>
        <w:t xml:space="preserve"> suscribir escrituras públicas en nombre y representación del </w:t>
      </w:r>
      <w:r w:rsidRPr="00BC53F3">
        <w:rPr>
          <w:szCs w:val="22"/>
        </w:rPr>
        <w:lastRenderedPageBreak/>
        <w:t>Poderdante, presentar los títulos correspondientes a la formalización de la referida transferencia, a Registros Públicos, así como realizar todos los trámites y suscribir todos los documentos que se requieran para formalizar la referida transferencia, incluyendo documentos aclaratorios, sean públicos o privados.</w:t>
      </w:r>
      <w:r w:rsidRPr="00BC53F3">
        <w:rPr>
          <w:rFonts w:eastAsia="Calibri" w:cs="Times New Roman"/>
          <w:sz w:val="20"/>
          <w:szCs w:val="22"/>
          <w:lang w:eastAsia="en-US"/>
        </w:rPr>
        <w:t xml:space="preserve"> </w:t>
      </w:r>
    </w:p>
    <w:p w:rsidR="00E139B9" w:rsidRPr="00BC53F3" w:rsidRDefault="00E139B9" w:rsidP="00E139B9">
      <w:pPr>
        <w:ind w:left="567"/>
        <w:jc w:val="both"/>
        <w:rPr>
          <w:szCs w:val="22"/>
          <w:lang w:val="es-PE"/>
        </w:rPr>
      </w:pPr>
    </w:p>
    <w:p w:rsidR="00E139B9" w:rsidRPr="00BC53F3" w:rsidRDefault="00E139B9" w:rsidP="00E139B9">
      <w:pPr>
        <w:numPr>
          <w:ilvl w:val="0"/>
          <w:numId w:val="14"/>
        </w:numPr>
        <w:tabs>
          <w:tab w:val="clear" w:pos="720"/>
          <w:tab w:val="num" w:pos="567"/>
        </w:tabs>
        <w:ind w:left="567" w:hanging="567"/>
        <w:jc w:val="both"/>
        <w:rPr>
          <w:szCs w:val="22"/>
          <w:lang w:val="es-PE"/>
        </w:rPr>
      </w:pPr>
      <w:r w:rsidRPr="00BC53F3">
        <w:rPr>
          <w:szCs w:val="22"/>
          <w:lang w:val="es-PE"/>
        </w:rPr>
        <w:t>Efectuar todos los trámites necesarios para la presentación e inscripción del presente poder en el registro correspondiente de la Oficina Registral de Lima y Callao o en cualquier otra de la República del Perú, pudiendo al efecto otorgar los documentos privados o públicos que sean necesarios o estimen convenientes, así como aceptar los poderes conferidos, de ser necesario, y en general llevar a cabo y realizar todos los actos requeridos para la inscripción de tales poderes en cualquiera de dichos registros.</w:t>
      </w:r>
    </w:p>
    <w:p w:rsidR="00E139B9" w:rsidRPr="00BC53F3" w:rsidRDefault="00E139B9" w:rsidP="00E139B9">
      <w:pPr>
        <w:jc w:val="both"/>
        <w:rPr>
          <w:szCs w:val="22"/>
          <w:lang w:val="es-PE"/>
        </w:rPr>
      </w:pPr>
    </w:p>
    <w:p w:rsidR="00E139B9" w:rsidRPr="00BC53F3" w:rsidRDefault="00E139B9" w:rsidP="00E139B9">
      <w:pPr>
        <w:numPr>
          <w:ilvl w:val="0"/>
          <w:numId w:val="14"/>
        </w:numPr>
        <w:tabs>
          <w:tab w:val="clear" w:pos="720"/>
          <w:tab w:val="num" w:pos="567"/>
        </w:tabs>
        <w:ind w:left="567" w:hanging="567"/>
        <w:jc w:val="both"/>
        <w:rPr>
          <w:szCs w:val="22"/>
          <w:lang w:val="es-PE"/>
        </w:rPr>
      </w:pPr>
      <w:r w:rsidRPr="00BC53F3">
        <w:rPr>
          <w:szCs w:val="22"/>
          <w:lang w:val="es-PE"/>
        </w:rPr>
        <w:t>Delegar y sustituir el presente poder con las facultades que el Poderdante ha conferido al Apoderado.</w:t>
      </w:r>
    </w:p>
    <w:p w:rsidR="00E139B9" w:rsidRPr="00BC53F3" w:rsidRDefault="00E139B9" w:rsidP="00E139B9">
      <w:pPr>
        <w:pStyle w:val="Prrafodelista"/>
        <w:rPr>
          <w:szCs w:val="22"/>
          <w:lang w:val="es-PE"/>
        </w:rPr>
      </w:pPr>
    </w:p>
    <w:p w:rsidR="00E139B9" w:rsidRPr="00BC53F3" w:rsidRDefault="00E139B9" w:rsidP="00E139B9">
      <w:pPr>
        <w:jc w:val="both"/>
        <w:rPr>
          <w:b/>
          <w:szCs w:val="22"/>
          <w:lang w:val="es-PE"/>
        </w:rPr>
      </w:pPr>
      <w:r w:rsidRPr="00BC53F3">
        <w:rPr>
          <w:b/>
          <w:szCs w:val="22"/>
          <w:lang w:val="es-PE"/>
        </w:rPr>
        <w:t>TERCERA: Irrevocabilidad</w:t>
      </w:r>
    </w:p>
    <w:p w:rsidR="00E139B9" w:rsidRPr="00BC53F3" w:rsidRDefault="00E139B9" w:rsidP="00E139B9">
      <w:pPr>
        <w:jc w:val="both"/>
        <w:rPr>
          <w:szCs w:val="22"/>
          <w:lang w:val="es-PE"/>
        </w:rPr>
      </w:pPr>
    </w:p>
    <w:p w:rsidR="00E139B9" w:rsidRPr="00BC53F3" w:rsidRDefault="00E139B9" w:rsidP="00E139B9">
      <w:pPr>
        <w:jc w:val="both"/>
        <w:rPr>
          <w:szCs w:val="22"/>
          <w:lang w:val="es-PE"/>
        </w:rPr>
      </w:pPr>
      <w:r w:rsidRPr="00BC53F3">
        <w:rPr>
          <w:szCs w:val="22"/>
          <w:lang w:val="es-PE"/>
        </w:rPr>
        <w:t xml:space="preserve">En consideración a que las facultades y atribuciones a que se refiere la cláusula segunda se encuentran relacionadas con la transferencia y cesión de créditos que efectúa el Poderdante a favor de EL BCRP en virtud de lo previsto en los contratos  mencionados en la cláusula primera, el presente poder se otorga en interés común del Poderdante y de EL BCRP. En consecuencia, el mismo será irrevocable por el plazo máximo a que se refiere el segundo párrafo del Artículo 153° del Código Civil.  </w:t>
      </w:r>
    </w:p>
    <w:p w:rsidR="00E139B9" w:rsidRPr="00BC53F3" w:rsidRDefault="00E139B9" w:rsidP="00E139B9">
      <w:pPr>
        <w:jc w:val="both"/>
        <w:rPr>
          <w:szCs w:val="22"/>
          <w:lang w:val="es-PE"/>
        </w:rPr>
      </w:pPr>
    </w:p>
    <w:p w:rsidR="00E139B9" w:rsidRPr="00BC53F3" w:rsidRDefault="00E139B9" w:rsidP="00E139B9">
      <w:pPr>
        <w:jc w:val="both"/>
        <w:rPr>
          <w:szCs w:val="22"/>
          <w:lang w:val="es-PE"/>
        </w:rPr>
      </w:pPr>
      <w:r w:rsidRPr="00BC53F3">
        <w:rPr>
          <w:szCs w:val="22"/>
          <w:lang w:val="es-PE"/>
        </w:rPr>
        <w:t>Se deja expresa constancia que todas las facultades mencionadas se confieren en forma suficiente en cuanto a todos los actos y contratos señalados, las mismas que podrán ser ejercidas individualmente por quienes han sido designados por el Apoderado, sin que en ningún caso se consideren insuficientes.</w:t>
      </w:r>
    </w:p>
    <w:p w:rsidR="00E139B9" w:rsidRPr="00BC53F3" w:rsidRDefault="00E139B9" w:rsidP="00E139B9">
      <w:pPr>
        <w:jc w:val="both"/>
        <w:rPr>
          <w:szCs w:val="22"/>
          <w:lang w:val="es-PE"/>
        </w:rPr>
      </w:pPr>
    </w:p>
    <w:p w:rsidR="00E139B9" w:rsidRPr="00BC53F3" w:rsidRDefault="00E139B9" w:rsidP="00E139B9">
      <w:pPr>
        <w:jc w:val="both"/>
        <w:rPr>
          <w:szCs w:val="22"/>
          <w:lang w:val="es-PE"/>
        </w:rPr>
      </w:pPr>
      <w:r w:rsidRPr="00BC53F3">
        <w:rPr>
          <w:szCs w:val="22"/>
          <w:lang w:val="es-PE"/>
        </w:rPr>
        <w:t xml:space="preserve">Agregue usted señor Notario las demás cláusulas de ley y realice los insertos correspondientes.  </w:t>
      </w:r>
    </w:p>
    <w:p w:rsidR="00E139B9" w:rsidRPr="00BC53F3" w:rsidRDefault="00E139B9" w:rsidP="00E139B9">
      <w:pPr>
        <w:jc w:val="both"/>
        <w:rPr>
          <w:szCs w:val="22"/>
          <w:lang w:val="es-PE"/>
        </w:rPr>
      </w:pPr>
    </w:p>
    <w:p w:rsidR="00E139B9" w:rsidRPr="00BC53F3" w:rsidRDefault="00E139B9" w:rsidP="00E139B9">
      <w:pPr>
        <w:rPr>
          <w:szCs w:val="22"/>
        </w:rPr>
      </w:pPr>
      <w:r w:rsidRPr="00BC53F3">
        <w:rPr>
          <w:szCs w:val="22"/>
          <w:lang w:val="es-PE"/>
        </w:rPr>
        <w:t>Dado y firmado en la ciudad de […], a los […]</w:t>
      </w:r>
      <w:r>
        <w:rPr>
          <w:szCs w:val="22"/>
          <w:lang w:val="es-PE"/>
        </w:rPr>
        <w:t xml:space="preserve"> días del mes de […] del año 202</w:t>
      </w:r>
      <w:r w:rsidRPr="00BC53F3">
        <w:rPr>
          <w:szCs w:val="22"/>
          <w:lang w:val="es-PE"/>
        </w:rPr>
        <w:t>[…].</w:t>
      </w:r>
    </w:p>
    <w:p w:rsidR="00E139B9" w:rsidRPr="00BC53F3" w:rsidRDefault="00E139B9" w:rsidP="00E139B9">
      <w:pPr>
        <w:rPr>
          <w:b/>
          <w:bCs/>
          <w:szCs w:val="22"/>
        </w:rPr>
      </w:pPr>
    </w:p>
    <w:p w:rsidR="004D5EBF" w:rsidRPr="00430AB7" w:rsidRDefault="004D5EBF" w:rsidP="00430AB7">
      <w:pPr>
        <w:rPr>
          <w:b/>
          <w:bCs/>
          <w:szCs w:val="22"/>
        </w:rPr>
      </w:pPr>
    </w:p>
    <w:p w:rsidR="00654197" w:rsidRPr="00430AB7" w:rsidRDefault="00654197" w:rsidP="00430AB7">
      <w:pPr>
        <w:rPr>
          <w:b/>
          <w:bCs/>
          <w:szCs w:val="22"/>
        </w:rPr>
      </w:pPr>
    </w:p>
    <w:p w:rsidR="00654197" w:rsidRPr="00430AB7" w:rsidRDefault="00654197" w:rsidP="00430AB7">
      <w:pPr>
        <w:rPr>
          <w:b/>
          <w:bCs/>
          <w:szCs w:val="22"/>
        </w:rPr>
      </w:pPr>
    </w:p>
    <w:p w:rsidR="004958BF" w:rsidRPr="00430AB7" w:rsidRDefault="004958BF" w:rsidP="00430AB7">
      <w:pPr>
        <w:rPr>
          <w:b/>
          <w:bCs/>
          <w:szCs w:val="22"/>
        </w:rPr>
      </w:pPr>
      <w:r w:rsidRPr="00430AB7">
        <w:rPr>
          <w:b/>
          <w:bCs/>
          <w:szCs w:val="22"/>
        </w:rPr>
        <w:t xml:space="preserve"> </w:t>
      </w:r>
    </w:p>
    <w:sectPr w:rsidR="004958BF" w:rsidRPr="00430AB7" w:rsidSect="000D328E">
      <w:headerReference w:type="default" r:id="rId8"/>
      <w:footerReference w:type="even" r:id="rId9"/>
      <w:footerReference w:type="default" r:id="rId10"/>
      <w:pgSz w:w="11906" w:h="16838" w:code="9"/>
      <w:pgMar w:top="1701" w:right="1418" w:bottom="1418" w:left="1701" w:header="96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10" w:rsidRDefault="00114B10">
      <w:r>
        <w:separator/>
      </w:r>
    </w:p>
  </w:endnote>
  <w:endnote w:type="continuationSeparator" w:id="0">
    <w:p w:rsidR="00114B10" w:rsidRDefault="0011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0" w:rsidRDefault="00C02F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2F30" w:rsidRDefault="00C02F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0" w:rsidRPr="005E37CD" w:rsidRDefault="00C02F30">
    <w:pPr>
      <w:pStyle w:val="Piedepgina"/>
      <w:jc w:val="right"/>
      <w:rPr>
        <w:sz w:val="18"/>
        <w:szCs w:val="18"/>
      </w:rPr>
    </w:pPr>
    <w:r w:rsidRPr="005E37CD">
      <w:rPr>
        <w:sz w:val="18"/>
        <w:szCs w:val="18"/>
      </w:rPr>
      <w:t xml:space="preserve">Página </w:t>
    </w:r>
    <w:r w:rsidRPr="005E37CD">
      <w:rPr>
        <w:b/>
        <w:sz w:val="18"/>
        <w:szCs w:val="18"/>
      </w:rPr>
      <w:fldChar w:fldCharType="begin"/>
    </w:r>
    <w:r w:rsidRPr="005E37CD">
      <w:rPr>
        <w:b/>
        <w:sz w:val="18"/>
        <w:szCs w:val="18"/>
      </w:rPr>
      <w:instrText>PAGE</w:instrText>
    </w:r>
    <w:r w:rsidRPr="005E37CD">
      <w:rPr>
        <w:b/>
        <w:sz w:val="18"/>
        <w:szCs w:val="18"/>
      </w:rPr>
      <w:fldChar w:fldCharType="separate"/>
    </w:r>
    <w:r w:rsidR="00B933FB">
      <w:rPr>
        <w:b/>
        <w:noProof/>
        <w:sz w:val="18"/>
        <w:szCs w:val="18"/>
      </w:rPr>
      <w:t>17</w:t>
    </w:r>
    <w:r w:rsidRPr="005E37CD">
      <w:rPr>
        <w:b/>
        <w:sz w:val="18"/>
        <w:szCs w:val="18"/>
      </w:rPr>
      <w:fldChar w:fldCharType="end"/>
    </w:r>
    <w:r w:rsidRPr="005E37CD">
      <w:rPr>
        <w:sz w:val="18"/>
        <w:szCs w:val="18"/>
      </w:rPr>
      <w:t xml:space="preserve"> de </w:t>
    </w:r>
    <w:r w:rsidRPr="005E37CD">
      <w:rPr>
        <w:b/>
        <w:sz w:val="18"/>
        <w:szCs w:val="18"/>
      </w:rPr>
      <w:fldChar w:fldCharType="begin"/>
    </w:r>
    <w:r w:rsidRPr="005E37CD">
      <w:rPr>
        <w:b/>
        <w:sz w:val="18"/>
        <w:szCs w:val="18"/>
      </w:rPr>
      <w:instrText>NUMPAGES</w:instrText>
    </w:r>
    <w:r w:rsidRPr="005E37CD">
      <w:rPr>
        <w:b/>
        <w:sz w:val="18"/>
        <w:szCs w:val="18"/>
      </w:rPr>
      <w:fldChar w:fldCharType="separate"/>
    </w:r>
    <w:r w:rsidR="00B933FB">
      <w:rPr>
        <w:b/>
        <w:noProof/>
        <w:sz w:val="18"/>
        <w:szCs w:val="18"/>
      </w:rPr>
      <w:t>17</w:t>
    </w:r>
    <w:r w:rsidRPr="005E37CD">
      <w:rPr>
        <w:b/>
        <w:sz w:val="18"/>
        <w:szCs w:val="18"/>
      </w:rPr>
      <w:fldChar w:fldCharType="end"/>
    </w:r>
  </w:p>
  <w:p w:rsidR="00C02F30" w:rsidRPr="005E37CD" w:rsidRDefault="00C02F30">
    <w:pPr>
      <w:pStyle w:val="Piedepgina"/>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10" w:rsidRDefault="00114B10">
      <w:r>
        <w:separator/>
      </w:r>
    </w:p>
  </w:footnote>
  <w:footnote w:type="continuationSeparator" w:id="0">
    <w:p w:rsidR="00114B10" w:rsidRDefault="00114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F30" w:rsidRPr="008D1A91" w:rsidRDefault="00C02F30">
    <w:pPr>
      <w:pStyle w:val="Encabezado"/>
      <w:jc w:val="center"/>
      <w:rPr>
        <w:rFonts w:ascii="Times New Roman" w:hAnsi="Times New Roman"/>
        <w:b/>
        <w:bCs/>
        <w:sz w:val="28"/>
      </w:rPr>
    </w:pPr>
    <w:r w:rsidRPr="008D1A91">
      <w:rPr>
        <w:rFonts w:ascii="Times New Roman" w:hAnsi="Times New Roman"/>
        <w:b/>
        <w:bCs/>
        <w:sz w:val="28"/>
      </w:rPr>
      <w:t>BANCO CENTRAL DE RESERVA DEL PERÚ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7CA8"/>
    <w:multiLevelType w:val="hybridMultilevel"/>
    <w:tmpl w:val="0A4C5C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1620227"/>
    <w:multiLevelType w:val="hybridMultilevel"/>
    <w:tmpl w:val="D4487A6E"/>
    <w:lvl w:ilvl="0" w:tplc="6A468E64">
      <w:start w:val="1"/>
      <w:numFmt w:val="lowerLetter"/>
      <w:lvlText w:val="%1)"/>
      <w:lvlJc w:val="left"/>
      <w:pPr>
        <w:tabs>
          <w:tab w:val="num" w:pos="720"/>
        </w:tabs>
        <w:ind w:left="720" w:hanging="360"/>
      </w:pPr>
      <w:rPr>
        <w:rFonts w:ascii="Arial" w:eastAsia="Times New Roman" w:hAnsi="Arial" w:cs="Arial"/>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1DD00E1"/>
    <w:multiLevelType w:val="hybridMultilevel"/>
    <w:tmpl w:val="F12E010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52F67A4"/>
    <w:multiLevelType w:val="hybridMultilevel"/>
    <w:tmpl w:val="BF8E2898"/>
    <w:lvl w:ilvl="0" w:tplc="0C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700C92"/>
    <w:multiLevelType w:val="singleLevel"/>
    <w:tmpl w:val="B37E8F68"/>
    <w:lvl w:ilvl="0">
      <w:start w:val="1"/>
      <w:numFmt w:val="bullet"/>
      <w:lvlText w:val=""/>
      <w:lvlJc w:val="left"/>
      <w:pPr>
        <w:tabs>
          <w:tab w:val="num" w:pos="360"/>
        </w:tabs>
        <w:ind w:left="360" w:hanging="360"/>
      </w:pPr>
      <w:rPr>
        <w:rFonts w:ascii="Wingdings" w:hAnsi="Wingdings" w:hint="default"/>
        <w:sz w:val="16"/>
      </w:rPr>
    </w:lvl>
  </w:abstractNum>
  <w:abstractNum w:abstractNumId="5">
    <w:nsid w:val="1A2B1B6A"/>
    <w:multiLevelType w:val="hybridMultilevel"/>
    <w:tmpl w:val="D5E8B170"/>
    <w:lvl w:ilvl="0" w:tplc="6A468E64">
      <w:start w:val="1"/>
      <w:numFmt w:val="lowerLetter"/>
      <w:lvlText w:val="%1)"/>
      <w:lvlJc w:val="left"/>
      <w:pPr>
        <w:ind w:left="720" w:hanging="360"/>
      </w:pPr>
      <w:rPr>
        <w:rFonts w:ascii="Arial" w:eastAsia="Times New Roman" w:hAnsi="Arial" w:cs="Arial"/>
        <w:b w:val="0"/>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E45651E"/>
    <w:multiLevelType w:val="hybridMultilevel"/>
    <w:tmpl w:val="4A3EBEE4"/>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F971F0B"/>
    <w:multiLevelType w:val="hybridMultilevel"/>
    <w:tmpl w:val="8FAC3980"/>
    <w:lvl w:ilvl="0" w:tplc="4CF6C992">
      <w:start w:val="1"/>
      <w:numFmt w:val="lowerLetter"/>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21DF2134"/>
    <w:multiLevelType w:val="hybridMultilevel"/>
    <w:tmpl w:val="22D47026"/>
    <w:lvl w:ilvl="0" w:tplc="55E6E824">
      <w:start w:val="1"/>
      <w:numFmt w:val="decimal"/>
      <w:lvlText w:val="%1."/>
      <w:lvlJc w:val="left"/>
      <w:pPr>
        <w:tabs>
          <w:tab w:val="num" w:pos="720"/>
        </w:tabs>
        <w:ind w:left="720" w:hanging="360"/>
      </w:pPr>
      <w:rPr>
        <w:rFonts w:hint="default"/>
        <w:b w:val="0"/>
      </w:rPr>
    </w:lvl>
    <w:lvl w:ilvl="1" w:tplc="48C4FE80">
      <w:start w:val="1"/>
      <w:numFmt w:val="upperLetter"/>
      <w:lvlText w:val="(%2)"/>
      <w:lvlJc w:val="left"/>
      <w:pPr>
        <w:tabs>
          <w:tab w:val="num" w:pos="1800"/>
        </w:tabs>
        <w:ind w:left="1800" w:hanging="720"/>
      </w:pPr>
      <w:rPr>
        <w:rFonts w:hint="default"/>
      </w:rPr>
    </w:lvl>
    <w:lvl w:ilvl="2" w:tplc="CAC692A4">
      <w:start w:val="1"/>
      <w:numFmt w:val="lowerLetter"/>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5DC1870"/>
    <w:multiLevelType w:val="hybridMultilevel"/>
    <w:tmpl w:val="80CCB9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CAA3F1B"/>
    <w:multiLevelType w:val="hybridMultilevel"/>
    <w:tmpl w:val="CA0E19D8"/>
    <w:lvl w:ilvl="0" w:tplc="D4767012">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2535D9"/>
    <w:multiLevelType w:val="multilevel"/>
    <w:tmpl w:val="81F2C3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3A64F6"/>
    <w:multiLevelType w:val="hybridMultilevel"/>
    <w:tmpl w:val="1BCE0EB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4C81E50"/>
    <w:multiLevelType w:val="hybridMultilevel"/>
    <w:tmpl w:val="7A4E6FCE"/>
    <w:lvl w:ilvl="0" w:tplc="CCF0B970">
      <w:start w:val="1"/>
      <w:numFmt w:val="lowerLetter"/>
      <w:lvlText w:val="%1)"/>
      <w:lvlJc w:val="left"/>
      <w:pPr>
        <w:tabs>
          <w:tab w:val="num" w:pos="1002"/>
        </w:tabs>
        <w:ind w:left="1002" w:hanging="360"/>
      </w:pPr>
      <w:rPr>
        <w:rFonts w:ascii="Arial" w:eastAsia="Times New Roman" w:hAnsi="Arial" w:cs="Arial"/>
      </w:rPr>
    </w:lvl>
    <w:lvl w:ilvl="1" w:tplc="0C0A0019" w:tentative="1">
      <w:start w:val="1"/>
      <w:numFmt w:val="lowerLetter"/>
      <w:lvlText w:val="%2."/>
      <w:lvlJc w:val="left"/>
      <w:pPr>
        <w:tabs>
          <w:tab w:val="num" w:pos="1722"/>
        </w:tabs>
        <w:ind w:left="1722" w:hanging="360"/>
      </w:pPr>
    </w:lvl>
    <w:lvl w:ilvl="2" w:tplc="0C0A001B" w:tentative="1">
      <w:start w:val="1"/>
      <w:numFmt w:val="lowerRoman"/>
      <w:lvlText w:val="%3."/>
      <w:lvlJc w:val="right"/>
      <w:pPr>
        <w:tabs>
          <w:tab w:val="num" w:pos="2442"/>
        </w:tabs>
        <w:ind w:left="2442" w:hanging="180"/>
      </w:pPr>
    </w:lvl>
    <w:lvl w:ilvl="3" w:tplc="0C0A000F" w:tentative="1">
      <w:start w:val="1"/>
      <w:numFmt w:val="decimal"/>
      <w:lvlText w:val="%4."/>
      <w:lvlJc w:val="left"/>
      <w:pPr>
        <w:tabs>
          <w:tab w:val="num" w:pos="3162"/>
        </w:tabs>
        <w:ind w:left="3162" w:hanging="360"/>
      </w:pPr>
    </w:lvl>
    <w:lvl w:ilvl="4" w:tplc="0C0A0019" w:tentative="1">
      <w:start w:val="1"/>
      <w:numFmt w:val="lowerLetter"/>
      <w:lvlText w:val="%5."/>
      <w:lvlJc w:val="left"/>
      <w:pPr>
        <w:tabs>
          <w:tab w:val="num" w:pos="3882"/>
        </w:tabs>
        <w:ind w:left="3882" w:hanging="360"/>
      </w:pPr>
    </w:lvl>
    <w:lvl w:ilvl="5" w:tplc="0C0A001B" w:tentative="1">
      <w:start w:val="1"/>
      <w:numFmt w:val="lowerRoman"/>
      <w:lvlText w:val="%6."/>
      <w:lvlJc w:val="right"/>
      <w:pPr>
        <w:tabs>
          <w:tab w:val="num" w:pos="4602"/>
        </w:tabs>
        <w:ind w:left="4602" w:hanging="180"/>
      </w:pPr>
    </w:lvl>
    <w:lvl w:ilvl="6" w:tplc="0C0A000F" w:tentative="1">
      <w:start w:val="1"/>
      <w:numFmt w:val="decimal"/>
      <w:lvlText w:val="%7."/>
      <w:lvlJc w:val="left"/>
      <w:pPr>
        <w:tabs>
          <w:tab w:val="num" w:pos="5322"/>
        </w:tabs>
        <w:ind w:left="5322" w:hanging="360"/>
      </w:pPr>
    </w:lvl>
    <w:lvl w:ilvl="7" w:tplc="0C0A0019" w:tentative="1">
      <w:start w:val="1"/>
      <w:numFmt w:val="lowerLetter"/>
      <w:lvlText w:val="%8."/>
      <w:lvlJc w:val="left"/>
      <w:pPr>
        <w:tabs>
          <w:tab w:val="num" w:pos="6042"/>
        </w:tabs>
        <w:ind w:left="6042" w:hanging="360"/>
      </w:pPr>
    </w:lvl>
    <w:lvl w:ilvl="8" w:tplc="0C0A001B" w:tentative="1">
      <w:start w:val="1"/>
      <w:numFmt w:val="lowerRoman"/>
      <w:lvlText w:val="%9."/>
      <w:lvlJc w:val="right"/>
      <w:pPr>
        <w:tabs>
          <w:tab w:val="num" w:pos="6762"/>
        </w:tabs>
        <w:ind w:left="6762" w:hanging="180"/>
      </w:pPr>
    </w:lvl>
  </w:abstractNum>
  <w:abstractNum w:abstractNumId="14">
    <w:nsid w:val="36D000B8"/>
    <w:multiLevelType w:val="hybridMultilevel"/>
    <w:tmpl w:val="B4D4A0DA"/>
    <w:lvl w:ilvl="0" w:tplc="186C284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916752"/>
    <w:multiLevelType w:val="hybridMultilevel"/>
    <w:tmpl w:val="CB642E84"/>
    <w:lvl w:ilvl="0" w:tplc="F9B413F4">
      <w:start w:val="1"/>
      <w:numFmt w:val="lowerRoman"/>
      <w:lvlText w:val="%1."/>
      <w:lvlJc w:val="left"/>
      <w:pPr>
        <w:ind w:left="1428" w:hanging="7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nsid w:val="3BE46303"/>
    <w:multiLevelType w:val="multilevel"/>
    <w:tmpl w:val="EF344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E7F4300"/>
    <w:multiLevelType w:val="hybridMultilevel"/>
    <w:tmpl w:val="279CD85C"/>
    <w:lvl w:ilvl="0" w:tplc="CC72AB90">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6C64AA0"/>
    <w:multiLevelType w:val="hybridMultilevel"/>
    <w:tmpl w:val="DC064B42"/>
    <w:lvl w:ilvl="0" w:tplc="98406F5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AAF58EE"/>
    <w:multiLevelType w:val="multilevel"/>
    <w:tmpl w:val="E9EA599C"/>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B3E5E24"/>
    <w:multiLevelType w:val="hybridMultilevel"/>
    <w:tmpl w:val="D74C3AE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7313818"/>
    <w:multiLevelType w:val="hybridMultilevel"/>
    <w:tmpl w:val="CE9262EE"/>
    <w:lvl w:ilvl="0" w:tplc="B70838F8">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2">
    <w:nsid w:val="5AC6360A"/>
    <w:multiLevelType w:val="hybridMultilevel"/>
    <w:tmpl w:val="3CF03DD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3E17146"/>
    <w:multiLevelType w:val="multilevel"/>
    <w:tmpl w:val="A3F2ED4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06B12F4"/>
    <w:multiLevelType w:val="hybridMultilevel"/>
    <w:tmpl w:val="A3E2866E"/>
    <w:lvl w:ilvl="0" w:tplc="B8E4A2E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0EB3DEA"/>
    <w:multiLevelType w:val="singleLevel"/>
    <w:tmpl w:val="AD2CDBFA"/>
    <w:lvl w:ilvl="0">
      <w:start w:val="1"/>
      <w:numFmt w:val="lowerLetter"/>
      <w:lvlText w:val="%1)"/>
      <w:legacy w:legacy="1" w:legacySpace="0" w:legacyIndent="283"/>
      <w:lvlJc w:val="left"/>
      <w:pPr>
        <w:ind w:left="283" w:hanging="283"/>
      </w:pPr>
    </w:lvl>
  </w:abstractNum>
  <w:abstractNum w:abstractNumId="26">
    <w:nsid w:val="737C2BE3"/>
    <w:multiLevelType w:val="hybridMultilevel"/>
    <w:tmpl w:val="32009AFC"/>
    <w:lvl w:ilvl="0" w:tplc="1564DE6A">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7216FB5"/>
    <w:multiLevelType w:val="hybridMultilevel"/>
    <w:tmpl w:val="3E0E3254"/>
    <w:lvl w:ilvl="0" w:tplc="0C0A0017">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E14BBD"/>
    <w:multiLevelType w:val="hybridMultilevel"/>
    <w:tmpl w:val="D4487A6E"/>
    <w:lvl w:ilvl="0" w:tplc="6A468E64">
      <w:start w:val="1"/>
      <w:numFmt w:val="lowerLetter"/>
      <w:lvlText w:val="%1)"/>
      <w:lvlJc w:val="left"/>
      <w:pPr>
        <w:tabs>
          <w:tab w:val="num" w:pos="720"/>
        </w:tabs>
        <w:ind w:left="720" w:hanging="360"/>
      </w:pPr>
      <w:rPr>
        <w:rFonts w:ascii="Arial" w:eastAsia="Times New Roman" w:hAnsi="Arial" w:cs="Arial"/>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FA82CC8"/>
    <w:multiLevelType w:val="multilevel"/>
    <w:tmpl w:val="42E83E6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3"/>
  </w:num>
  <w:num w:numId="4">
    <w:abstractNumId w:val="24"/>
  </w:num>
  <w:num w:numId="5">
    <w:abstractNumId w:val="27"/>
  </w:num>
  <w:num w:numId="6">
    <w:abstractNumId w:val="22"/>
  </w:num>
  <w:num w:numId="7">
    <w:abstractNumId w:val="20"/>
  </w:num>
  <w:num w:numId="8">
    <w:abstractNumId w:val="13"/>
  </w:num>
  <w:num w:numId="9">
    <w:abstractNumId w:val="18"/>
  </w:num>
  <w:num w:numId="10">
    <w:abstractNumId w:val="8"/>
  </w:num>
  <w:num w:numId="11">
    <w:abstractNumId w:val="14"/>
  </w:num>
  <w:num w:numId="12">
    <w:abstractNumId w:val="25"/>
  </w:num>
  <w:num w:numId="13">
    <w:abstractNumId w:val="17"/>
  </w:num>
  <w:num w:numId="14">
    <w:abstractNumId w:val="12"/>
  </w:num>
  <w:num w:numId="15">
    <w:abstractNumId w:val="9"/>
  </w:num>
  <w:num w:numId="16">
    <w:abstractNumId w:val="23"/>
  </w:num>
  <w:num w:numId="17">
    <w:abstractNumId w:val="10"/>
  </w:num>
  <w:num w:numId="18">
    <w:abstractNumId w:val="26"/>
  </w:num>
  <w:num w:numId="19">
    <w:abstractNumId w:val="16"/>
  </w:num>
  <w:num w:numId="20">
    <w:abstractNumId w:val="15"/>
  </w:num>
  <w:num w:numId="21">
    <w:abstractNumId w:val="11"/>
  </w:num>
  <w:num w:numId="22">
    <w:abstractNumId w:val="2"/>
  </w:num>
  <w:num w:numId="23">
    <w:abstractNumId w:val="6"/>
  </w:num>
  <w:num w:numId="24">
    <w:abstractNumId w:val="7"/>
  </w:num>
  <w:num w:numId="25">
    <w:abstractNumId w:val="29"/>
  </w:num>
  <w:num w:numId="26">
    <w:abstractNumId w:val="21"/>
  </w:num>
  <w:num w:numId="27">
    <w:abstractNumId w:val="28"/>
  </w:num>
  <w:num w:numId="28">
    <w:abstractNumId w:val="19"/>
  </w:num>
  <w:num w:numId="29">
    <w:abstractNumId w:val="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F49"/>
    <w:rsid w:val="0000185C"/>
    <w:rsid w:val="00002858"/>
    <w:rsid w:val="0001056D"/>
    <w:rsid w:val="00012DE8"/>
    <w:rsid w:val="00021861"/>
    <w:rsid w:val="00033C38"/>
    <w:rsid w:val="00034E3B"/>
    <w:rsid w:val="00046228"/>
    <w:rsid w:val="00046446"/>
    <w:rsid w:val="00050D02"/>
    <w:rsid w:val="00050DA7"/>
    <w:rsid w:val="00053304"/>
    <w:rsid w:val="000537C4"/>
    <w:rsid w:val="0006020C"/>
    <w:rsid w:val="000621DC"/>
    <w:rsid w:val="00066B5A"/>
    <w:rsid w:val="0007124D"/>
    <w:rsid w:val="00072343"/>
    <w:rsid w:val="000732F7"/>
    <w:rsid w:val="00077CCF"/>
    <w:rsid w:val="00081EA8"/>
    <w:rsid w:val="00082575"/>
    <w:rsid w:val="000849F0"/>
    <w:rsid w:val="00084A34"/>
    <w:rsid w:val="00097585"/>
    <w:rsid w:val="00097C9D"/>
    <w:rsid w:val="000A14A2"/>
    <w:rsid w:val="000A4F92"/>
    <w:rsid w:val="000A7688"/>
    <w:rsid w:val="000B38D3"/>
    <w:rsid w:val="000C1F5D"/>
    <w:rsid w:val="000C5448"/>
    <w:rsid w:val="000D13B0"/>
    <w:rsid w:val="000D328E"/>
    <w:rsid w:val="000D406A"/>
    <w:rsid w:val="000D6F39"/>
    <w:rsid w:val="000E1077"/>
    <w:rsid w:val="000E34DF"/>
    <w:rsid w:val="000F1D09"/>
    <w:rsid w:val="000F3819"/>
    <w:rsid w:val="000F43CE"/>
    <w:rsid w:val="000F6979"/>
    <w:rsid w:val="00101167"/>
    <w:rsid w:val="00102890"/>
    <w:rsid w:val="0011445A"/>
    <w:rsid w:val="00114B10"/>
    <w:rsid w:val="00124028"/>
    <w:rsid w:val="001266B7"/>
    <w:rsid w:val="00130C72"/>
    <w:rsid w:val="0013644C"/>
    <w:rsid w:val="00150627"/>
    <w:rsid w:val="00150FAE"/>
    <w:rsid w:val="00160322"/>
    <w:rsid w:val="001615E5"/>
    <w:rsid w:val="00171036"/>
    <w:rsid w:val="00171203"/>
    <w:rsid w:val="0017523A"/>
    <w:rsid w:val="0018351F"/>
    <w:rsid w:val="00183CE6"/>
    <w:rsid w:val="00184B20"/>
    <w:rsid w:val="001850AB"/>
    <w:rsid w:val="00186B05"/>
    <w:rsid w:val="00186B72"/>
    <w:rsid w:val="001A26D8"/>
    <w:rsid w:val="001B0F1D"/>
    <w:rsid w:val="001C09B3"/>
    <w:rsid w:val="001C46C1"/>
    <w:rsid w:val="001C6B4F"/>
    <w:rsid w:val="001C7EDF"/>
    <w:rsid w:val="001D12B2"/>
    <w:rsid w:val="001D557C"/>
    <w:rsid w:val="001E07FE"/>
    <w:rsid w:val="001E0EC2"/>
    <w:rsid w:val="001E3422"/>
    <w:rsid w:val="001E37D8"/>
    <w:rsid w:val="001E3D06"/>
    <w:rsid w:val="001E5F47"/>
    <w:rsid w:val="001E5FA0"/>
    <w:rsid w:val="001E64D2"/>
    <w:rsid w:val="001F3C16"/>
    <w:rsid w:val="001F6B02"/>
    <w:rsid w:val="001F707D"/>
    <w:rsid w:val="001F7AF8"/>
    <w:rsid w:val="00204EB6"/>
    <w:rsid w:val="002052F1"/>
    <w:rsid w:val="00206E72"/>
    <w:rsid w:val="00207C48"/>
    <w:rsid w:val="00214006"/>
    <w:rsid w:val="002162EE"/>
    <w:rsid w:val="00217015"/>
    <w:rsid w:val="00227810"/>
    <w:rsid w:val="00230F91"/>
    <w:rsid w:val="00242AAB"/>
    <w:rsid w:val="00243686"/>
    <w:rsid w:val="00245A83"/>
    <w:rsid w:val="0025073B"/>
    <w:rsid w:val="00251D06"/>
    <w:rsid w:val="0026506E"/>
    <w:rsid w:val="00265A02"/>
    <w:rsid w:val="0027395E"/>
    <w:rsid w:val="00293C2C"/>
    <w:rsid w:val="00294C5F"/>
    <w:rsid w:val="002A237E"/>
    <w:rsid w:val="002A3960"/>
    <w:rsid w:val="002A616C"/>
    <w:rsid w:val="002B3CE7"/>
    <w:rsid w:val="002B5AD1"/>
    <w:rsid w:val="002B5EFE"/>
    <w:rsid w:val="002B7CCE"/>
    <w:rsid w:val="002C13F7"/>
    <w:rsid w:val="002C1C8A"/>
    <w:rsid w:val="002C575F"/>
    <w:rsid w:val="002C5D12"/>
    <w:rsid w:val="002C7495"/>
    <w:rsid w:val="002C79F2"/>
    <w:rsid w:val="002D0D4F"/>
    <w:rsid w:val="002E2767"/>
    <w:rsid w:val="002E34B8"/>
    <w:rsid w:val="002E35E5"/>
    <w:rsid w:val="002E6C1A"/>
    <w:rsid w:val="002F11A7"/>
    <w:rsid w:val="002F2518"/>
    <w:rsid w:val="002F394A"/>
    <w:rsid w:val="002F5BE6"/>
    <w:rsid w:val="003033DB"/>
    <w:rsid w:val="0030507D"/>
    <w:rsid w:val="00305ED5"/>
    <w:rsid w:val="00310BA9"/>
    <w:rsid w:val="00324274"/>
    <w:rsid w:val="00324D6E"/>
    <w:rsid w:val="0032592E"/>
    <w:rsid w:val="00325B3B"/>
    <w:rsid w:val="0033224B"/>
    <w:rsid w:val="003377DE"/>
    <w:rsid w:val="00337980"/>
    <w:rsid w:val="00341057"/>
    <w:rsid w:val="0034139B"/>
    <w:rsid w:val="00341AAA"/>
    <w:rsid w:val="00344233"/>
    <w:rsid w:val="003472F4"/>
    <w:rsid w:val="00351368"/>
    <w:rsid w:val="00351376"/>
    <w:rsid w:val="003579E0"/>
    <w:rsid w:val="00362052"/>
    <w:rsid w:val="00366AA8"/>
    <w:rsid w:val="0036735F"/>
    <w:rsid w:val="003723F9"/>
    <w:rsid w:val="00374248"/>
    <w:rsid w:val="00382A0B"/>
    <w:rsid w:val="0038539A"/>
    <w:rsid w:val="00386666"/>
    <w:rsid w:val="00386ABB"/>
    <w:rsid w:val="00387343"/>
    <w:rsid w:val="00391CEB"/>
    <w:rsid w:val="003A1C74"/>
    <w:rsid w:val="003A438E"/>
    <w:rsid w:val="003B3E0A"/>
    <w:rsid w:val="003B5660"/>
    <w:rsid w:val="003B7F54"/>
    <w:rsid w:val="003C0104"/>
    <w:rsid w:val="003C1CBC"/>
    <w:rsid w:val="003C2EC5"/>
    <w:rsid w:val="003C4D64"/>
    <w:rsid w:val="003C6372"/>
    <w:rsid w:val="003D20BB"/>
    <w:rsid w:val="003D5548"/>
    <w:rsid w:val="003D58D4"/>
    <w:rsid w:val="003E062B"/>
    <w:rsid w:val="003E386F"/>
    <w:rsid w:val="003E645A"/>
    <w:rsid w:val="003E75D0"/>
    <w:rsid w:val="003F15FD"/>
    <w:rsid w:val="003F22ED"/>
    <w:rsid w:val="003F2B12"/>
    <w:rsid w:val="003F5F4A"/>
    <w:rsid w:val="00400331"/>
    <w:rsid w:val="004025AB"/>
    <w:rsid w:val="00410D80"/>
    <w:rsid w:val="00411838"/>
    <w:rsid w:val="0042124E"/>
    <w:rsid w:val="0042465C"/>
    <w:rsid w:val="00426060"/>
    <w:rsid w:val="00430AB7"/>
    <w:rsid w:val="00431EDA"/>
    <w:rsid w:val="004357E7"/>
    <w:rsid w:val="00437C87"/>
    <w:rsid w:val="004448DB"/>
    <w:rsid w:val="0044683F"/>
    <w:rsid w:val="00447B87"/>
    <w:rsid w:val="00453733"/>
    <w:rsid w:val="004554FF"/>
    <w:rsid w:val="00455E03"/>
    <w:rsid w:val="004616C7"/>
    <w:rsid w:val="0046474D"/>
    <w:rsid w:val="00466431"/>
    <w:rsid w:val="00466DD0"/>
    <w:rsid w:val="00467D4A"/>
    <w:rsid w:val="004745A6"/>
    <w:rsid w:val="00476378"/>
    <w:rsid w:val="00481854"/>
    <w:rsid w:val="0048384D"/>
    <w:rsid w:val="00485882"/>
    <w:rsid w:val="00485C9A"/>
    <w:rsid w:val="004907D4"/>
    <w:rsid w:val="00491BCB"/>
    <w:rsid w:val="00492CD9"/>
    <w:rsid w:val="00493C8F"/>
    <w:rsid w:val="00493F9F"/>
    <w:rsid w:val="004958BF"/>
    <w:rsid w:val="004B15D1"/>
    <w:rsid w:val="004C2527"/>
    <w:rsid w:val="004C31A0"/>
    <w:rsid w:val="004D003C"/>
    <w:rsid w:val="004D05DF"/>
    <w:rsid w:val="004D5EBF"/>
    <w:rsid w:val="004E13BB"/>
    <w:rsid w:val="004E2D86"/>
    <w:rsid w:val="004F3D00"/>
    <w:rsid w:val="00500022"/>
    <w:rsid w:val="0050340D"/>
    <w:rsid w:val="00503F36"/>
    <w:rsid w:val="0050743C"/>
    <w:rsid w:val="00507B76"/>
    <w:rsid w:val="005112C4"/>
    <w:rsid w:val="00512B2B"/>
    <w:rsid w:val="00512DFA"/>
    <w:rsid w:val="0052023E"/>
    <w:rsid w:val="0052105B"/>
    <w:rsid w:val="00524D06"/>
    <w:rsid w:val="00530FD1"/>
    <w:rsid w:val="005441A6"/>
    <w:rsid w:val="00545F16"/>
    <w:rsid w:val="00546AF1"/>
    <w:rsid w:val="005504E1"/>
    <w:rsid w:val="0055298F"/>
    <w:rsid w:val="00557E72"/>
    <w:rsid w:val="0056026D"/>
    <w:rsid w:val="0056061D"/>
    <w:rsid w:val="005662DE"/>
    <w:rsid w:val="00574591"/>
    <w:rsid w:val="00576D70"/>
    <w:rsid w:val="00577A10"/>
    <w:rsid w:val="00582F06"/>
    <w:rsid w:val="00584A19"/>
    <w:rsid w:val="005A2C01"/>
    <w:rsid w:val="005A4C50"/>
    <w:rsid w:val="005A6193"/>
    <w:rsid w:val="005B1A5C"/>
    <w:rsid w:val="005B6ABB"/>
    <w:rsid w:val="005C513F"/>
    <w:rsid w:val="005C70C5"/>
    <w:rsid w:val="005D758F"/>
    <w:rsid w:val="005E37CD"/>
    <w:rsid w:val="005E4892"/>
    <w:rsid w:val="005E4E57"/>
    <w:rsid w:val="005F58A8"/>
    <w:rsid w:val="00601D13"/>
    <w:rsid w:val="00606FC2"/>
    <w:rsid w:val="006161F5"/>
    <w:rsid w:val="00616C6A"/>
    <w:rsid w:val="00621F7B"/>
    <w:rsid w:val="006224F8"/>
    <w:rsid w:val="00622BA2"/>
    <w:rsid w:val="00630C14"/>
    <w:rsid w:val="00632D81"/>
    <w:rsid w:val="00634E11"/>
    <w:rsid w:val="00635A76"/>
    <w:rsid w:val="00640873"/>
    <w:rsid w:val="00643956"/>
    <w:rsid w:val="00644230"/>
    <w:rsid w:val="00645658"/>
    <w:rsid w:val="00645E16"/>
    <w:rsid w:val="0065148D"/>
    <w:rsid w:val="00651D38"/>
    <w:rsid w:val="0065315A"/>
    <w:rsid w:val="00654197"/>
    <w:rsid w:val="00661C5E"/>
    <w:rsid w:val="00667504"/>
    <w:rsid w:val="00670801"/>
    <w:rsid w:val="0067421D"/>
    <w:rsid w:val="0068610B"/>
    <w:rsid w:val="006925F9"/>
    <w:rsid w:val="00694028"/>
    <w:rsid w:val="006A0922"/>
    <w:rsid w:val="006A17E0"/>
    <w:rsid w:val="006A4407"/>
    <w:rsid w:val="006A6E38"/>
    <w:rsid w:val="006A7DB2"/>
    <w:rsid w:val="006B10D1"/>
    <w:rsid w:val="006B262A"/>
    <w:rsid w:val="006B3883"/>
    <w:rsid w:val="006B3F7A"/>
    <w:rsid w:val="006B5591"/>
    <w:rsid w:val="006C2082"/>
    <w:rsid w:val="006C4402"/>
    <w:rsid w:val="006C5D9E"/>
    <w:rsid w:val="006C5F48"/>
    <w:rsid w:val="006C6ABA"/>
    <w:rsid w:val="006D5EC5"/>
    <w:rsid w:val="006E3237"/>
    <w:rsid w:val="006E53B6"/>
    <w:rsid w:val="006E61D2"/>
    <w:rsid w:val="006F0F6E"/>
    <w:rsid w:val="006F1FC1"/>
    <w:rsid w:val="006F4C9B"/>
    <w:rsid w:val="006F5DD0"/>
    <w:rsid w:val="00701640"/>
    <w:rsid w:val="0070542B"/>
    <w:rsid w:val="0071031A"/>
    <w:rsid w:val="0071061B"/>
    <w:rsid w:val="00710FBF"/>
    <w:rsid w:val="007127A6"/>
    <w:rsid w:val="00717908"/>
    <w:rsid w:val="007231CE"/>
    <w:rsid w:val="00731327"/>
    <w:rsid w:val="00731537"/>
    <w:rsid w:val="00731DA3"/>
    <w:rsid w:val="00732392"/>
    <w:rsid w:val="00741475"/>
    <w:rsid w:val="007429B2"/>
    <w:rsid w:val="0074444A"/>
    <w:rsid w:val="007460EA"/>
    <w:rsid w:val="0074619D"/>
    <w:rsid w:val="0074790F"/>
    <w:rsid w:val="0075067B"/>
    <w:rsid w:val="007768C2"/>
    <w:rsid w:val="0078195F"/>
    <w:rsid w:val="00782E46"/>
    <w:rsid w:val="00782F87"/>
    <w:rsid w:val="007853AF"/>
    <w:rsid w:val="007958AC"/>
    <w:rsid w:val="00796044"/>
    <w:rsid w:val="007A272B"/>
    <w:rsid w:val="007A52CD"/>
    <w:rsid w:val="007B05CF"/>
    <w:rsid w:val="007B17E3"/>
    <w:rsid w:val="007B6765"/>
    <w:rsid w:val="007B7899"/>
    <w:rsid w:val="007C0BCB"/>
    <w:rsid w:val="007C5597"/>
    <w:rsid w:val="007C64E1"/>
    <w:rsid w:val="007D38E7"/>
    <w:rsid w:val="007D453C"/>
    <w:rsid w:val="007D7317"/>
    <w:rsid w:val="007D79F3"/>
    <w:rsid w:val="007E465D"/>
    <w:rsid w:val="007E4D98"/>
    <w:rsid w:val="007F3955"/>
    <w:rsid w:val="007F482B"/>
    <w:rsid w:val="00806496"/>
    <w:rsid w:val="00813D03"/>
    <w:rsid w:val="008160BF"/>
    <w:rsid w:val="008273FA"/>
    <w:rsid w:val="008314B0"/>
    <w:rsid w:val="00831EF9"/>
    <w:rsid w:val="00833DE3"/>
    <w:rsid w:val="008357F9"/>
    <w:rsid w:val="0083660D"/>
    <w:rsid w:val="00837D1D"/>
    <w:rsid w:val="00840501"/>
    <w:rsid w:val="00842BA9"/>
    <w:rsid w:val="00852600"/>
    <w:rsid w:val="00877823"/>
    <w:rsid w:val="0088054D"/>
    <w:rsid w:val="00881D30"/>
    <w:rsid w:val="00884152"/>
    <w:rsid w:val="008871F5"/>
    <w:rsid w:val="00890279"/>
    <w:rsid w:val="00896288"/>
    <w:rsid w:val="00896807"/>
    <w:rsid w:val="008A1DFC"/>
    <w:rsid w:val="008B00AC"/>
    <w:rsid w:val="008D135A"/>
    <w:rsid w:val="008D1A91"/>
    <w:rsid w:val="008D64BB"/>
    <w:rsid w:val="008E4A3C"/>
    <w:rsid w:val="008F087C"/>
    <w:rsid w:val="00901672"/>
    <w:rsid w:val="0090326F"/>
    <w:rsid w:val="009039B5"/>
    <w:rsid w:val="00906235"/>
    <w:rsid w:val="00914981"/>
    <w:rsid w:val="009171CE"/>
    <w:rsid w:val="009175AE"/>
    <w:rsid w:val="00930B8D"/>
    <w:rsid w:val="009329AE"/>
    <w:rsid w:val="009329CF"/>
    <w:rsid w:val="00936F49"/>
    <w:rsid w:val="00941E2D"/>
    <w:rsid w:val="00944774"/>
    <w:rsid w:val="009456AB"/>
    <w:rsid w:val="00945DBB"/>
    <w:rsid w:val="00946F5C"/>
    <w:rsid w:val="00952B74"/>
    <w:rsid w:val="009554E8"/>
    <w:rsid w:val="0095734D"/>
    <w:rsid w:val="0096498F"/>
    <w:rsid w:val="009665F1"/>
    <w:rsid w:val="00972862"/>
    <w:rsid w:val="00977E2D"/>
    <w:rsid w:val="00981A23"/>
    <w:rsid w:val="0098228B"/>
    <w:rsid w:val="00982BEC"/>
    <w:rsid w:val="0098727C"/>
    <w:rsid w:val="00990EE6"/>
    <w:rsid w:val="0099112D"/>
    <w:rsid w:val="009925DB"/>
    <w:rsid w:val="009952DA"/>
    <w:rsid w:val="0099592A"/>
    <w:rsid w:val="00997E67"/>
    <w:rsid w:val="009A141C"/>
    <w:rsid w:val="009B279B"/>
    <w:rsid w:val="009C0C00"/>
    <w:rsid w:val="009C159B"/>
    <w:rsid w:val="009C38E6"/>
    <w:rsid w:val="009D1649"/>
    <w:rsid w:val="009D5545"/>
    <w:rsid w:val="009D7717"/>
    <w:rsid w:val="009E076B"/>
    <w:rsid w:val="009E1125"/>
    <w:rsid w:val="009E1A37"/>
    <w:rsid w:val="009E4FE0"/>
    <w:rsid w:val="009E72FC"/>
    <w:rsid w:val="009F56F8"/>
    <w:rsid w:val="009F7933"/>
    <w:rsid w:val="00A031FE"/>
    <w:rsid w:val="00A0449D"/>
    <w:rsid w:val="00A0655B"/>
    <w:rsid w:val="00A13C92"/>
    <w:rsid w:val="00A172E6"/>
    <w:rsid w:val="00A2204F"/>
    <w:rsid w:val="00A231B2"/>
    <w:rsid w:val="00A235F6"/>
    <w:rsid w:val="00A25EEF"/>
    <w:rsid w:val="00A306F2"/>
    <w:rsid w:val="00A308F2"/>
    <w:rsid w:val="00A337FA"/>
    <w:rsid w:val="00A34334"/>
    <w:rsid w:val="00A414E6"/>
    <w:rsid w:val="00A43BF7"/>
    <w:rsid w:val="00A43D14"/>
    <w:rsid w:val="00A477F9"/>
    <w:rsid w:val="00A509B3"/>
    <w:rsid w:val="00A54730"/>
    <w:rsid w:val="00A54919"/>
    <w:rsid w:val="00A556FB"/>
    <w:rsid w:val="00A603D8"/>
    <w:rsid w:val="00A60686"/>
    <w:rsid w:val="00A73F0C"/>
    <w:rsid w:val="00A74F4E"/>
    <w:rsid w:val="00A75C62"/>
    <w:rsid w:val="00A801A9"/>
    <w:rsid w:val="00A9772B"/>
    <w:rsid w:val="00AA049E"/>
    <w:rsid w:val="00AA6CA1"/>
    <w:rsid w:val="00AC421C"/>
    <w:rsid w:val="00AC74C0"/>
    <w:rsid w:val="00AD22F3"/>
    <w:rsid w:val="00AE2FC7"/>
    <w:rsid w:val="00AF04DF"/>
    <w:rsid w:val="00AF072F"/>
    <w:rsid w:val="00AF30EB"/>
    <w:rsid w:val="00AF4E2F"/>
    <w:rsid w:val="00AF64BF"/>
    <w:rsid w:val="00B07CEF"/>
    <w:rsid w:val="00B1218F"/>
    <w:rsid w:val="00B12879"/>
    <w:rsid w:val="00B15AA0"/>
    <w:rsid w:val="00B24A51"/>
    <w:rsid w:val="00B24F22"/>
    <w:rsid w:val="00B319C6"/>
    <w:rsid w:val="00B4101D"/>
    <w:rsid w:val="00B42CF0"/>
    <w:rsid w:val="00B46B2D"/>
    <w:rsid w:val="00B51A31"/>
    <w:rsid w:val="00B57417"/>
    <w:rsid w:val="00B61334"/>
    <w:rsid w:val="00B656EF"/>
    <w:rsid w:val="00B747AB"/>
    <w:rsid w:val="00B83654"/>
    <w:rsid w:val="00B8393D"/>
    <w:rsid w:val="00B9014E"/>
    <w:rsid w:val="00B933FB"/>
    <w:rsid w:val="00B93FCB"/>
    <w:rsid w:val="00B97CB0"/>
    <w:rsid w:val="00BA08D0"/>
    <w:rsid w:val="00BA0D1B"/>
    <w:rsid w:val="00BA0E1E"/>
    <w:rsid w:val="00BA6743"/>
    <w:rsid w:val="00BB5185"/>
    <w:rsid w:val="00BB55DD"/>
    <w:rsid w:val="00BC11D0"/>
    <w:rsid w:val="00BC4738"/>
    <w:rsid w:val="00BC6FFD"/>
    <w:rsid w:val="00BE0118"/>
    <w:rsid w:val="00BF2DC3"/>
    <w:rsid w:val="00BF7D8D"/>
    <w:rsid w:val="00C0134F"/>
    <w:rsid w:val="00C02F30"/>
    <w:rsid w:val="00C112BE"/>
    <w:rsid w:val="00C1298B"/>
    <w:rsid w:val="00C139C0"/>
    <w:rsid w:val="00C2648B"/>
    <w:rsid w:val="00C30F2B"/>
    <w:rsid w:val="00C3445C"/>
    <w:rsid w:val="00C3566B"/>
    <w:rsid w:val="00C35A72"/>
    <w:rsid w:val="00C4329E"/>
    <w:rsid w:val="00C44475"/>
    <w:rsid w:val="00C47649"/>
    <w:rsid w:val="00C5181C"/>
    <w:rsid w:val="00C56238"/>
    <w:rsid w:val="00C57298"/>
    <w:rsid w:val="00C6107F"/>
    <w:rsid w:val="00C62C4A"/>
    <w:rsid w:val="00C67D51"/>
    <w:rsid w:val="00C74005"/>
    <w:rsid w:val="00C776C8"/>
    <w:rsid w:val="00C8190A"/>
    <w:rsid w:val="00C9231F"/>
    <w:rsid w:val="00C9334A"/>
    <w:rsid w:val="00C93EB5"/>
    <w:rsid w:val="00CB3436"/>
    <w:rsid w:val="00CB559F"/>
    <w:rsid w:val="00CB695A"/>
    <w:rsid w:val="00CC59D3"/>
    <w:rsid w:val="00CD7DF0"/>
    <w:rsid w:val="00CE36D5"/>
    <w:rsid w:val="00CE3B0C"/>
    <w:rsid w:val="00CE5A08"/>
    <w:rsid w:val="00CE66CB"/>
    <w:rsid w:val="00CF0662"/>
    <w:rsid w:val="00CF2E0B"/>
    <w:rsid w:val="00D0284B"/>
    <w:rsid w:val="00D11B91"/>
    <w:rsid w:val="00D172E4"/>
    <w:rsid w:val="00D210EA"/>
    <w:rsid w:val="00D21323"/>
    <w:rsid w:val="00D22C38"/>
    <w:rsid w:val="00D230B9"/>
    <w:rsid w:val="00D25D73"/>
    <w:rsid w:val="00D265BE"/>
    <w:rsid w:val="00D27553"/>
    <w:rsid w:val="00D31643"/>
    <w:rsid w:val="00D31BAA"/>
    <w:rsid w:val="00D32634"/>
    <w:rsid w:val="00D402DD"/>
    <w:rsid w:val="00D40BBB"/>
    <w:rsid w:val="00D43C4F"/>
    <w:rsid w:val="00D477F4"/>
    <w:rsid w:val="00D50A33"/>
    <w:rsid w:val="00D56DB7"/>
    <w:rsid w:val="00D5717F"/>
    <w:rsid w:val="00D5774E"/>
    <w:rsid w:val="00D63BE7"/>
    <w:rsid w:val="00D6715C"/>
    <w:rsid w:val="00D672AA"/>
    <w:rsid w:val="00D75F4D"/>
    <w:rsid w:val="00D80EF6"/>
    <w:rsid w:val="00D81E50"/>
    <w:rsid w:val="00D8514C"/>
    <w:rsid w:val="00D861B6"/>
    <w:rsid w:val="00D92468"/>
    <w:rsid w:val="00D9389D"/>
    <w:rsid w:val="00DA1B94"/>
    <w:rsid w:val="00DA5B0A"/>
    <w:rsid w:val="00DA747B"/>
    <w:rsid w:val="00DB34B0"/>
    <w:rsid w:val="00DB3D2B"/>
    <w:rsid w:val="00DB4512"/>
    <w:rsid w:val="00DC724B"/>
    <w:rsid w:val="00DD0B79"/>
    <w:rsid w:val="00DD11FD"/>
    <w:rsid w:val="00DD46E9"/>
    <w:rsid w:val="00DE7C26"/>
    <w:rsid w:val="00E04DDB"/>
    <w:rsid w:val="00E063C3"/>
    <w:rsid w:val="00E117E7"/>
    <w:rsid w:val="00E139B9"/>
    <w:rsid w:val="00E15DB1"/>
    <w:rsid w:val="00E20E6E"/>
    <w:rsid w:val="00E24759"/>
    <w:rsid w:val="00E250B8"/>
    <w:rsid w:val="00E36BCA"/>
    <w:rsid w:val="00E37601"/>
    <w:rsid w:val="00E4168C"/>
    <w:rsid w:val="00E464EA"/>
    <w:rsid w:val="00E4658E"/>
    <w:rsid w:val="00E502F2"/>
    <w:rsid w:val="00E57124"/>
    <w:rsid w:val="00E60218"/>
    <w:rsid w:val="00E60D90"/>
    <w:rsid w:val="00E632CD"/>
    <w:rsid w:val="00E632E9"/>
    <w:rsid w:val="00E70799"/>
    <w:rsid w:val="00E72FCE"/>
    <w:rsid w:val="00E75773"/>
    <w:rsid w:val="00E761F2"/>
    <w:rsid w:val="00E76A61"/>
    <w:rsid w:val="00E77604"/>
    <w:rsid w:val="00E80B1A"/>
    <w:rsid w:val="00E81656"/>
    <w:rsid w:val="00E8413A"/>
    <w:rsid w:val="00E85CFC"/>
    <w:rsid w:val="00E87066"/>
    <w:rsid w:val="00E922C1"/>
    <w:rsid w:val="00E95FAD"/>
    <w:rsid w:val="00EA6125"/>
    <w:rsid w:val="00EA69D9"/>
    <w:rsid w:val="00EB08EA"/>
    <w:rsid w:val="00EB1126"/>
    <w:rsid w:val="00EB19EF"/>
    <w:rsid w:val="00EB41F3"/>
    <w:rsid w:val="00EC6A1F"/>
    <w:rsid w:val="00ED23AB"/>
    <w:rsid w:val="00EE3E55"/>
    <w:rsid w:val="00EE3F29"/>
    <w:rsid w:val="00EE7629"/>
    <w:rsid w:val="00EE7DC1"/>
    <w:rsid w:val="00F00E5F"/>
    <w:rsid w:val="00F02939"/>
    <w:rsid w:val="00F03CAB"/>
    <w:rsid w:val="00F041B5"/>
    <w:rsid w:val="00F04CB3"/>
    <w:rsid w:val="00F159EC"/>
    <w:rsid w:val="00F30932"/>
    <w:rsid w:val="00F32243"/>
    <w:rsid w:val="00F32B61"/>
    <w:rsid w:val="00F3412D"/>
    <w:rsid w:val="00F34BA0"/>
    <w:rsid w:val="00F37E73"/>
    <w:rsid w:val="00F41718"/>
    <w:rsid w:val="00F440FD"/>
    <w:rsid w:val="00F44446"/>
    <w:rsid w:val="00F465C0"/>
    <w:rsid w:val="00F50D62"/>
    <w:rsid w:val="00F534D8"/>
    <w:rsid w:val="00F53515"/>
    <w:rsid w:val="00F60142"/>
    <w:rsid w:val="00F66050"/>
    <w:rsid w:val="00F66DEC"/>
    <w:rsid w:val="00F67989"/>
    <w:rsid w:val="00F71BC2"/>
    <w:rsid w:val="00F83DD6"/>
    <w:rsid w:val="00F8606E"/>
    <w:rsid w:val="00F9275E"/>
    <w:rsid w:val="00F92B56"/>
    <w:rsid w:val="00FB1042"/>
    <w:rsid w:val="00FB64F2"/>
    <w:rsid w:val="00FC0EF9"/>
    <w:rsid w:val="00FC5867"/>
    <w:rsid w:val="00FC68DE"/>
    <w:rsid w:val="00FC69D6"/>
    <w:rsid w:val="00FD18D8"/>
    <w:rsid w:val="00FD36D0"/>
    <w:rsid w:val="00FD6B28"/>
    <w:rsid w:val="00FD7436"/>
    <w:rsid w:val="00FE2E82"/>
    <w:rsid w:val="00FE4EF9"/>
    <w:rsid w:val="00FF173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0690A6-B12C-42F4-847E-C0E83A12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val="es-ES"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u w:val="single"/>
    </w:rPr>
  </w:style>
  <w:style w:type="paragraph" w:styleId="Ttulo3">
    <w:name w:val="heading 3"/>
    <w:basedOn w:val="Normal"/>
    <w:next w:val="Normal"/>
    <w:qFormat/>
    <w:pPr>
      <w:keepNext/>
      <w:jc w:val="both"/>
      <w:outlineLvl w:val="2"/>
    </w:pPr>
    <w:rPr>
      <w:b/>
      <w:bCs/>
      <w:color w:val="FF00FF"/>
    </w:rPr>
  </w:style>
  <w:style w:type="paragraph" w:styleId="Ttulo4">
    <w:name w:val="heading 4"/>
    <w:basedOn w:val="Normal"/>
    <w:next w:val="Normal"/>
    <w:qFormat/>
    <w:pPr>
      <w:keepNext/>
      <w:jc w:val="both"/>
      <w:outlineLvl w:val="3"/>
    </w:pPr>
    <w:rPr>
      <w:b/>
      <w:bCs/>
      <w:color w:val="FF00FF"/>
      <w:u w:val="single"/>
    </w:rPr>
  </w:style>
  <w:style w:type="paragraph" w:styleId="Ttulo5">
    <w:name w:val="heading 5"/>
    <w:basedOn w:val="Normal"/>
    <w:next w:val="Normal"/>
    <w:qFormat/>
    <w:pPr>
      <w:keepNext/>
      <w:jc w:val="both"/>
      <w:outlineLvl w:val="4"/>
    </w:pPr>
    <w:rPr>
      <w:b/>
      <w:bCs/>
      <w:color w:val="000000"/>
      <w:lang w:val="es-ES_tradnl"/>
    </w:rPr>
  </w:style>
  <w:style w:type="paragraph" w:styleId="Ttulo6">
    <w:name w:val="heading 6"/>
    <w:basedOn w:val="Normal"/>
    <w:next w:val="Normal"/>
    <w:qFormat/>
    <w:pPr>
      <w:keepNext/>
      <w:jc w:val="both"/>
      <w:outlineLvl w:val="5"/>
    </w:pPr>
    <w:rPr>
      <w:b/>
      <w:bCs/>
    </w:rPr>
  </w:style>
  <w:style w:type="paragraph" w:styleId="Ttulo7">
    <w:name w:val="heading 7"/>
    <w:basedOn w:val="Normal"/>
    <w:next w:val="Normal"/>
    <w:qFormat/>
    <w:pPr>
      <w:keepNext/>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outlineLvl w:val="6"/>
    </w:pPr>
    <w:rPr>
      <w:b/>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252"/>
        <w:tab w:val="right" w:pos="8504"/>
      </w:tabs>
    </w:pPr>
    <w:rPr>
      <w:rFonts w:cs="Times New Roman"/>
    </w:rPr>
  </w:style>
  <w:style w:type="paragraph" w:styleId="Textoindependiente">
    <w:name w:val="Body Text"/>
    <w:basedOn w:val="Normal"/>
    <w:semiHidden/>
    <w:rPr>
      <w:rFonts w:cs="Times New Roman"/>
      <w:szCs w:val="20"/>
      <w:lang w:val="es-PE"/>
    </w:rPr>
  </w:style>
  <w:style w:type="character" w:styleId="Hipervnculo">
    <w:name w:val="Hyperlink"/>
    <w:semiHidden/>
    <w:rPr>
      <w:color w:val="0000FF"/>
      <w:u w:val="single"/>
    </w:rPr>
  </w:style>
  <w:style w:type="paragraph" w:styleId="Textoindependiente3">
    <w:name w:val="Body Text 3"/>
    <w:basedOn w:val="Normal"/>
    <w:semiHidden/>
    <w:pPr>
      <w:spacing w:line="480" w:lineRule="auto"/>
      <w:jc w:val="both"/>
    </w:pPr>
    <w:rPr>
      <w:rFonts w:ascii="Comic Sans MS" w:hAnsi="Comic Sans MS" w:cs="Times New Roman"/>
      <w:szCs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Sangradetextonormal">
    <w:name w:val="Body Text Indent"/>
    <w:basedOn w:val="Normal"/>
    <w:semiHidden/>
    <w:pPr>
      <w:tabs>
        <w:tab w:val="left" w:pos="360"/>
      </w:tabs>
      <w:autoSpaceDE w:val="0"/>
      <w:autoSpaceDN w:val="0"/>
      <w:adjustRightInd w:val="0"/>
      <w:ind w:left="360" w:hanging="360"/>
      <w:jc w:val="both"/>
    </w:pPr>
    <w:rPr>
      <w:lang w:val="es-ES_tradnl"/>
    </w:rPr>
  </w:style>
  <w:style w:type="paragraph" w:styleId="Textoindependiente2">
    <w:name w:val="Body Text 2"/>
    <w:basedOn w:val="Normal"/>
    <w:semiHidden/>
    <w:pPr>
      <w:jc w:val="both"/>
    </w:pPr>
    <w:rPr>
      <w:b/>
      <w:bCs/>
      <w:lang w:val="es-ES_tradnl"/>
    </w:rPr>
  </w:style>
  <w:style w:type="paragraph" w:styleId="Sangra2detindependiente">
    <w:name w:val="Body Text Indent 2"/>
    <w:basedOn w:val="Normal"/>
    <w:semiHidden/>
    <w:pPr>
      <w:tabs>
        <w:tab w:val="left" w:pos="0"/>
      </w:tabs>
      <w:autoSpaceDE w:val="0"/>
      <w:autoSpaceDN w:val="0"/>
      <w:adjustRightInd w:val="0"/>
      <w:ind w:left="180"/>
      <w:jc w:val="both"/>
    </w:pPr>
  </w:style>
  <w:style w:type="paragraph" w:customStyle="1" w:styleId="Textodeglobo1">
    <w:name w:val="Texto de globo1"/>
    <w:basedOn w:val="Normal"/>
    <w:semiHidden/>
    <w:rPr>
      <w:rFonts w:ascii="Tahoma" w:hAnsi="Tahoma" w:cs="Tahoma"/>
      <w:sz w:val="16"/>
      <w:szCs w:val="16"/>
    </w:rPr>
  </w:style>
  <w:style w:type="paragraph" w:styleId="Puesto">
    <w:name w:val="Title"/>
    <w:aliases w:val="Título"/>
    <w:basedOn w:val="Normal"/>
    <w:qFormat/>
    <w:pPr>
      <w:jc w:val="center"/>
    </w:pPr>
    <w:rPr>
      <w:rFonts w:ascii="Times New Roman" w:hAnsi="Times New Roman" w:cs="Times New Roman"/>
      <w:b/>
      <w:sz w:val="20"/>
      <w:szCs w:val="20"/>
      <w:u w:val="single"/>
    </w:rPr>
  </w:style>
  <w:style w:type="character" w:styleId="Refdecomentario">
    <w:name w:val="annotation reference"/>
    <w:uiPriority w:val="99"/>
    <w:semiHidden/>
    <w:rPr>
      <w:sz w:val="16"/>
      <w:szCs w:val="16"/>
    </w:rPr>
  </w:style>
  <w:style w:type="paragraph" w:styleId="Textocomentario">
    <w:name w:val="annotation text"/>
    <w:basedOn w:val="Normal"/>
    <w:link w:val="TextocomentarioCar"/>
    <w:uiPriority w:val="99"/>
    <w:semiHidden/>
    <w:rPr>
      <w:rFonts w:cs="Times New Roman"/>
      <w:sz w:val="20"/>
      <w:szCs w:val="20"/>
    </w:rPr>
  </w:style>
  <w:style w:type="paragraph" w:customStyle="1" w:styleId="CommentSubject">
    <w:name w:val="Comment Subject"/>
    <w:basedOn w:val="Textocomentario"/>
    <w:next w:val="Textocomentario"/>
    <w:semiHidden/>
    <w:rPr>
      <w:b/>
      <w:bCs/>
    </w:rPr>
  </w:style>
  <w:style w:type="paragraph" w:styleId="Piedepgina">
    <w:name w:val="footer"/>
    <w:basedOn w:val="Normal"/>
    <w:link w:val="PiedepginaCar"/>
    <w:uiPriority w:val="99"/>
    <w:pPr>
      <w:tabs>
        <w:tab w:val="center" w:pos="4419"/>
        <w:tab w:val="right" w:pos="8838"/>
      </w:tabs>
    </w:pPr>
    <w:rPr>
      <w:rFonts w:cs="Times New Roman"/>
    </w:rPr>
  </w:style>
  <w:style w:type="character" w:styleId="Nmerodepgina">
    <w:name w:val="page number"/>
    <w:basedOn w:val="Fuentedeprrafopredeter"/>
    <w:semiHidden/>
  </w:style>
  <w:style w:type="paragraph" w:styleId="Textodeglobo">
    <w:name w:val="Balloon Text"/>
    <w:basedOn w:val="Normal"/>
    <w:link w:val="TextodegloboCar"/>
    <w:uiPriority w:val="99"/>
    <w:semiHidden/>
    <w:unhideWhenUsed/>
    <w:rsid w:val="00936F49"/>
    <w:rPr>
      <w:rFonts w:ascii="Tahoma" w:hAnsi="Tahoma" w:cs="Times New Roman"/>
      <w:sz w:val="16"/>
      <w:szCs w:val="16"/>
    </w:rPr>
  </w:style>
  <w:style w:type="character" w:customStyle="1" w:styleId="TextodegloboCar">
    <w:name w:val="Texto de globo Car"/>
    <w:link w:val="Textodeglobo"/>
    <w:uiPriority w:val="99"/>
    <w:semiHidden/>
    <w:rsid w:val="00936F49"/>
    <w:rPr>
      <w:rFonts w:ascii="Tahoma" w:hAnsi="Tahoma" w:cs="Tahoma"/>
      <w:sz w:val="16"/>
      <w:szCs w:val="16"/>
      <w:lang w:val="es-ES" w:eastAsia="es-ES"/>
    </w:rPr>
  </w:style>
  <w:style w:type="paragraph" w:styleId="Prrafodelista">
    <w:name w:val="List Paragraph"/>
    <w:basedOn w:val="Normal"/>
    <w:uiPriority w:val="34"/>
    <w:qFormat/>
    <w:rsid w:val="005B6ABB"/>
    <w:pPr>
      <w:ind w:left="708"/>
    </w:pPr>
  </w:style>
  <w:style w:type="character" w:customStyle="1" w:styleId="PiedepginaCar">
    <w:name w:val="Pie de página Car"/>
    <w:link w:val="Piedepgina"/>
    <w:uiPriority w:val="99"/>
    <w:rsid w:val="00002858"/>
    <w:rPr>
      <w:rFonts w:ascii="Arial" w:hAnsi="Arial" w:cs="Arial"/>
      <w:sz w:val="22"/>
      <w:szCs w:val="24"/>
      <w:lang w:val="es-ES" w:eastAsia="es-ES"/>
    </w:rPr>
  </w:style>
  <w:style w:type="character" w:customStyle="1" w:styleId="EncabezadoCar">
    <w:name w:val="Encabezado Car"/>
    <w:link w:val="Encabezado"/>
    <w:semiHidden/>
    <w:rsid w:val="002C7495"/>
    <w:rPr>
      <w:rFonts w:ascii="Arial" w:hAnsi="Arial" w:cs="Arial"/>
      <w:sz w:val="22"/>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B3D2B"/>
    <w:rPr>
      <w:b/>
      <w:bCs/>
    </w:rPr>
  </w:style>
  <w:style w:type="character" w:customStyle="1" w:styleId="TextocomentarioCar">
    <w:name w:val="Texto comentario Car"/>
    <w:link w:val="Textocomentario"/>
    <w:uiPriority w:val="99"/>
    <w:semiHidden/>
    <w:rsid w:val="00DB3D2B"/>
    <w:rPr>
      <w:rFonts w:ascii="Arial" w:hAnsi="Arial" w:cs="Arial"/>
      <w:lang w:val="es-ES" w:eastAsia="es-ES"/>
    </w:rPr>
  </w:style>
  <w:style w:type="character" w:customStyle="1" w:styleId="AsuntodelcomentarioCar">
    <w:name w:val="Asunto del comentario Car"/>
    <w:basedOn w:val="TextocomentarioCar"/>
    <w:link w:val="Asuntodelcomentario"/>
    <w:rsid w:val="00DB3D2B"/>
    <w:rPr>
      <w:rFonts w:ascii="Arial" w:hAnsi="Arial" w:cs="Arial"/>
      <w:lang w:val="es-ES" w:eastAsia="es-ES"/>
    </w:rPr>
  </w:style>
  <w:style w:type="paragraph" w:styleId="Revisin">
    <w:name w:val="Revision"/>
    <w:hidden/>
    <w:uiPriority w:val="99"/>
    <w:semiHidden/>
    <w:rsid w:val="00DE7C26"/>
    <w:rPr>
      <w:rFonts w:ascii="Arial" w:hAnsi="Arial" w:cs="Arial"/>
      <w:sz w:val="22"/>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565954">
      <w:bodyDiv w:val="1"/>
      <w:marLeft w:val="0"/>
      <w:marRight w:val="0"/>
      <w:marTop w:val="0"/>
      <w:marBottom w:val="0"/>
      <w:divBdr>
        <w:top w:val="none" w:sz="0" w:space="0" w:color="auto"/>
        <w:left w:val="none" w:sz="0" w:space="0" w:color="auto"/>
        <w:bottom w:val="none" w:sz="0" w:space="0" w:color="auto"/>
        <w:right w:val="none" w:sz="0" w:space="0" w:color="auto"/>
      </w:divBdr>
    </w:div>
    <w:div w:id="178161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A177D-BD27-4778-8ACC-483B068C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7807</Words>
  <Characters>40835</Characters>
  <Application>Microsoft Office Word</Application>
  <DocSecurity>0</DocSecurity>
  <Lines>340</Lines>
  <Paragraphs>97</Paragraphs>
  <ScaleCrop>false</ScaleCrop>
  <HeadingPairs>
    <vt:vector size="2" baseType="variant">
      <vt:variant>
        <vt:lpstr>Título</vt:lpstr>
      </vt:variant>
      <vt:variant>
        <vt:i4>1</vt:i4>
      </vt:variant>
    </vt:vector>
  </HeadingPairs>
  <TitlesOfParts>
    <vt:vector size="1" baseType="lpstr">
      <vt:lpstr>Carta N° 137-2006JUR100</vt:lpstr>
    </vt:vector>
  </TitlesOfParts>
  <Company>Banco Central de Reserva</Company>
  <LinksUpToDate>false</LinksUpToDate>
  <CharactersWithSpaces>48545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N° 137-2006JUR100</dc:title>
  <dc:subject/>
  <dc:creator>0409</dc:creator>
  <cp:keywords/>
  <cp:lastModifiedBy>Espino Lazo, Freddy  Santiago</cp:lastModifiedBy>
  <cp:revision>4</cp:revision>
  <cp:lastPrinted>2015-01-20T17:03:00Z</cp:lastPrinted>
  <dcterms:created xsi:type="dcterms:W3CDTF">2020-03-27T20:31:00Z</dcterms:created>
  <dcterms:modified xsi:type="dcterms:W3CDTF">2020-12-21T14:59:00Z</dcterms:modified>
</cp:coreProperties>
</file>